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3.5.0 -->
  <w:body>
    <w:p w:rsidR="000E22D9" w:rsidP="000E22D9" w14:paraId="3DCB89EF" w14:textId="22DA078A">
      <w:pPr>
        <w:pStyle w:val="Heading1"/>
        <w:spacing w:line="259" w:lineRule="auto"/>
      </w:pPr>
      <w:bookmarkStart w:id="0" w:name="_Toc256000000"/>
      <w:r>
        <w:t>Hensikt</w:t>
      </w:r>
      <w:bookmarkEnd w:id="0"/>
    </w:p>
    <w:p w:rsidR="000E22D9" w:rsidP="000E22D9" w14:paraId="32463DFC" w14:textId="294B5247">
      <w:pPr>
        <w:rPr>
          <w:noProof/>
        </w:rPr>
      </w:pPr>
      <w:r>
        <w:rPr>
          <w:noProof/>
        </w:rPr>
        <w:t>D</w:t>
      </w:r>
      <w:r w:rsidR="00917EDA">
        <w:rPr>
          <w:noProof/>
        </w:rPr>
        <w:t xml:space="preserve">okumentet </w:t>
      </w:r>
      <w:r>
        <w:rPr>
          <w:noProof/>
        </w:rPr>
        <w:t>skal</w:t>
      </w:r>
      <w:r w:rsidR="00917EDA">
        <w:rPr>
          <w:noProof/>
        </w:rPr>
        <w:t xml:space="preserve"> gi </w:t>
      </w:r>
      <w:r w:rsidR="00917EDA">
        <w:rPr>
          <w:noProof/>
        </w:rPr>
        <w:t>veiledning i bruk av LGG-sjekkliste i Synergi Risikomodul.</w:t>
      </w:r>
    </w:p>
    <w:p w:rsidR="000E22D9" w:rsidP="000E22D9" w14:paraId="54305F3D" w14:textId="77777777">
      <w:pPr>
        <w:rPr>
          <w:noProof/>
        </w:rPr>
      </w:pPr>
    </w:p>
    <w:p w:rsidR="000E22D9" w:rsidRPr="000E22D9" w:rsidP="000E22D9" w14:paraId="57195AB9" w14:textId="1B8A5109">
      <w:pPr>
        <w:pStyle w:val="Heading1"/>
        <w:rPr>
          <w:noProof/>
        </w:rPr>
      </w:pPr>
      <w:bookmarkStart w:id="1" w:name="_Toc256000001"/>
      <w:r>
        <w:rPr>
          <w:noProof/>
        </w:rPr>
        <w:t>Definisjoner</w:t>
      </w:r>
      <w:bookmarkEnd w:id="1"/>
    </w:p>
    <w:p w:rsidR="000E22D9" w:rsidP="000E22D9" w14:paraId="5820C872" w14:textId="77777777">
      <w:pPr>
        <w:rPr>
          <w:noProof/>
        </w:rPr>
      </w:pPr>
      <w:r w:rsidRPr="00990BED">
        <w:rPr>
          <w:b/>
          <w:bCs/>
          <w:noProof/>
        </w:rPr>
        <w:t>Sjekklistebasert risikovurdering</w:t>
      </w:r>
      <w:r>
        <w:rPr>
          <w:noProof/>
        </w:rPr>
        <w:t xml:space="preserve">: En type risikovurdering i Synergi Risikomodul. </w:t>
      </w:r>
    </w:p>
    <w:p w:rsidR="000E22D9" w:rsidP="000E22D9" w14:paraId="7CB69873" w14:textId="0FBA14E0">
      <w:pPr>
        <w:rPr>
          <w:noProof/>
        </w:rPr>
      </w:pPr>
      <w:r w:rsidRPr="00990BED">
        <w:rPr>
          <w:b/>
          <w:bCs/>
          <w:noProof/>
        </w:rPr>
        <w:t>Sjekklistemal</w:t>
      </w:r>
      <w:r w:rsidRPr="00990BED">
        <w:rPr>
          <w:noProof/>
        </w:rPr>
        <w:t>:</w:t>
      </w:r>
      <w:r>
        <w:rPr>
          <w:noProof/>
        </w:rPr>
        <w:t xml:space="preserve"> En standardisert mal som er delvis utfylt og inneholder faste sjekklistepunkter/spørsmål. </w:t>
      </w:r>
      <w:bookmarkStart w:id="2" w:name="_Hlk214457818"/>
      <w:r>
        <w:rPr>
          <w:noProof/>
        </w:rPr>
        <w:t xml:space="preserve">For å ta den i bruk for det enkelte tilfellet må det fylles ut tittel, involverte enheter og saksbehandende enhet/saksbehandler mv. </w:t>
      </w:r>
      <w:bookmarkEnd w:id="2"/>
    </w:p>
    <w:p w:rsidR="000E22D9" w:rsidP="000E22D9" w14:paraId="4BE235D8" w14:textId="77777777"/>
    <w:p w:rsidR="000E22D9" w:rsidP="000E22D9" w14:paraId="04036838" w14:textId="77777777">
      <w:pPr>
        <w:pStyle w:val="Heading1"/>
      </w:pPr>
      <w:bookmarkStart w:id="3" w:name="_Toc256000002"/>
      <w:r w:rsidRPr="44B51B23">
        <w:t>Utførelse</w:t>
      </w:r>
      <w:bookmarkEnd w:id="3"/>
    </w:p>
    <w:p w:rsidR="000E22D9" w:rsidRPr="000E22D9" w:rsidP="000E22D9" w14:paraId="3BDDEFF9" w14:textId="77777777"/>
    <w:p w:rsidR="000E22D9" w:rsidP="000E22D9" w14:paraId="11C1EA50" w14:textId="4C3EA9F5">
      <w:pPr>
        <w:rPr>
          <w:b/>
          <w:bCs/>
        </w:rPr>
      </w:pPr>
      <w:r w:rsidRPr="0B992750">
        <w:rPr>
          <w:b/>
          <w:bCs/>
        </w:rPr>
        <w:t xml:space="preserve">Finne frem </w:t>
      </w:r>
      <w:r w:rsidR="00D7058B">
        <w:rPr>
          <w:b/>
          <w:bCs/>
        </w:rPr>
        <w:t>LGG-</w:t>
      </w:r>
      <w:r w:rsidRPr="0B992750">
        <w:rPr>
          <w:b/>
          <w:bCs/>
        </w:rPr>
        <w:t>sjekkliste</w:t>
      </w:r>
      <w:r>
        <w:rPr>
          <w:b/>
          <w:bCs/>
        </w:rPr>
        <w:t xml:space="preserve"> </w:t>
      </w:r>
      <w:r w:rsidR="00D7058B">
        <w:rPr>
          <w:b/>
          <w:bCs/>
        </w:rPr>
        <w:t>(tildelt Synergisak)</w:t>
      </w:r>
    </w:p>
    <w:p w:rsidR="000E22D9" w:rsidP="000E22D9" w14:paraId="5746BADB" w14:textId="0EFA67DB">
      <w:r>
        <w:t>H</w:t>
      </w:r>
      <w:r>
        <w:t>ver enkelt nivå</w:t>
      </w:r>
      <w:r>
        <w:t xml:space="preserve"> </w:t>
      </w:r>
      <w:r>
        <w:t>2-enhet</w:t>
      </w:r>
      <w:r>
        <w:t xml:space="preserve"> får tildelt en </w:t>
      </w:r>
      <w:r w:rsidR="00917EDA">
        <w:t>LGG</w:t>
      </w:r>
      <w:r>
        <w:t xml:space="preserve">-sjekkliste som er opprettet sentralt. Leder </w:t>
      </w:r>
      <w:r w:rsidR="00551482">
        <w:t xml:space="preserve">vil få tildelt </w:t>
      </w:r>
      <w:r>
        <w:t>sjekkliste</w:t>
      </w:r>
      <w:r w:rsidR="00551482">
        <w:t>n</w:t>
      </w:r>
      <w:r>
        <w:t xml:space="preserve"> via epost fra Synergisystemet</w:t>
      </w:r>
      <w:r w:rsidR="00551482">
        <w:t>, men den kan også finnes</w:t>
      </w:r>
      <w:r>
        <w:t xml:space="preserve"> </w:t>
      </w:r>
      <w:r w:rsidR="00917EDA">
        <w:t>i oversikten på forsiden i Synergi.</w:t>
      </w:r>
    </w:p>
    <w:p w:rsidR="000E22D9" w:rsidRPr="00292B0E" w:rsidP="000E22D9" w14:paraId="5ABF4967" w14:textId="77777777"/>
    <w:p w:rsidR="000E22D9" w:rsidRPr="000E22D9" w:rsidP="000E22D9" w14:paraId="355BA417" w14:textId="1B1CBF8D">
      <w:pPr>
        <w:rPr>
          <w:sz w:val="20"/>
          <w:szCs w:val="18"/>
        </w:rPr>
      </w:pPr>
      <w:r w:rsidRPr="000E22D9">
        <w:rPr>
          <w:sz w:val="20"/>
          <w:szCs w:val="18"/>
        </w:rPr>
        <w:t xml:space="preserve">(Det er ikke mulig å opprette egne sjekklistepunkt i sjekklistene. Helse Vest vil samordne og standardisere arbeidet med sjekklister for å oppnå bedre risikostyring. Ved nye ønsker og behov som gjelder sjekklister skal dette meldes inn via et </w:t>
      </w:r>
      <w:hyperlink r:id="rId5" w:history="1">
        <w:r w:rsidRPr="00D7058B">
          <w:rPr>
            <w:rStyle w:val="Hyperlink"/>
            <w:sz w:val="20"/>
          </w:rPr>
          <w:t>elektronisk skjema</w:t>
        </w:r>
      </w:hyperlink>
      <w:r w:rsidRPr="00D7058B">
        <w:rPr>
          <w:sz w:val="20"/>
        </w:rPr>
        <w:t xml:space="preserve"> til</w:t>
      </w:r>
      <w:r w:rsidRPr="000E22D9">
        <w:rPr>
          <w:sz w:val="20"/>
          <w:szCs w:val="18"/>
        </w:rPr>
        <w:t xml:space="preserve"> Produktområde HMS, kvalitet og forbedring. Ta kontakt med seksjonen </w:t>
      </w:r>
      <w:r w:rsidRPr="00D7058B">
        <w:rPr>
          <w:i/>
          <w:iCs/>
          <w:sz w:val="20"/>
          <w:szCs w:val="18"/>
        </w:rPr>
        <w:t>pasienttryggleik</w:t>
      </w:r>
      <w:r w:rsidRPr="000E22D9">
        <w:rPr>
          <w:sz w:val="20"/>
          <w:szCs w:val="18"/>
        </w:rPr>
        <w:t xml:space="preserve"> for veiledning.)</w:t>
      </w:r>
    </w:p>
    <w:p w:rsidR="000E22D9" w:rsidP="000E22D9" w14:paraId="4366DA50" w14:textId="77777777"/>
    <w:p w:rsidR="000E22D9" w:rsidP="000E22D9" w14:paraId="45A48717" w14:textId="75C7DF0A">
      <w:pPr>
        <w:rPr>
          <w:b/>
          <w:bCs/>
        </w:rPr>
      </w:pPr>
      <w:r>
        <w:rPr>
          <w:b/>
          <w:bCs/>
        </w:rPr>
        <w:t>Oppstart og planlegging (øverste del av saken)</w:t>
      </w:r>
    </w:p>
    <w:p w:rsidR="00551482" w:rsidP="000E22D9" w14:paraId="23339EFD" w14:textId="77777777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4206240" cy="3284220"/>
            <wp:effectExtent l="0" t="0" r="3810" b="0"/>
            <wp:wrapSquare wrapText="bothSides"/>
            <wp:docPr id="532778615" name="Bilde 1" descr="Et bilde som inneholder tekst, skjermbilde, programvare, Nettside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778615" name="Bilde 1" descr="Et bilde som inneholder tekst, skjermbilde, programvare, Nettside&#10;&#10;KI-generert innhold kan være feil.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77" b="19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3284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17519">
        <w:t>Fortsett utfylling av feltene i saken</w:t>
      </w:r>
      <w:r>
        <w:t>. Det er s</w:t>
      </w:r>
      <w:r>
        <w:t xml:space="preserve">pesielt viktig å endre «Overskrift risikovurdering» og «Omfang og kontekst». </w:t>
      </w:r>
    </w:p>
    <w:p w:rsidR="00551482" w:rsidP="000E22D9" w14:paraId="220AD25A" w14:textId="77777777"/>
    <w:p w:rsidR="000E22D9" w:rsidP="000E22D9" w14:paraId="53DF4ECD" w14:textId="0F3C9BD9">
      <w:r>
        <w:t>(</w:t>
      </w:r>
      <w:r w:rsidR="00551482">
        <w:t>Tildelt s</w:t>
      </w:r>
      <w:r>
        <w:t>ak</w:t>
      </w:r>
      <w:r>
        <w:t xml:space="preserve"> kan være annerledes utfylt enn </w:t>
      </w:r>
      <w:r w:rsidR="00551482">
        <w:t>eksempelet i</w:t>
      </w:r>
      <w:r>
        <w:t xml:space="preserve"> bildet.)</w:t>
      </w:r>
    </w:p>
    <w:p w:rsidR="000E22D9" w:rsidP="000E22D9" w14:paraId="38DEF952" w14:textId="77777777"/>
    <w:p w:rsidR="000E22D9" w:rsidP="000E22D9" w14:paraId="5D0F9960" w14:textId="77777777">
      <w:pPr>
        <w:rPr>
          <w:b/>
          <w:bCs/>
          <w:noProof/>
        </w:rPr>
      </w:pPr>
    </w:p>
    <w:p w:rsidR="000E22D9" w:rsidP="000E22D9" w14:paraId="3A7BE8DE" w14:textId="77777777">
      <w:pPr>
        <w:rPr>
          <w:b/>
          <w:bCs/>
          <w:noProof/>
        </w:rPr>
      </w:pPr>
    </w:p>
    <w:p w:rsidR="000E22D9" w:rsidP="000E22D9" w14:paraId="3EA16331" w14:textId="77777777">
      <w:pPr>
        <w:rPr>
          <w:b/>
          <w:bCs/>
          <w:noProof/>
        </w:rPr>
      </w:pPr>
    </w:p>
    <w:p w:rsidR="000E22D9" w14:paraId="1BB11BFE" w14:textId="77777777">
      <w:pPr>
        <w:rPr>
          <w:b/>
          <w:bCs/>
          <w:noProof/>
        </w:rPr>
      </w:pPr>
      <w:r>
        <w:rPr>
          <w:b/>
          <w:bCs/>
          <w:noProof/>
        </w:rPr>
        <w:br w:type="page"/>
      </w:r>
    </w:p>
    <w:p w:rsidR="000E22D9" w:rsidRPr="00292B0E" w:rsidP="000E22D9" w14:paraId="506720C6" w14:textId="7FF957FA">
      <w:pPr>
        <w:rPr>
          <w:b/>
          <w:bCs/>
          <w:noProof/>
        </w:rPr>
      </w:pPr>
      <w:r w:rsidRPr="00292B0E">
        <w:rPr>
          <w:b/>
          <w:bCs/>
          <w:noProof/>
        </w:rPr>
        <w:t>Status</w:t>
      </w:r>
    </w:p>
    <w:p w:rsidR="000E22D9" w:rsidP="000E22D9" w14:paraId="1F611AD5" w14:textId="77777777">
      <w:pPr>
        <w:rPr>
          <w:noProof/>
        </w:rPr>
      </w:pPr>
      <w:r>
        <w:rPr>
          <w:noProof/>
        </w:rPr>
        <w:t>Oppdater status underveis i saksbehandlingen. Når sjekklisten er besvart/ferdig utfylt, settes saken i status «I bruk». (Tiltak kan fortsatt følges opp.)</w:t>
      </w:r>
    </w:p>
    <w:p w:rsidR="000E22D9" w:rsidP="000E22D9" w14:paraId="73352BC4" w14:textId="77777777">
      <w:pPr>
        <w:rPr>
          <w:noProof/>
        </w:rPr>
      </w:pPr>
    </w:p>
    <w:p w:rsidR="000E22D9" w:rsidP="000E22D9" w14:paraId="6B4F1B1E" w14:textId="77777777">
      <w:r>
        <w:rPr>
          <w:noProof/>
        </w:rPr>
        <w:drawing>
          <wp:inline distT="0" distB="0" distL="0" distR="0">
            <wp:extent cx="5913755" cy="585470"/>
            <wp:effectExtent l="0" t="0" r="0" b="5080"/>
            <wp:docPr id="181099350" name="Bil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99350" name="Picture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755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E22D9" w:rsidP="000E22D9" w14:paraId="318F24C4" w14:textId="77777777"/>
    <w:p w:rsidR="000E22D9" w:rsidRPr="00292B0E" w:rsidP="000E22D9" w14:paraId="54D04183" w14:textId="77777777">
      <w:pPr>
        <w:rPr>
          <w:b/>
          <w:bCs/>
        </w:rPr>
      </w:pPr>
      <w:r w:rsidRPr="00292B0E">
        <w:rPr>
          <w:b/>
          <w:bCs/>
        </w:rPr>
        <w:t>Registrering av deltakere</w:t>
      </w:r>
    </w:p>
    <w:p w:rsidR="000E22D9" w:rsidP="000E22D9" w14:paraId="546E22EB" w14:textId="77777777">
      <w:r>
        <w:t>Personer som har deltatt i utfyllingen av sjekklisten registreres under fanen Personopplysninger. Fyll ut hvilken rolle hver person har hatt, for eksempel leder, medarbeider eller verneombud.</w:t>
      </w:r>
    </w:p>
    <w:p w:rsidR="000E22D9" w:rsidP="000E22D9" w14:paraId="3053F65C" w14:textId="77777777"/>
    <w:p w:rsidR="000E22D9" w:rsidRPr="00CA3051" w:rsidP="000E22D9" w14:paraId="203E7388" w14:textId="77777777">
      <w:pPr>
        <w:rPr>
          <w:b/>
          <w:bCs/>
        </w:rPr>
      </w:pPr>
      <w:r w:rsidRPr="00CA3051">
        <w:rPr>
          <w:b/>
          <w:bCs/>
        </w:rPr>
        <w:t>Utfylling av sjekklistepunktene</w:t>
      </w:r>
    </w:p>
    <w:p w:rsidR="000E22D9" w:rsidP="000E22D9" w14:paraId="16E2D9F0" w14:textId="77777777">
      <w:r>
        <w:t>Fyll ut hvert sjekklistepunkt ved å plassere markøren på riktig alternativ. Benytt kommentarfeltet til opplysninger som ligger bak vurderingen og sett inn dato for evaluering. Se eksempel under.</w:t>
      </w:r>
    </w:p>
    <w:p w:rsidR="000E22D9" w:rsidP="000E22D9" w14:paraId="2D6C706F" w14:textId="77777777"/>
    <w:p w:rsidR="000E22D9" w:rsidP="000E22D9" w14:paraId="17CF8223" w14:textId="77777777">
      <w:r>
        <w:rPr>
          <w:noProof/>
        </w:rPr>
        <w:drawing>
          <wp:inline distT="0" distB="0" distL="0" distR="0">
            <wp:extent cx="4908945" cy="2435962"/>
            <wp:effectExtent l="0" t="0" r="6350" b="2540"/>
            <wp:docPr id="973264297" name="Bilde 2" descr="Et bilde som inneholder tekst, skjermbilde, nummer, Font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264297" name="Bilde 2" descr="Et bilde som inneholder tekst, skjermbilde, nummer, Font&#10;&#10;KI-generert innhold kan være feil.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6966" cy="2439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22D9" w:rsidRPr="00713FE0" w:rsidP="000E22D9" w14:paraId="0EC04A2A" w14:textId="77777777"/>
    <w:p w:rsidR="000E22D9" w:rsidRPr="00B55D13" w:rsidP="000E22D9" w14:paraId="01E9F1BF" w14:textId="77777777">
      <w:pPr>
        <w:rPr>
          <w:b/>
          <w:bCs/>
        </w:rPr>
      </w:pPr>
      <w:r w:rsidRPr="00B55D13">
        <w:rPr>
          <w:b/>
          <w:bCs/>
        </w:rPr>
        <w:t>Tiltak</w:t>
      </w:r>
    </w:p>
    <w:p w:rsidR="000E22D9" w:rsidP="000E22D9" w14:paraId="06EBE09E" w14:textId="39C02D39">
      <w:r w:rsidRPr="00B55D13">
        <w:t xml:space="preserve">Hvis det skal knyttes tiltak til </w:t>
      </w:r>
      <w:r w:rsidR="00551482">
        <w:t xml:space="preserve">et </w:t>
      </w:r>
      <w:r w:rsidRPr="00B55D13">
        <w:t>sjekklistepunkt</w:t>
      </w:r>
      <w:r w:rsidRPr="00B55D13">
        <w:t xml:space="preserve"> trykker man på knappen «Koble til nytt tiltak». Tiltaket opprettes og kan finnes igjen under fanen </w:t>
      </w:r>
      <w:r w:rsidRPr="00551482">
        <w:rPr>
          <w:i/>
          <w:iCs/>
        </w:rPr>
        <w:t>Tiltak</w:t>
      </w:r>
      <w:r>
        <w:t xml:space="preserve"> under sjekklisten</w:t>
      </w:r>
      <w:r w:rsidRPr="00B55D13">
        <w:t>. Gå til tiltaket for å fylle inn detaljer.</w:t>
      </w:r>
    </w:p>
    <w:p w:rsidR="000E22D9" w:rsidP="000E22D9" w14:paraId="71C43832" w14:textId="77777777"/>
    <w:p w:rsidR="000E22D9" w:rsidP="000E22D9" w14:paraId="0EF0B44C" w14:textId="35DF061A">
      <w:r>
        <w:t>Sett en tiltaksansvarlig person og en tiltaksansvarlig enhet. Når tiltaket er ferdig behandlet settes status til «Avsluttet/implementert». Først n</w:t>
      </w:r>
      <w:r w:rsidRPr="00B55D13">
        <w:t xml:space="preserve">år alle tiltak er satt i status «Avsluttet/implementert» eller «Kansellert» kan </w:t>
      </w:r>
      <w:r>
        <w:t>sjekklisten</w:t>
      </w:r>
      <w:r w:rsidRPr="00B55D13">
        <w:t xml:space="preserve"> avsluttes.</w:t>
      </w:r>
    </w:p>
    <w:p w:rsidR="000E22D9" w:rsidP="000E22D9" w14:paraId="5EDC8BE4" w14:textId="77777777"/>
    <w:p w:rsidR="000E22D9" w:rsidRPr="00ED796F" w:rsidP="000E22D9" w14:paraId="43418144" w14:textId="77777777">
      <w:pPr>
        <w:rPr>
          <w:b/>
          <w:bCs/>
        </w:rPr>
      </w:pPr>
      <w:r w:rsidRPr="00ED796F">
        <w:rPr>
          <w:b/>
          <w:bCs/>
        </w:rPr>
        <w:t>Vedlegg og lenker</w:t>
      </w:r>
    </w:p>
    <w:p w:rsidR="000E22D9" w:rsidP="000E22D9" w14:paraId="4308F1FF" w14:textId="77777777">
      <w:r>
        <w:t>Dokumenter som hører til sjekklistevurderingene eller tiltakene kan lastes opp i saken under Vedlegg og lenker.</w:t>
      </w:r>
    </w:p>
    <w:p w:rsidR="000E22D9" w:rsidP="000E22D9" w14:paraId="7C77DC4D" w14:textId="77777777"/>
    <w:p w:rsidR="000E22D9" w:rsidP="000E22D9" w14:paraId="49388F2A" w14:textId="77777777">
      <w:pPr>
        <w:rPr>
          <w:b/>
          <w:bCs/>
        </w:rPr>
      </w:pPr>
      <w:r>
        <w:rPr>
          <w:b/>
          <w:bCs/>
        </w:rPr>
        <w:t>Ekstra risiko oppdaget?</w:t>
      </w:r>
    </w:p>
    <w:p w:rsidR="000E22D9" w:rsidP="000E22D9" w14:paraId="19D91BB2" w14:textId="6578B528">
      <w:r w:rsidRPr="0080676D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4988331</wp:posOffset>
            </wp:positionH>
            <wp:positionV relativeFrom="paragraph">
              <wp:posOffset>8255</wp:posOffset>
            </wp:positionV>
            <wp:extent cx="762106" cy="504895"/>
            <wp:effectExtent l="0" t="0" r="0" b="9525"/>
            <wp:wrapSquare wrapText="bothSides"/>
            <wp:docPr id="1432901567" name="Bilde 1" descr="Et bilde som inneholder tekst, Font, design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901567" name="Bilde 1" descr="Et bilde som inneholder tekst, Font, design&#10;&#10;KI-generert innhold kan være feil."/>
                    <pic:cNvPicPr/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106" cy="504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Dersom det oppdages </w:t>
      </w:r>
      <w:r>
        <w:t>risikofylte forhold som ikke omfattes av et sjekklistepunkt kan dette likevel registreres ved å opprette en ny risikosak med hurtigknappen «Risiko». Denne risikosaken vil være tilkoblet sjekklisten, men behandles separat.</w:t>
      </w:r>
    </w:p>
    <w:p w:rsidR="000E22D9" w:rsidRPr="0080676D" w:rsidP="000E22D9" w14:paraId="3908428C" w14:textId="5DCD1351"/>
    <w:p w:rsidR="000E22D9" w14:paraId="09B4C006" w14:textId="77777777">
      <w:pPr>
        <w:rPr>
          <w:b/>
          <w:bCs/>
        </w:rPr>
      </w:pPr>
      <w:r>
        <w:rPr>
          <w:b/>
          <w:bCs/>
        </w:rPr>
        <w:br w:type="page"/>
      </w:r>
    </w:p>
    <w:p w:rsidR="000E22D9" w:rsidRPr="00ED796F" w:rsidP="000E22D9" w14:paraId="0CEDC842" w14:textId="59DCE11B">
      <w:pPr>
        <w:rPr>
          <w:b/>
          <w:bCs/>
        </w:rPr>
      </w:pPr>
      <w:r w:rsidRPr="00ED796F">
        <w:rPr>
          <w:b/>
          <w:bCs/>
        </w:rPr>
        <w:t>Signaturer</w:t>
      </w:r>
      <w:r>
        <w:rPr>
          <w:b/>
          <w:bCs/>
        </w:rPr>
        <w:t xml:space="preserve"> og risikoeier</w:t>
      </w:r>
    </w:p>
    <w:p w:rsidR="000E22D9" w:rsidP="000E22D9" w14:paraId="192845D3" w14:textId="77777777">
      <w:r>
        <w:t>Sjekklistene har funksjonalitet for elektronisk signering. Risikoeier signerer her etter at sjekklisten er gjennomgått. Status settes samtidig til «I bruk».</w:t>
      </w:r>
    </w:p>
    <w:p w:rsidR="000E22D9" w:rsidP="000E22D9" w14:paraId="153ED716" w14:textId="77777777"/>
    <w:p w:rsidR="000E22D9" w:rsidP="000E22D9" w14:paraId="390B6BD2" w14:textId="77777777">
      <w:r>
        <w:rPr>
          <w:noProof/>
        </w:rPr>
        <w:drawing>
          <wp:inline distT="0" distB="0" distL="0" distR="0">
            <wp:extent cx="5737671" cy="813091"/>
            <wp:effectExtent l="0" t="0" r="0" b="6350"/>
            <wp:docPr id="868837237" name="Bilde 8" descr="Et bilde som inneholder tekst, skjermbilde, Font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837237" name="Bilde 8" descr="Et bilde som inneholder tekst, skjermbilde, Font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2482" cy="8194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E22D9" w:rsidP="000E22D9" w14:paraId="4DE84799" w14:textId="77777777"/>
    <w:p w:rsidR="000E22D9" w:rsidP="000E22D9" w14:paraId="06342BAA" w14:textId="77777777">
      <w:r w:rsidRPr="006C6224">
        <w:rPr>
          <w:noProof/>
        </w:rPr>
        <w:drawing>
          <wp:inline distT="0" distB="0" distL="0" distR="0">
            <wp:extent cx="5760720" cy="563245"/>
            <wp:effectExtent l="0" t="0" r="0" b="8255"/>
            <wp:docPr id="208645045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450452" name="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6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22D9" w:rsidP="000E22D9" w14:paraId="6956D50C" w14:textId="77777777">
      <w:pPr>
        <w:rPr>
          <w:b/>
          <w:bCs/>
        </w:rPr>
      </w:pPr>
    </w:p>
    <w:p w:rsidR="000E22D9" w:rsidRPr="00D76D98" w:rsidP="000E22D9" w14:paraId="1A7BBA1B" w14:textId="24D20F73">
      <w:pPr>
        <w:rPr>
          <w:b/>
          <w:bCs/>
        </w:rPr>
      </w:pPr>
      <w:r w:rsidRPr="00D76D98">
        <w:rPr>
          <w:b/>
          <w:bCs/>
        </w:rPr>
        <w:t xml:space="preserve">Avslutte </w:t>
      </w:r>
      <w:r>
        <w:rPr>
          <w:b/>
          <w:bCs/>
        </w:rPr>
        <w:t>sjekkliste</w:t>
      </w:r>
      <w:r w:rsidRPr="00D76D98">
        <w:rPr>
          <w:b/>
          <w:bCs/>
        </w:rPr>
        <w:t>sak</w:t>
      </w:r>
    </w:p>
    <w:p w:rsidR="000E22D9" w:rsidP="000E22D9" w14:paraId="179F4AC5" w14:textId="38C93C6E">
      <w:r>
        <w:t>N</w:t>
      </w:r>
      <w:r w:rsidR="00551482">
        <w:t xml:space="preserve">år </w:t>
      </w:r>
      <w:r>
        <w:t>neste års LGG-sjekkliste</w:t>
      </w:r>
      <w:r w:rsidR="00356557">
        <w:t xml:space="preserve"> skal fylles ut</w:t>
      </w:r>
      <w:r>
        <w:t xml:space="preserve">, </w:t>
      </w:r>
      <w:r w:rsidR="00B42AF8">
        <w:t>kan</w:t>
      </w:r>
      <w:r>
        <w:t xml:space="preserve"> </w:t>
      </w:r>
      <w:r>
        <w:t>f</w:t>
      </w:r>
      <w:r w:rsidR="00356557">
        <w:t>jorårets</w:t>
      </w:r>
      <w:r>
        <w:t xml:space="preserve"> sjekkliste </w:t>
      </w:r>
      <w:r w:rsidR="00B42AF8">
        <w:t xml:space="preserve">settes </w:t>
      </w:r>
      <w:r>
        <w:t xml:space="preserve">til «Avsluttet» </w:t>
      </w:r>
      <w:r w:rsidR="00B42AF8">
        <w:t>hvis alle tiltak er ferdig behandlet</w:t>
      </w:r>
      <w:r>
        <w:t>.</w:t>
      </w:r>
    </w:p>
    <w:p w:rsidR="000E22D9" w:rsidP="000E22D9" w14:paraId="48881177" w14:textId="77777777"/>
    <w:p w:rsidR="000E22D9" w:rsidRPr="00B9178E" w:rsidP="000E22D9" w14:paraId="55041A71" w14:textId="77777777">
      <w:pPr>
        <w:rPr>
          <w:b/>
          <w:bCs/>
        </w:rPr>
      </w:pPr>
      <w:r w:rsidRPr="00B9178E">
        <w:rPr>
          <w:b/>
          <w:bCs/>
        </w:rPr>
        <w:t>Bruke sjekkliste for nivå 2.1 og nivå 3</w:t>
      </w:r>
    </w:p>
    <w:p w:rsidR="000E22D9" w:rsidP="000E22D9" w14:paraId="0C39A6E5" w14:textId="069D75DD">
      <w:r>
        <w:t>Om det er ønskelig å bruke tilsvarende sjekkliste på lavere nivå i organisasjonen</w:t>
      </w:r>
      <w:r>
        <w:t xml:space="preserve">, </w:t>
      </w:r>
      <w:r w:rsidR="00356557">
        <w:t xml:space="preserve">må den opprettes lokalt fra følgende lenke </w:t>
      </w:r>
      <w:hyperlink r:id="rId12" w:history="1">
        <w:r w:rsidR="00356557">
          <w:rPr>
            <w:rStyle w:val="Hyperlink"/>
            <w:sz w:val="22"/>
            <w:szCs w:val="18"/>
          </w:rPr>
          <w:t>Sje</w:t>
        </w:r>
        <w:r w:rsidR="00356557">
          <w:rPr>
            <w:rStyle w:val="Hyperlink"/>
            <w:sz w:val="22"/>
            <w:szCs w:val="18"/>
          </w:rPr>
          <w:t>k</w:t>
        </w:r>
        <w:r w:rsidR="00356557">
          <w:rPr>
            <w:rStyle w:val="Hyperlink"/>
            <w:sz w:val="22"/>
            <w:szCs w:val="18"/>
          </w:rPr>
          <w:t>kliste</w:t>
        </w:r>
        <w:r w:rsidRPr="00356557">
          <w:rPr>
            <w:rStyle w:val="Hyperlink"/>
            <w:sz w:val="22"/>
            <w:szCs w:val="18"/>
          </w:rPr>
          <w:t>ma</w:t>
        </w:r>
        <w:r w:rsidRPr="00356557">
          <w:rPr>
            <w:rStyle w:val="Hyperlink"/>
            <w:sz w:val="22"/>
            <w:szCs w:val="18"/>
          </w:rPr>
          <w:t>l</w:t>
        </w:r>
        <w:r w:rsidR="00356557">
          <w:rPr>
            <w:rStyle w:val="Hyperlink"/>
            <w:sz w:val="22"/>
            <w:szCs w:val="18"/>
          </w:rPr>
          <w:t xml:space="preserve"> LGG</w:t>
        </w:r>
      </w:hyperlink>
      <w:r>
        <w:t xml:space="preserve">. Enheten </w:t>
      </w:r>
      <w:r w:rsidRPr="00135FB5">
        <w:t>fylle</w:t>
      </w:r>
      <w:r>
        <w:t>r inn</w:t>
      </w:r>
      <w:r w:rsidRPr="00135FB5">
        <w:t xml:space="preserve"> tittel, involverte enheter og saksbehand</w:t>
      </w:r>
      <w:r>
        <w:t>l</w:t>
      </w:r>
      <w:r w:rsidRPr="00135FB5">
        <w:t>ende enhet/saksbehandler</w:t>
      </w:r>
      <w:r>
        <w:t xml:space="preserve"> mv</w:t>
      </w:r>
      <w:r w:rsidRPr="00135FB5">
        <w:t>. Ved lagring opprettes sjekkliste</w:t>
      </w:r>
      <w:r>
        <w:t>n</w:t>
      </w:r>
      <w:r w:rsidRPr="00135FB5">
        <w:t xml:space="preserve"> som en sak i Synergi.</w:t>
      </w:r>
    </w:p>
    <w:p w:rsidR="00356557" w:rsidP="000E22D9" w14:paraId="782C0223" w14:textId="77777777"/>
    <w:p w:rsidR="00356557" w:rsidRPr="00356557" w:rsidP="000E22D9" w14:paraId="13D36490" w14:textId="6598C12D">
      <w:pPr>
        <w:rPr>
          <w:i/>
          <w:iCs/>
        </w:rPr>
      </w:pPr>
      <w:r>
        <w:t xml:space="preserve">Sjekklister som opprettes lokalt for nivå 2.1 og 3 bør kobles til nivå 2 sin sjekkliste: Velg </w:t>
      </w:r>
      <w:r w:rsidRPr="00356557">
        <w:rPr>
          <w:i/>
          <w:iCs/>
        </w:rPr>
        <w:t>tilknytt eksisterende sak</w:t>
      </w:r>
      <w:r>
        <w:rPr>
          <w:i/>
          <w:iCs/>
        </w:rPr>
        <w:t>,</w:t>
      </w:r>
      <w:r w:rsidRPr="00356557">
        <w:t xml:space="preserve"> der nivå 2 blir en overliggende sak.</w:t>
      </w:r>
    </w:p>
    <w:p w:rsidR="00356557" w:rsidRPr="000E22D9" w:rsidP="000E22D9" w14:paraId="6C4B01E2" w14:textId="63AB1DAE">
      <w:r w:rsidRPr="00356557">
        <w:drawing>
          <wp:inline distT="0" distB="0" distL="0" distR="0">
            <wp:extent cx="5760085" cy="751840"/>
            <wp:effectExtent l="0" t="0" r="0" b="0"/>
            <wp:docPr id="868778161" name="Bilde 1" descr="Et bilde som inneholder tekst, skjermbilde, Font, logo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778161" name="Bilde 1" descr="Et bilde som inneholder tekst, skjermbilde, Font, logo&#10;&#10;KI-generert innhold kan være feil.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5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023B" w:rsidRPr="00E754D7" w:rsidP="00066A58" w14:paraId="4B3E9AF9" w14:textId="77777777">
      <w:pPr>
        <w:spacing w:line="259" w:lineRule="auto"/>
        <w:rPr>
          <w:rFonts w:cstheme="minorHAnsi"/>
          <w:color w:val="000080"/>
        </w:rPr>
      </w:pPr>
    </w:p>
    <w:sectPr w:rsidSect="00D03EE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7" w:h="16840" w:code="9"/>
      <w:pgMar w:top="851" w:right="1418" w:bottom="851" w:left="1418" w:header="851" w:footer="454" w:gutter="0"/>
      <w:pgNumType w:start="1"/>
      <w:cols w:space="708"/>
      <w:formProt w:val="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4927"/>
      <w:gridCol w:w="4074"/>
    </w:tblGrid>
    <w:tr w14:paraId="4B3E9B02" w14:textId="77777777">
      <w:tblPrEx>
        <w:tblW w:w="0" w:type="auto"/>
        <w:jc w:val="center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Ex>
      <w:trPr>
        <w:trHeight w:val="128"/>
        <w:jc w:val="center"/>
      </w:trPr>
      <w:tc>
        <w:tcPr>
          <w:tcW w:w="4927" w:type="dxa"/>
          <w:tcBorders>
            <w:right w:val="single" w:sz="4" w:space="0" w:color="auto"/>
          </w:tcBorders>
        </w:tcPr>
        <w:p w:rsidR="00485214" w14:paraId="4B3E9B00" w14:textId="5864CCF2">
          <w:pPr>
            <w:pStyle w:val="Footer"/>
            <w:rPr>
              <w:sz w:val="16"/>
            </w:rPr>
          </w:pPr>
          <w:r>
            <w:rPr>
              <w:noProof/>
              <w:sz w:val="16"/>
            </w:rPr>
            <mc:AlternateContent>
              <mc:Choice Requires="wps">
                <w:drawing>
                  <wp:anchor distT="0" distB="0" distL="0" distR="0" simplePos="0" relativeHeight="251660288" behindDoc="0" locked="0" layoutInCell="1" allowOverlap="1">
                    <wp:simplePos x="0" y="0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1405255" cy="345440"/>
                    <wp:effectExtent l="0" t="0" r="4445" b="0"/>
                    <wp:wrapNone/>
                    <wp:docPr id="665727826" name="Tekstboks 2" descr="Følsomhet Intern (gul)">
                      <a:extLst xmlns:a="http://schemas.openxmlformats.org/drawingml/2006/main">
                        <a:ext xmlns:a="http://schemas.openxmlformats.org/drawingml/2006/main"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 xmlns:wps="http://schemas.microsoft.com/office/word/2010/wordprocessingShape">
                          <wps:cNvSpPr txBox="1"/>
                          <wps:spPr>
                            <a:xfrm>
                              <a:off x="0" y="0"/>
                              <a:ext cx="1405255" cy="345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E35541" w:rsidRPr="00E35541" w:rsidP="00E35541" w14:textId="77777777">
                                <w:pPr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20"/>
                                  </w:rPr>
                                </w:pPr>
                                <w:r w:rsidRPr="00E35541">
                                  <w:rPr>
                                    <w:rFonts w:ascii="Calibri" w:eastAsia="Calibri" w:hAnsi="Calibri" w:cs="Calibri"/>
                                    <w:noProof/>
                                    <w:color w:val="000000"/>
                                    <w:sz w:val="20"/>
                                  </w:rPr>
                                  <w:t>Følsomhet Intern (gul)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kstboks 2" o:spid="_x0000_s2049" type="#_x0000_t202" alt="Følsomhet Intern (gul)" style="width:110.65pt;height:27.2pt;margin-top:0;margin-left:0;mso-position-horizontal:left;mso-position-horizontal-relative:page;mso-position-vertical:bottom;mso-position-vertical-relative:page;mso-wrap-distance-bottom:0;mso-wrap-distance-left:0;mso-wrap-distance-right:0;mso-wrap-distance-top:0;mso-wrap-style:none;position:absolute;visibility:visible;v-text-anchor:bottom;z-index:251661312" filled="f" stroked="f">
                    <v:textbox style="mso-fit-shape-to-text:t" inset="20pt,0,0,15pt">
                      <w:txbxContent>
                        <w:p w:rsidR="00E35541" w:rsidRPr="00E35541" w:rsidP="00E35541" w14:paraId="56820DC4" w14:textId="777777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E35541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Følsomhet Intern (gul)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sz w:val="16"/>
            </w:rPr>
            <w:t xml:space="preserve">Side </w:t>
          </w:r>
          <w:r>
            <w:rPr>
              <w:rStyle w:val="PageNumber"/>
              <w:sz w:val="16"/>
            </w:rPr>
            <w:fldChar w:fldCharType="begin"/>
          </w:r>
          <w:r>
            <w:rPr>
              <w:rStyle w:val="PageNumber"/>
              <w:sz w:val="16"/>
            </w:rPr>
            <w:instrText xml:space="preserve"> PAGE </w:instrText>
          </w:r>
          <w:r>
            <w:rPr>
              <w:rStyle w:val="PageNumber"/>
              <w:sz w:val="16"/>
            </w:rPr>
            <w:fldChar w:fldCharType="separate"/>
          </w:r>
          <w:r w:rsidR="008A218A">
            <w:rPr>
              <w:rStyle w:val="PageNumber"/>
              <w:noProof/>
              <w:sz w:val="16"/>
            </w:rPr>
            <w:t>1</w:t>
          </w:r>
          <w:r>
            <w:rPr>
              <w:rStyle w:val="PageNumber"/>
              <w:sz w:val="16"/>
            </w:rPr>
            <w:fldChar w:fldCharType="end"/>
          </w:r>
          <w:r>
            <w:rPr>
              <w:sz w:val="16"/>
            </w:rPr>
            <w:t xml:space="preserve"> av </w:t>
          </w:r>
          <w:r>
            <w:rPr>
              <w:rStyle w:val="PageNumber"/>
              <w:sz w:val="16"/>
            </w:rPr>
            <w:fldChar w:fldCharType="begin"/>
          </w:r>
          <w:r>
            <w:rPr>
              <w:rStyle w:val="PageNumber"/>
              <w:sz w:val="16"/>
            </w:rPr>
            <w:instrText xml:space="preserve"> NUMPAGES </w:instrText>
          </w:r>
          <w:r>
            <w:rPr>
              <w:rStyle w:val="PageNumber"/>
              <w:sz w:val="16"/>
            </w:rPr>
            <w:fldChar w:fldCharType="separate"/>
          </w:r>
          <w:r w:rsidR="008A218A">
            <w:rPr>
              <w:rStyle w:val="PageNumber"/>
              <w:noProof/>
              <w:sz w:val="16"/>
            </w:rPr>
            <w:t>1</w:t>
          </w:r>
          <w:r>
            <w:rPr>
              <w:rStyle w:val="PageNumber"/>
              <w:sz w:val="16"/>
            </w:rPr>
            <w:fldChar w:fldCharType="end"/>
          </w:r>
        </w:p>
      </w:tc>
      <w:tc>
        <w:tcPr>
          <w:tcW w:w="4074" w:type="dxa"/>
          <w:tcBorders>
            <w:left w:val="single" w:sz="4" w:space="0" w:color="auto"/>
          </w:tcBorders>
        </w:tcPr>
        <w:p w:rsidR="00485214" w14:paraId="4B3E9B01" w14:textId="77777777">
          <w:pPr>
            <w:pStyle w:val="Footer"/>
            <w:rPr>
              <w:sz w:val="16"/>
            </w:rPr>
          </w:pPr>
          <w:r>
            <w:rPr>
              <w:sz w:val="16"/>
            </w:rPr>
            <w:t xml:space="preserve">Ref. nr.: 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EK_RefNr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1.1.8.7-03</w:t>
          </w:r>
          <w:r>
            <w:rPr>
              <w:color w:val="000080"/>
              <w:sz w:val="16"/>
            </w:rPr>
            <w:fldChar w:fldCharType="end"/>
          </w:r>
        </w:p>
      </w:tc>
    </w:tr>
  </w:tbl>
  <w:p w:rsidR="00485214" w14:paraId="4B3E9B03" w14:textId="77777777">
    <w:pPr>
      <w:pStyle w:val="Footer"/>
      <w:ind w:firstLine="70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1701"/>
      <w:gridCol w:w="2268"/>
      <w:gridCol w:w="3402"/>
      <w:gridCol w:w="1296"/>
    </w:tblGrid>
    <w:tr w14:paraId="4B3E9B08" w14:textId="77777777" w:rsidTr="009E1AE8">
      <w:tblPrEx>
        <w:tblW w:w="0" w:type="auto"/>
        <w:jc w:val="center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Ex>
      <w:trPr>
        <w:trHeight w:val="270"/>
        <w:jc w:val="center"/>
      </w:trPr>
      <w:tc>
        <w:tcPr>
          <w:tcW w:w="1701" w:type="dxa"/>
          <w:tcBorders>
            <w:right w:val="single" w:sz="4" w:space="0" w:color="auto"/>
          </w:tcBorders>
        </w:tcPr>
        <w:p w:rsidR="009B041D" w:rsidRPr="004568C8" w:rsidP="007E4125" w14:paraId="4B3E9B04" w14:textId="0D7A4CB0">
          <w:pPr>
            <w:pStyle w:val="Footer"/>
            <w:rPr>
              <w:color w:val="000080"/>
              <w:sz w:val="16"/>
            </w:rPr>
          </w:pPr>
          <w:r>
            <w:rPr>
              <w:sz w:val="16"/>
            </w:rPr>
            <w:t xml:space="preserve">Dok.id: 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EK_DokumentID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D84862</w:t>
          </w:r>
          <w:r>
            <w:rPr>
              <w:color w:val="000080"/>
              <w:sz w:val="16"/>
            </w:rPr>
            <w:fldChar w:fldCharType="end"/>
          </w:r>
        </w:p>
      </w:tc>
      <w:tc>
        <w:tcPr>
          <w:tcW w:w="2268" w:type="dxa"/>
          <w:tcBorders>
            <w:right w:val="single" w:sz="4" w:space="0" w:color="auto"/>
          </w:tcBorders>
        </w:tcPr>
        <w:p w:rsidR="009B041D" w:rsidRPr="009B041D" w:rsidP="007E4125" w14:paraId="4B3E9B05" w14:textId="77777777">
          <w:pPr>
            <w:pStyle w:val="Footer"/>
            <w:rPr>
              <w:color w:val="000080"/>
              <w:sz w:val="16"/>
            </w:rPr>
          </w:pPr>
          <w:r>
            <w:rPr>
              <w:color w:val="000080"/>
              <w:sz w:val="16"/>
            </w:rPr>
            <w:t xml:space="preserve">Ref.nr: 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EK_RefNr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1.1.8.7-03</w:t>
          </w:r>
          <w:r>
            <w:rPr>
              <w:color w:val="000080"/>
              <w:sz w:val="16"/>
            </w:rPr>
            <w:fldChar w:fldCharType="end"/>
          </w:r>
        </w:p>
      </w:tc>
      <w:tc>
        <w:tcPr>
          <w:tcW w:w="3402" w:type="dxa"/>
          <w:tcBorders>
            <w:left w:val="single" w:sz="4" w:space="0" w:color="auto"/>
            <w:right w:val="single" w:sz="4" w:space="0" w:color="auto"/>
          </w:tcBorders>
        </w:tcPr>
        <w:p w:rsidR="009B041D" w:rsidRPr="00D320CC" w:rsidP="007E4125" w14:paraId="4B3E9B06" w14:textId="77777777">
          <w:pPr>
            <w:pStyle w:val="Footer"/>
            <w:jc w:val="center"/>
            <w:rPr>
              <w:color w:val="000080"/>
              <w:sz w:val="16"/>
            </w:rPr>
          </w:pP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EK_EKPrintMerke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Uoffisiell utskrift er kun gyldig på utskriftsdato</w:t>
          </w:r>
          <w:r>
            <w:rPr>
              <w:color w:val="000080"/>
              <w:sz w:val="16"/>
            </w:rPr>
            <w:fldChar w:fldCharType="end"/>
          </w:r>
        </w:p>
      </w:tc>
      <w:tc>
        <w:tcPr>
          <w:tcW w:w="1296" w:type="dxa"/>
          <w:tcBorders>
            <w:left w:val="single" w:sz="4" w:space="0" w:color="auto"/>
          </w:tcBorders>
        </w:tcPr>
        <w:p w:rsidR="009B041D" w:rsidP="007E4125" w14:paraId="4B3E9B07" w14:textId="77777777">
          <w:pPr>
            <w:pStyle w:val="Footer"/>
            <w:jc w:val="right"/>
            <w:rPr>
              <w:sz w:val="16"/>
            </w:rPr>
          </w:pPr>
          <w:r>
            <w:rPr>
              <w:sz w:val="16"/>
            </w:rPr>
            <w:t xml:space="preserve">Side </w:t>
          </w:r>
          <w:r>
            <w:rPr>
              <w:rStyle w:val="PageNumber"/>
              <w:sz w:val="16"/>
            </w:rPr>
            <w:fldChar w:fldCharType="begin"/>
          </w:r>
          <w:r>
            <w:rPr>
              <w:rStyle w:val="PageNumber"/>
              <w:sz w:val="16"/>
            </w:rPr>
            <w:instrText xml:space="preserve"> PAGE </w:instrText>
          </w:r>
          <w:r>
            <w:rPr>
              <w:rStyle w:val="PageNumber"/>
              <w:sz w:val="16"/>
            </w:rPr>
            <w:fldChar w:fldCharType="separate"/>
          </w:r>
          <w:r>
            <w:rPr>
              <w:rStyle w:val="PageNumber"/>
              <w:rFonts w:asciiTheme="minorHAnsi" w:hAnsiTheme="minorHAnsi"/>
              <w:sz w:val="16"/>
              <w:lang w:val="nb-NO" w:eastAsia="nb-NO" w:bidi="ar-SA"/>
            </w:rPr>
            <w:t>3</w:t>
          </w:r>
          <w:r>
            <w:rPr>
              <w:rStyle w:val="PageNumber"/>
              <w:sz w:val="16"/>
            </w:rPr>
            <w:fldChar w:fldCharType="end"/>
          </w:r>
          <w:r>
            <w:rPr>
              <w:sz w:val="16"/>
            </w:rPr>
            <w:t xml:space="preserve"> av </w:t>
          </w:r>
          <w:r>
            <w:rPr>
              <w:rStyle w:val="PageNumber"/>
              <w:sz w:val="16"/>
            </w:rPr>
            <w:fldChar w:fldCharType="begin"/>
          </w:r>
          <w:r>
            <w:rPr>
              <w:rStyle w:val="PageNumber"/>
              <w:sz w:val="16"/>
            </w:rPr>
            <w:instrText xml:space="preserve"> NUMPAGES </w:instrText>
          </w:r>
          <w:r>
            <w:rPr>
              <w:rStyle w:val="PageNumber"/>
              <w:sz w:val="16"/>
            </w:rPr>
            <w:fldChar w:fldCharType="separate"/>
          </w:r>
          <w:r>
            <w:rPr>
              <w:rStyle w:val="PageNumber"/>
              <w:sz w:val="16"/>
            </w:rPr>
            <w:t>3</w:t>
          </w:r>
          <w:r>
            <w:rPr>
              <w:rStyle w:val="PageNumber"/>
              <w:sz w:val="16"/>
            </w:rPr>
            <w:fldChar w:fldCharType="end"/>
          </w:r>
        </w:p>
      </w:tc>
    </w:tr>
  </w:tbl>
  <w:p w:rsidR="00B24A00" w:rsidRPr="009E0D59" w:rsidP="00551482" w14:paraId="4B3E9B09" w14:textId="0B0DF45C">
    <w:pPr>
      <w:pStyle w:val="Footer"/>
      <w:rPr>
        <w:color w:val="FFFFFF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8478" w:type="dxa"/>
      <w:jc w:val="center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2268"/>
      <w:gridCol w:w="4395"/>
      <w:gridCol w:w="1815"/>
    </w:tblGrid>
    <w:tr w14:paraId="4B3E9B1D" w14:textId="77777777" w:rsidTr="004B40D7">
      <w:tblPrEx>
        <w:tblW w:w="8478" w:type="dxa"/>
        <w:jc w:val="center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Ex>
      <w:trPr>
        <w:trHeight w:val="394"/>
        <w:jc w:val="center"/>
      </w:trPr>
      <w:tc>
        <w:tcPr>
          <w:tcW w:w="2268" w:type="dxa"/>
          <w:tcBorders>
            <w:right w:val="single" w:sz="4" w:space="0" w:color="auto"/>
          </w:tcBorders>
        </w:tcPr>
        <w:p w:rsidR="004B40D7" w:rsidRPr="009B041D" w:rsidP="007E4125" w14:paraId="4B3E9B1A" w14:textId="01CEDCED">
          <w:pPr>
            <w:pStyle w:val="Footer"/>
            <w:rPr>
              <w:color w:val="000080"/>
              <w:sz w:val="16"/>
            </w:rPr>
          </w:pPr>
          <w:r>
            <w:rPr>
              <w:color w:val="000080"/>
              <w:sz w:val="16"/>
            </w:rPr>
            <w:t xml:space="preserve">Ref.nr: 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EK_RefNr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1.1.8.7-03</w:t>
          </w:r>
          <w:r>
            <w:rPr>
              <w:color w:val="000080"/>
              <w:sz w:val="16"/>
            </w:rPr>
            <w:fldChar w:fldCharType="end"/>
          </w:r>
        </w:p>
      </w:tc>
      <w:tc>
        <w:tcPr>
          <w:tcW w:w="4395" w:type="dxa"/>
          <w:tcBorders>
            <w:left w:val="single" w:sz="4" w:space="0" w:color="auto"/>
            <w:right w:val="single" w:sz="4" w:space="0" w:color="auto"/>
          </w:tcBorders>
        </w:tcPr>
        <w:p w:rsidR="004B40D7" w:rsidRPr="00D320CC" w:rsidP="007E4125" w14:paraId="4B3E9B1B" w14:textId="77777777">
          <w:pPr>
            <w:pStyle w:val="Footer"/>
            <w:jc w:val="center"/>
            <w:rPr>
              <w:color w:val="000080"/>
              <w:sz w:val="16"/>
            </w:rPr>
          </w:pP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EK_EKPrintMerke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Uoffisiell utskrift er kun gyldig på utskriftsdato</w:t>
          </w:r>
          <w:r>
            <w:rPr>
              <w:color w:val="000080"/>
              <w:sz w:val="16"/>
            </w:rPr>
            <w:fldChar w:fldCharType="end"/>
          </w:r>
        </w:p>
      </w:tc>
      <w:tc>
        <w:tcPr>
          <w:tcW w:w="1815" w:type="dxa"/>
          <w:tcBorders>
            <w:left w:val="single" w:sz="4" w:space="0" w:color="auto"/>
          </w:tcBorders>
        </w:tcPr>
        <w:p w:rsidR="004B40D7" w:rsidP="007E4125" w14:paraId="4B3E9B1C" w14:textId="77777777">
          <w:pPr>
            <w:pStyle w:val="Footer"/>
            <w:jc w:val="right"/>
            <w:rPr>
              <w:sz w:val="16"/>
            </w:rPr>
          </w:pPr>
          <w:r>
            <w:rPr>
              <w:sz w:val="16"/>
            </w:rPr>
            <w:t xml:space="preserve">Side </w:t>
          </w:r>
          <w:r>
            <w:rPr>
              <w:rStyle w:val="PageNumber"/>
              <w:sz w:val="16"/>
            </w:rPr>
            <w:fldChar w:fldCharType="begin"/>
          </w:r>
          <w:r>
            <w:rPr>
              <w:rStyle w:val="PageNumber"/>
              <w:sz w:val="16"/>
            </w:rPr>
            <w:instrText xml:space="preserve"> PAGE </w:instrText>
          </w:r>
          <w:r>
            <w:rPr>
              <w:rStyle w:val="PageNumber"/>
              <w:sz w:val="16"/>
            </w:rPr>
            <w:fldChar w:fldCharType="separate"/>
          </w:r>
          <w:r>
            <w:rPr>
              <w:rStyle w:val="PageNumber"/>
              <w:rFonts w:asciiTheme="minorHAnsi" w:hAnsiTheme="minorHAnsi"/>
              <w:sz w:val="16"/>
              <w:lang w:val="nb-NO" w:eastAsia="nb-NO" w:bidi="ar-SA"/>
            </w:rPr>
            <w:t>1</w:t>
          </w:r>
          <w:r>
            <w:rPr>
              <w:rStyle w:val="PageNumber"/>
              <w:sz w:val="16"/>
            </w:rPr>
            <w:fldChar w:fldCharType="end"/>
          </w:r>
          <w:r>
            <w:rPr>
              <w:sz w:val="16"/>
            </w:rPr>
            <w:t xml:space="preserve"> av </w:t>
          </w:r>
          <w:r>
            <w:rPr>
              <w:rStyle w:val="PageNumber"/>
              <w:sz w:val="16"/>
            </w:rPr>
            <w:fldChar w:fldCharType="begin"/>
          </w:r>
          <w:r>
            <w:rPr>
              <w:rStyle w:val="PageNumber"/>
              <w:sz w:val="16"/>
            </w:rPr>
            <w:instrText xml:space="preserve"> NUMPAGES </w:instrText>
          </w:r>
          <w:r>
            <w:rPr>
              <w:rStyle w:val="PageNumber"/>
              <w:sz w:val="16"/>
            </w:rPr>
            <w:fldChar w:fldCharType="separate"/>
          </w:r>
          <w:r>
            <w:rPr>
              <w:rStyle w:val="PageNumber"/>
              <w:sz w:val="16"/>
            </w:rPr>
            <w:t>3</w:t>
          </w:r>
          <w:r>
            <w:rPr>
              <w:rStyle w:val="PageNumber"/>
              <w:sz w:val="16"/>
            </w:rPr>
            <w:fldChar w:fldCharType="end"/>
          </w:r>
        </w:p>
      </w:tc>
    </w:tr>
  </w:tbl>
  <w:p w:rsidR="00B24A00" w:rsidP="00B24A00" w14:paraId="4B3E9B1E" w14:textId="77FE0FCA">
    <w:pPr>
      <w:pStyle w:val="Footer"/>
      <w:rPr>
        <w:color w:val="FFFFFF"/>
        <w:sz w:val="16"/>
      </w:rPr>
    </w:pPr>
    <w:r>
      <w:rPr>
        <w:noProof/>
        <w:color w:val="000080"/>
        <w:sz w:val="16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posOffset>878840</wp:posOffset>
              </wp:positionH>
              <wp:positionV relativeFrom="page">
                <wp:posOffset>10151745</wp:posOffset>
              </wp:positionV>
              <wp:extent cx="1351280" cy="500380"/>
              <wp:effectExtent l="0" t="0" r="6350" b="0"/>
              <wp:wrapNone/>
              <wp:docPr id="613900499" name="Tekstboks 1" descr="Følsomhet Intern (gul)">
                <a:extLst xmlns:a="http://schemas.openxmlformats.org/drawingml/2006/main">
                  <a:ext xmlns:a="http://schemas.openxmlformats.org/drawingml/2006/main"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351280" cy="500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E35541" w:rsidRPr="006D516B" w:rsidP="00E35541" w14:textId="77777777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6D516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boks 1" o:spid="_x0000_s2050" type="#_x0000_t202" alt="Følsomhet Intern (gul)" style="width:106.4pt;height:39.4pt;margin-top:799.35pt;margin-left:69.2pt;mso-position-horizontal-relative:page;mso-position-vertical-relative:page;mso-wrap-distance-bottom:0;mso-wrap-distance-left:0;mso-wrap-distance-right:0;mso-wrap-distance-top:0;mso-wrap-style:none;position:absolute;visibility:visible;v-text-anchor:bottom;z-index:251659264" filled="f" stroked="f">
              <v:textbox style="mso-fit-shape-to-text:t" inset="20pt,0,0,15pt">
                <w:txbxContent>
                  <w:p w:rsidR="00E35541" w:rsidRPr="006D516B" w:rsidP="00E35541" w14:paraId="48420C21" w14:textId="77777777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6D516B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Følsomhet Intern (gul)</w:t>
                    </w:r>
                  </w:p>
                </w:txbxContent>
              </v:textbox>
            </v:shape>
          </w:pict>
        </mc:Fallback>
      </mc:AlternateContent>
    </w:r>
    <w:r>
      <w:rPr>
        <w:color w:val="FFFFFF"/>
        <w:sz w:val="16"/>
      </w:rPr>
      <w:t xml:space="preserve">Bedriftsnavn: </w:t>
    </w:r>
    <w:r>
      <w:rPr>
        <w:color w:val="FFFFFF"/>
        <w:sz w:val="16"/>
      </w:rPr>
      <w:fldChar w:fldCharType="begin" w:fldLock="1"/>
    </w:r>
    <w:r>
      <w:rPr>
        <w:color w:val="FFFFFF"/>
        <w:sz w:val="16"/>
      </w:rPr>
      <w:instrText xml:space="preserve"> DOCPROPERTY EK_Bedriftsnavn </w:instrText>
    </w:r>
    <w:r>
      <w:rPr>
        <w:color w:val="FFFFFF"/>
        <w:sz w:val="16"/>
      </w:rPr>
      <w:fldChar w:fldCharType="separate"/>
    </w:r>
    <w:r>
      <w:rPr>
        <w:color w:val="FFFFFF"/>
        <w:sz w:val="16"/>
      </w:rPr>
      <w:t>Helse Bergen</w:t>
    </w:r>
    <w:r>
      <w:rPr>
        <w:color w:val="FFFFFF"/>
        <w:sz w:val="16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85214" w:rsidRPr="00D03EED" w:rsidP="00D03EED" w14:paraId="4B3E9AFA" w14:textId="77777777">
    <w:pPr>
      <w:pStyle w:val="Header"/>
      <w:rPr>
        <w:color w:val="000080"/>
      </w:rPr>
    </w:pPr>
    <w:r>
      <w:rPr>
        <w:color w:val="000080"/>
      </w:rPr>
      <w:fldChar w:fldCharType="begin" w:fldLock="1"/>
    </w:r>
    <w:r>
      <w:rPr>
        <w:color w:val="000080"/>
      </w:rPr>
      <w:instrText xml:space="preserve"> DOCPROPERTY EK_Bedriftsnavn </w:instrText>
    </w:r>
    <w:r>
      <w:rPr>
        <w:color w:val="000080"/>
      </w:rPr>
      <w:fldChar w:fldCharType="separate"/>
    </w:r>
    <w:r>
      <w:rPr>
        <w:color w:val="000080"/>
      </w:rPr>
      <w:t>Helse Bergen</w:t>
    </w:r>
    <w:r>
      <w:rPr>
        <w:color w:val="00008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tblInd w:w="70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8010"/>
      <w:gridCol w:w="992"/>
    </w:tblGrid>
    <w:tr w14:paraId="4B3E9AFE" w14:textId="77777777">
      <w:tblPrEx>
        <w:tblW w:w="0" w:type="auto"/>
        <w:tblInd w:w="70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Ex>
      <w:trPr>
        <w:trHeight w:val="576"/>
      </w:trPr>
      <w:tc>
        <w:tcPr>
          <w:tcW w:w="801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bottom"/>
        </w:tcPr>
        <w:p w:rsidR="00485214" w14:paraId="4B3E9AFB" w14:textId="77777777">
          <w:pPr>
            <w:pStyle w:val="Header"/>
            <w:jc w:val="center"/>
            <w:rPr>
              <w:sz w:val="28"/>
            </w:rPr>
          </w:pPr>
          <w:r>
            <w:rPr>
              <w:sz w:val="28"/>
            </w:rPr>
            <w:fldChar w:fldCharType="begin" w:fldLock="1"/>
          </w:r>
          <w:r>
            <w:rPr>
              <w:color w:val="000080"/>
              <w:sz w:val="28"/>
            </w:rPr>
            <w:instrText xml:space="preserve"> DOCPROPERTY EK_DokTittel </w:instrText>
          </w:r>
          <w:r>
            <w:rPr>
              <w:sz w:val="28"/>
            </w:rPr>
            <w:fldChar w:fldCharType="separate"/>
          </w:r>
          <w:r>
            <w:rPr>
              <w:color w:val="000080"/>
              <w:sz w:val="28"/>
            </w:rPr>
            <w:t>LGG-sjekkliste i Synergi - brukerveiledning</w:t>
          </w:r>
          <w:r>
            <w:rPr>
              <w:sz w:val="28"/>
            </w:rPr>
            <w:fldChar w:fldCharType="end"/>
          </w:r>
        </w:p>
      </w:tc>
      <w:tc>
        <w:tcPr>
          <w:tcW w:w="992" w:type="dxa"/>
          <w:tcBorders>
            <w:bottom w:val="single" w:sz="4" w:space="0" w:color="auto"/>
            <w:right w:val="single" w:sz="4" w:space="0" w:color="auto"/>
          </w:tcBorders>
        </w:tcPr>
        <w:p w:rsidR="00485214" w14:paraId="4B3E9AFC" w14:textId="77777777">
          <w:pPr>
            <w:pStyle w:val="Header"/>
            <w:jc w:val="left"/>
            <w:rPr>
              <w:sz w:val="12"/>
            </w:rPr>
          </w:pPr>
        </w:p>
        <w:p w:rsidR="00485214" w14:paraId="4B3E9AFD" w14:textId="77777777">
          <w:pPr>
            <w:pStyle w:val="Header"/>
            <w:jc w:val="left"/>
            <w:rPr>
              <w:sz w:val="28"/>
            </w:rPr>
          </w:pPr>
          <w:r>
            <w:rPr>
              <w:sz w:val="16"/>
            </w:rPr>
            <w:t xml:space="preserve">Versjon: </w:t>
          </w:r>
          <w:r>
            <w:rPr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EK_Utgave </w:instrText>
          </w:r>
          <w:r>
            <w:rPr>
              <w:sz w:val="16"/>
            </w:rPr>
            <w:fldChar w:fldCharType="separate"/>
          </w:r>
          <w:r>
            <w:rPr>
              <w:color w:val="000080"/>
              <w:sz w:val="16"/>
            </w:rPr>
            <w:t>1.00</w:t>
          </w:r>
          <w:r>
            <w:rPr>
              <w:sz w:val="16"/>
            </w:rPr>
            <w:fldChar w:fldCharType="end"/>
          </w:r>
        </w:p>
      </w:tc>
    </w:tr>
  </w:tbl>
  <w:p w:rsidR="00485214" w14:paraId="4B3E9AF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967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1859"/>
      <w:gridCol w:w="4940"/>
      <w:gridCol w:w="2879"/>
    </w:tblGrid>
    <w:tr w14:paraId="4B3E9B0C" w14:textId="77777777" w:rsidTr="009D023B">
      <w:tblPrEx>
        <w:tblW w:w="9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Ex>
      <w:trPr>
        <w:cantSplit/>
        <w:trHeight w:val="465"/>
      </w:trPr>
      <w:tc>
        <w:tcPr>
          <w:tcW w:w="1859" w:type="dxa"/>
          <w:vAlign w:val="center"/>
        </w:tcPr>
        <w:p w:rsidR="00485214" w14:paraId="4B3E9B0A" w14:textId="77777777">
          <w:pPr>
            <w:pStyle w:val="Header"/>
            <w:jc w:val="center"/>
            <w:rPr>
              <w:sz w:val="16"/>
            </w:rPr>
          </w:pPr>
          <w:r>
            <w:rPr>
              <w:noProof/>
              <w:sz w:val="16"/>
            </w:rPr>
            <w:drawing>
              <wp:inline distT="0" distB="0" distL="0" distR="0">
                <wp:extent cx="1091565" cy="208915"/>
                <wp:effectExtent l="0" t="0" r="0" b="635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hbhf.png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1565" cy="208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9" w:type="dxa"/>
          <w:gridSpan w:val="2"/>
          <w:vAlign w:val="bottom"/>
        </w:tcPr>
        <w:p w:rsidR="00485214" w14:paraId="4B3E9B0B" w14:textId="77777777">
          <w:pPr>
            <w:pStyle w:val="Header"/>
            <w:jc w:val="center"/>
            <w:rPr>
              <w:sz w:val="28"/>
            </w:rPr>
          </w:pPr>
          <w:r>
            <w:rPr>
              <w:sz w:val="28"/>
            </w:rPr>
            <w:fldChar w:fldCharType="begin" w:fldLock="1"/>
          </w:r>
          <w:r>
            <w:rPr>
              <w:color w:val="000080"/>
              <w:sz w:val="28"/>
            </w:rPr>
            <w:instrText xml:space="preserve"> DOCPROPERTY EK_DokTittel </w:instrText>
          </w:r>
          <w:r>
            <w:rPr>
              <w:sz w:val="28"/>
            </w:rPr>
            <w:fldChar w:fldCharType="separate"/>
          </w:r>
          <w:r>
            <w:rPr>
              <w:color w:val="000080"/>
              <w:sz w:val="28"/>
            </w:rPr>
            <w:t>LGG-sjekkliste i Synergi - brukerveiledning</w:t>
          </w:r>
          <w:r>
            <w:rPr>
              <w:sz w:val="28"/>
            </w:rPr>
            <w:fldChar w:fldCharType="end"/>
          </w:r>
        </w:p>
      </w:tc>
    </w:tr>
    <w:tr w14:paraId="4B3E9B0F" w14:textId="77777777" w:rsidTr="00540375">
      <w:tblPrEx>
        <w:tblW w:w="9678" w:type="dxa"/>
        <w:tblLayout w:type="fixed"/>
        <w:tblCellMar>
          <w:left w:w="70" w:type="dxa"/>
          <w:right w:w="70" w:type="dxa"/>
        </w:tblCellMar>
        <w:tblLook w:val="0000"/>
      </w:tblPrEx>
      <w:trPr>
        <w:cantSplit/>
        <w:trHeight w:val="228"/>
      </w:trPr>
      <w:tc>
        <w:tcPr>
          <w:tcW w:w="6799" w:type="dxa"/>
          <w:gridSpan w:val="2"/>
          <w:vAlign w:val="bottom"/>
        </w:tcPr>
        <w:p w:rsidR="00FD5284" w14:paraId="4B3E9B0D" w14:textId="77777777">
          <w:pPr>
            <w:pStyle w:val="Header"/>
            <w:jc w:val="left"/>
            <w:rPr>
              <w:sz w:val="16"/>
            </w:rPr>
          </w:pPr>
          <w:r>
            <w:rPr>
              <w:sz w:val="16"/>
            </w:rPr>
            <w:t xml:space="preserve">Kategori: </w:t>
          </w:r>
          <w:r>
            <w:rPr>
              <w:sz w:val="16"/>
            </w:rPr>
            <w:fldChar w:fldCharType="begin" w:fldLock="1"/>
          </w:r>
          <w:r>
            <w:rPr>
              <w:sz w:val="16"/>
            </w:rPr>
            <w:instrText xml:space="preserve"> DOCPROPERTY EK_S01MT3 </w:instrText>
          </w:r>
          <w:r>
            <w:rPr>
              <w:sz w:val="16"/>
            </w:rPr>
            <w:fldChar w:fldCharType="separate"/>
          </w:r>
          <w:r>
            <w:rPr>
              <w:sz w:val="16"/>
            </w:rPr>
            <w:t>[]</w:t>
          </w:r>
          <w:r>
            <w:rPr>
              <w:sz w:val="16"/>
            </w:rPr>
            <w:fldChar w:fldCharType="end"/>
          </w:r>
        </w:p>
      </w:tc>
      <w:tc>
        <w:tcPr>
          <w:tcW w:w="2879" w:type="dxa"/>
          <w:vAlign w:val="bottom"/>
        </w:tcPr>
        <w:p w:rsidR="00FD5284" w:rsidRPr="005F0E8F" w:rsidP="00540375" w14:paraId="4B3E9B0E" w14:textId="77777777">
          <w:pPr>
            <w:pStyle w:val="Header"/>
            <w:jc w:val="left"/>
            <w:rPr>
              <w:color w:val="000080"/>
              <w:sz w:val="16"/>
            </w:rPr>
          </w:pPr>
          <w:r>
            <w:rPr>
              <w:sz w:val="16"/>
            </w:rPr>
            <w:t>Gyldig fra/</w:t>
          </w:r>
          <w:r w:rsidRPr="005F0E8F">
            <w:rPr>
              <w:sz w:val="16"/>
            </w:rPr>
            <w:t>til</w:t>
          </w:r>
          <w:r>
            <w:rPr>
              <w:color w:val="000080"/>
              <w:sz w:val="16"/>
            </w:rPr>
            <w:t>: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EK_GjelderFra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12.06.2026</w:t>
          </w:r>
          <w:r>
            <w:rPr>
              <w:color w:val="000080"/>
              <w:sz w:val="16"/>
            </w:rPr>
            <w:fldChar w:fldCharType="end"/>
          </w:r>
          <w:r>
            <w:rPr>
              <w:color w:val="000080"/>
              <w:sz w:val="16"/>
            </w:rPr>
            <w:t>/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EK_GjelderTil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12.06.2029</w:t>
          </w:r>
          <w:r>
            <w:rPr>
              <w:color w:val="000080"/>
              <w:sz w:val="16"/>
            </w:rPr>
            <w:fldChar w:fldCharType="end"/>
          </w:r>
        </w:p>
      </w:tc>
    </w:tr>
    <w:tr w14:paraId="4B3E9B12" w14:textId="77777777" w:rsidTr="00540375">
      <w:tblPrEx>
        <w:tblW w:w="9678" w:type="dxa"/>
        <w:tblLayout w:type="fixed"/>
        <w:tblCellMar>
          <w:left w:w="70" w:type="dxa"/>
          <w:right w:w="70" w:type="dxa"/>
        </w:tblCellMar>
        <w:tblLook w:val="0000"/>
      </w:tblPrEx>
      <w:trPr>
        <w:cantSplit/>
        <w:trHeight w:val="168"/>
      </w:trPr>
      <w:tc>
        <w:tcPr>
          <w:tcW w:w="6799" w:type="dxa"/>
          <w:gridSpan w:val="2"/>
        </w:tcPr>
        <w:p w:rsidR="005F0E8F" w14:paraId="4B3E9B10" w14:textId="77777777">
          <w:pPr>
            <w:rPr>
              <w:sz w:val="16"/>
            </w:rPr>
          </w:pPr>
          <w:r>
            <w:rPr>
              <w:sz w:val="16"/>
            </w:rPr>
            <w:t xml:space="preserve">Organisatorisk plassering: </w:t>
          </w:r>
          <w:r>
            <w:rPr>
              <w:sz w:val="16"/>
            </w:rPr>
            <w:fldChar w:fldCharType="begin" w:fldLock="1"/>
          </w:r>
          <w:r>
            <w:rPr>
              <w:sz w:val="16"/>
            </w:rPr>
            <w:instrText xml:space="preserve"> DOCPROPERTY EK_S00MT1 </w:instrText>
          </w:r>
          <w:r>
            <w:rPr>
              <w:sz w:val="16"/>
            </w:rPr>
            <w:fldChar w:fldCharType="separate"/>
          </w:r>
          <w:r>
            <w:rPr>
              <w:sz w:val="16"/>
            </w:rPr>
            <w:t>Helse Bergen HF/Fellesdokumenter/Ledelse og styringssystem</w:t>
          </w:r>
          <w:r>
            <w:rPr>
              <w:sz w:val="16"/>
            </w:rPr>
            <w:fldChar w:fldCharType="end"/>
          </w:r>
        </w:p>
      </w:tc>
      <w:tc>
        <w:tcPr>
          <w:tcW w:w="2879" w:type="dxa"/>
          <w:vAlign w:val="bottom"/>
        </w:tcPr>
        <w:p w:rsidR="005F0E8F" w14:paraId="4B3E9B11" w14:textId="77777777">
          <w:pPr>
            <w:pStyle w:val="Header"/>
            <w:jc w:val="left"/>
            <w:rPr>
              <w:sz w:val="16"/>
            </w:rPr>
          </w:pPr>
          <w:r>
            <w:rPr>
              <w:sz w:val="16"/>
            </w:rPr>
            <w:t xml:space="preserve">Versjon: </w:t>
          </w:r>
          <w:r>
            <w:rPr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EK_Utgave </w:instrText>
          </w:r>
          <w:r>
            <w:rPr>
              <w:sz w:val="16"/>
            </w:rPr>
            <w:fldChar w:fldCharType="separate"/>
          </w:r>
          <w:r>
            <w:rPr>
              <w:color w:val="000080"/>
              <w:sz w:val="16"/>
            </w:rPr>
            <w:t>1.00</w:t>
          </w:r>
          <w:r>
            <w:rPr>
              <w:sz w:val="16"/>
            </w:rPr>
            <w:fldChar w:fldCharType="end"/>
          </w:r>
        </w:p>
      </w:tc>
    </w:tr>
    <w:tr w14:paraId="4B3E9B15" w14:textId="77777777" w:rsidTr="00540375">
      <w:tblPrEx>
        <w:tblW w:w="9678" w:type="dxa"/>
        <w:tblLayout w:type="fixed"/>
        <w:tblCellMar>
          <w:left w:w="70" w:type="dxa"/>
          <w:right w:w="70" w:type="dxa"/>
        </w:tblCellMar>
        <w:tblLook w:val="0000"/>
      </w:tblPrEx>
      <w:trPr>
        <w:trHeight w:val="252"/>
      </w:trPr>
      <w:tc>
        <w:tcPr>
          <w:tcW w:w="6799" w:type="dxa"/>
          <w:gridSpan w:val="2"/>
        </w:tcPr>
        <w:p w:rsidR="00FD5284" w:rsidP="00FD5284" w14:paraId="4B3E9B13" w14:textId="77777777">
          <w:pPr>
            <w:pStyle w:val="Header"/>
            <w:jc w:val="left"/>
            <w:rPr>
              <w:sz w:val="16"/>
            </w:rPr>
          </w:pPr>
          <w:r>
            <w:rPr>
              <w:sz w:val="16"/>
            </w:rPr>
            <w:t xml:space="preserve">Godkjenner: 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EK_Signatur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Ofte, May Lillian</w:t>
          </w:r>
          <w:r>
            <w:rPr>
              <w:color w:val="000080"/>
              <w:sz w:val="16"/>
            </w:rPr>
            <w:fldChar w:fldCharType="end"/>
          </w:r>
          <w:r>
            <w:rPr>
              <w:color w:val="000080"/>
              <w:sz w:val="16"/>
            </w:rPr>
            <w:t xml:space="preserve"> </w:t>
          </w:r>
        </w:p>
      </w:tc>
      <w:tc>
        <w:tcPr>
          <w:tcW w:w="2879" w:type="dxa"/>
        </w:tcPr>
        <w:p w:rsidR="00FD5284" w:rsidP="00FD5284" w14:paraId="4B3E9B14" w14:textId="77777777">
          <w:pPr>
            <w:rPr>
              <w:sz w:val="16"/>
            </w:rPr>
          </w:pP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EK_DokType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Brukerveiledning</w:t>
          </w:r>
          <w:r>
            <w:rPr>
              <w:color w:val="000080"/>
              <w:sz w:val="16"/>
            </w:rPr>
            <w:fldChar w:fldCharType="end"/>
          </w:r>
        </w:p>
      </w:tc>
    </w:tr>
    <w:tr w14:paraId="4B3E9B18" w14:textId="77777777" w:rsidTr="00540375">
      <w:tblPrEx>
        <w:tblW w:w="9678" w:type="dxa"/>
        <w:tblLayout w:type="fixed"/>
        <w:tblCellMar>
          <w:left w:w="70" w:type="dxa"/>
          <w:right w:w="70" w:type="dxa"/>
        </w:tblCellMar>
        <w:tblLook w:val="0000"/>
      </w:tblPrEx>
      <w:trPr>
        <w:trHeight w:val="153"/>
      </w:trPr>
      <w:tc>
        <w:tcPr>
          <w:tcW w:w="6799" w:type="dxa"/>
          <w:gridSpan w:val="2"/>
        </w:tcPr>
        <w:p w:rsidR="00FD5284" w:rsidP="00FD5284" w14:paraId="4B3E9B16" w14:textId="77777777">
          <w:pPr>
            <w:rPr>
              <w:sz w:val="16"/>
            </w:rPr>
          </w:pPr>
          <w:r>
            <w:rPr>
              <w:sz w:val="16"/>
            </w:rPr>
            <w:t xml:space="preserve">Dok. ansvarlig: 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EK_UText1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Marit Wallevik</w:t>
          </w:r>
          <w:r>
            <w:rPr>
              <w:color w:val="000080"/>
              <w:sz w:val="16"/>
            </w:rPr>
            <w:fldChar w:fldCharType="end"/>
          </w:r>
          <w:r>
            <w:rPr>
              <w:color w:val="000080"/>
              <w:sz w:val="16"/>
            </w:rPr>
            <w:t xml:space="preserve"> </w:t>
          </w:r>
        </w:p>
      </w:tc>
      <w:tc>
        <w:tcPr>
          <w:tcW w:w="2879" w:type="dxa"/>
        </w:tcPr>
        <w:p w:rsidR="00FD5284" w14:paraId="4B3E9B17" w14:textId="77777777">
          <w:pPr>
            <w:rPr>
              <w:sz w:val="16"/>
            </w:rPr>
          </w:pPr>
          <w:r w:rsidRPr="005F0E8F">
            <w:rPr>
              <w:sz w:val="16"/>
            </w:rPr>
            <w:t>Dok.id</w:t>
          </w:r>
          <w:r>
            <w:rPr>
              <w:sz w:val="16"/>
            </w:rPr>
            <w:t xml:space="preserve">: </w:t>
          </w:r>
          <w:r>
            <w:rPr>
              <w:color w:val="000080"/>
              <w:sz w:val="16"/>
            </w:rPr>
            <w:fldChar w:fldCharType="begin" w:fldLock="1"/>
          </w:r>
          <w:r>
            <w:rPr>
              <w:color w:val="000080"/>
              <w:sz w:val="16"/>
            </w:rPr>
            <w:instrText xml:space="preserve"> DOCPROPERTY EK_DokumentID </w:instrText>
          </w:r>
          <w:r>
            <w:rPr>
              <w:color w:val="000080"/>
              <w:sz w:val="16"/>
            </w:rPr>
            <w:fldChar w:fldCharType="separate"/>
          </w:r>
          <w:r>
            <w:rPr>
              <w:color w:val="000080"/>
              <w:sz w:val="16"/>
            </w:rPr>
            <w:t>D84862</w:t>
          </w:r>
          <w:r>
            <w:rPr>
              <w:color w:val="000080"/>
              <w:sz w:val="16"/>
            </w:rPr>
            <w:fldChar w:fldCharType="end"/>
          </w:r>
        </w:p>
      </w:tc>
    </w:tr>
  </w:tbl>
  <w:p w:rsidR="00485214" w14:paraId="4B3E9B19" w14:textId="77777777">
    <w:pPr>
      <w:pStyle w:val="Header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07A254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E1045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D9898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DAA4B5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75C338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798EB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4121E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1E6D4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5288E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C20E6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2E6371A"/>
    <w:multiLevelType w:val="multilevel"/>
    <w:tmpl w:val="4544C3A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/>
        <w14:ligatures w14:val="none"/>
        <w14:numForm w14:val="default"/>
        <w14:numSpacing w14:val="default"/>
        <w14:stylisticSets xmlns:w14="http://schemas.microsoft.com/office/word/2010/wordml"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>
    <w:nsid w:val="1A6A08F7"/>
    <w:multiLevelType w:val="multilevel"/>
    <w:tmpl w:val="CB3695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29276A90"/>
    <w:multiLevelType w:val="multilevel"/>
    <w:tmpl w:val="DED63FD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3">
    <w:nsid w:val="50EF17AD"/>
    <w:multiLevelType w:val="hybridMultilevel"/>
    <w:tmpl w:val="1FD22F1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4A122E"/>
    <w:multiLevelType w:val="singleLevel"/>
    <w:tmpl w:val="041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6B96381E"/>
    <w:multiLevelType w:val="hybridMultilevel"/>
    <w:tmpl w:val="E560237C"/>
    <w:lvl w:ilvl="0">
      <w:start w:val="1"/>
      <w:numFmt w:val="bullet"/>
      <w:lvlText w:val=""/>
      <w:lvlJc w:val="left"/>
      <w:pPr>
        <w:ind w:left="502" w:hanging="360"/>
      </w:pPr>
      <w:rPr>
        <w:rFonts w:ascii="Symbol" w:eastAsia="Times New Roman" w:hAnsi="Symbol" w:cstheme="minorHAns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005DFD"/>
    <w:multiLevelType w:val="hybridMultilevel"/>
    <w:tmpl w:val="E6A6F898"/>
    <w:lvl w:ilvl="0">
      <w:start w:val="0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656465">
    <w:abstractNumId w:val="10"/>
  </w:num>
  <w:num w:numId="2" w16cid:durableId="1175725845">
    <w:abstractNumId w:val="8"/>
  </w:num>
  <w:num w:numId="3" w16cid:durableId="701857049">
    <w:abstractNumId w:val="3"/>
  </w:num>
  <w:num w:numId="4" w16cid:durableId="858154033">
    <w:abstractNumId w:val="2"/>
  </w:num>
  <w:num w:numId="5" w16cid:durableId="805052100">
    <w:abstractNumId w:val="1"/>
  </w:num>
  <w:num w:numId="6" w16cid:durableId="2047220084">
    <w:abstractNumId w:val="0"/>
  </w:num>
  <w:num w:numId="7" w16cid:durableId="1152647459">
    <w:abstractNumId w:val="9"/>
  </w:num>
  <w:num w:numId="8" w16cid:durableId="540170345">
    <w:abstractNumId w:val="7"/>
  </w:num>
  <w:num w:numId="9" w16cid:durableId="1472483670">
    <w:abstractNumId w:val="6"/>
  </w:num>
  <w:num w:numId="10" w16cid:durableId="1005940175">
    <w:abstractNumId w:val="5"/>
  </w:num>
  <w:num w:numId="11" w16cid:durableId="162823521">
    <w:abstractNumId w:val="4"/>
  </w:num>
  <w:num w:numId="12" w16cid:durableId="1715306055">
    <w:abstractNumId w:val="11"/>
  </w:num>
  <w:num w:numId="13" w16cid:durableId="958947322">
    <w:abstractNumId w:val="14"/>
  </w:num>
  <w:num w:numId="14" w16cid:durableId="1240796667">
    <w:abstractNumId w:val="15"/>
  </w:num>
  <w:num w:numId="15" w16cid:durableId="1741707904">
    <w:abstractNumId w:val="16"/>
  </w:num>
  <w:num w:numId="16" w16cid:durableId="1214347900">
    <w:abstractNumId w:val="12"/>
  </w:num>
  <w:num w:numId="17" w16cid:durableId="1826556132">
    <w:abstractNumId w:val="12"/>
    <w:lvlOverride w:ilvl="0">
      <w:lvl w:ilvl="0">
        <w:start w:val="1"/>
        <w:numFmt w:val="decimal"/>
        <w:pStyle w:val="Heading1"/>
        <w:lvlText w:val="%1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Restart w:val="1"/>
        <w:pStyle w:val="Heading3"/>
        <w:lvlText w:val="%2.%3.%1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pStyle w:val="Heading9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8" w16cid:durableId="9748009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intFractionalCharacterWidth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A8A"/>
    <w:rsid w:val="000038E2"/>
    <w:rsid w:val="00005ABC"/>
    <w:rsid w:val="00007BD0"/>
    <w:rsid w:val="0001735C"/>
    <w:rsid w:val="00020754"/>
    <w:rsid w:val="000354A8"/>
    <w:rsid w:val="00042992"/>
    <w:rsid w:val="00050E94"/>
    <w:rsid w:val="0005214E"/>
    <w:rsid w:val="00056D52"/>
    <w:rsid w:val="00066A58"/>
    <w:rsid w:val="00067C31"/>
    <w:rsid w:val="00076677"/>
    <w:rsid w:val="00081F27"/>
    <w:rsid w:val="00083284"/>
    <w:rsid w:val="00097072"/>
    <w:rsid w:val="000A1D6A"/>
    <w:rsid w:val="000A6B2D"/>
    <w:rsid w:val="000C6A9B"/>
    <w:rsid w:val="000C73DF"/>
    <w:rsid w:val="000C763E"/>
    <w:rsid w:val="000D3C29"/>
    <w:rsid w:val="000D5FFE"/>
    <w:rsid w:val="000D63E4"/>
    <w:rsid w:val="000E22D9"/>
    <w:rsid w:val="000F32C5"/>
    <w:rsid w:val="000F5FC0"/>
    <w:rsid w:val="00101002"/>
    <w:rsid w:val="00115094"/>
    <w:rsid w:val="00117519"/>
    <w:rsid w:val="00117E18"/>
    <w:rsid w:val="00135FB5"/>
    <w:rsid w:val="00140619"/>
    <w:rsid w:val="00144BC1"/>
    <w:rsid w:val="00150F73"/>
    <w:rsid w:val="00151E16"/>
    <w:rsid w:val="00155765"/>
    <w:rsid w:val="00157C37"/>
    <w:rsid w:val="00161FD5"/>
    <w:rsid w:val="00176BA5"/>
    <w:rsid w:val="00187793"/>
    <w:rsid w:val="0019138B"/>
    <w:rsid w:val="0019290E"/>
    <w:rsid w:val="001A4CED"/>
    <w:rsid w:val="001B1D43"/>
    <w:rsid w:val="001B37A6"/>
    <w:rsid w:val="001C094A"/>
    <w:rsid w:val="001E1DBA"/>
    <w:rsid w:val="001F43D4"/>
    <w:rsid w:val="001F7E88"/>
    <w:rsid w:val="0020110C"/>
    <w:rsid w:val="00203F1E"/>
    <w:rsid w:val="00227AF8"/>
    <w:rsid w:val="00231DC5"/>
    <w:rsid w:val="00241F65"/>
    <w:rsid w:val="00246C9E"/>
    <w:rsid w:val="002744C3"/>
    <w:rsid w:val="00281B8D"/>
    <w:rsid w:val="00284EBB"/>
    <w:rsid w:val="00291CD7"/>
    <w:rsid w:val="00292B0E"/>
    <w:rsid w:val="002A39DF"/>
    <w:rsid w:val="002A4A07"/>
    <w:rsid w:val="002A791D"/>
    <w:rsid w:val="002B1F3C"/>
    <w:rsid w:val="002D0738"/>
    <w:rsid w:val="002E5131"/>
    <w:rsid w:val="002F5A32"/>
    <w:rsid w:val="00304B15"/>
    <w:rsid w:val="00311019"/>
    <w:rsid w:val="00312D39"/>
    <w:rsid w:val="003403C0"/>
    <w:rsid w:val="00356557"/>
    <w:rsid w:val="00360258"/>
    <w:rsid w:val="00362B96"/>
    <w:rsid w:val="00381C00"/>
    <w:rsid w:val="00387597"/>
    <w:rsid w:val="00390056"/>
    <w:rsid w:val="00393223"/>
    <w:rsid w:val="003A437C"/>
    <w:rsid w:val="003A669E"/>
    <w:rsid w:val="003A6B8A"/>
    <w:rsid w:val="003C5594"/>
    <w:rsid w:val="003D3C2E"/>
    <w:rsid w:val="003E1B52"/>
    <w:rsid w:val="003E25C1"/>
    <w:rsid w:val="003E4741"/>
    <w:rsid w:val="003F4A3C"/>
    <w:rsid w:val="00407B78"/>
    <w:rsid w:val="00411E8A"/>
    <w:rsid w:val="004252FB"/>
    <w:rsid w:val="00437DED"/>
    <w:rsid w:val="00455820"/>
    <w:rsid w:val="004568C8"/>
    <w:rsid w:val="004611B5"/>
    <w:rsid w:val="004640AA"/>
    <w:rsid w:val="0047022F"/>
    <w:rsid w:val="004719A0"/>
    <w:rsid w:val="00482156"/>
    <w:rsid w:val="00482CE0"/>
    <w:rsid w:val="0048427D"/>
    <w:rsid w:val="00485214"/>
    <w:rsid w:val="004B1EF5"/>
    <w:rsid w:val="004B40D7"/>
    <w:rsid w:val="004C563C"/>
    <w:rsid w:val="004D0DCE"/>
    <w:rsid w:val="004D15E6"/>
    <w:rsid w:val="004E0461"/>
    <w:rsid w:val="004E763F"/>
    <w:rsid w:val="0050053D"/>
    <w:rsid w:val="00507D96"/>
    <w:rsid w:val="005103B6"/>
    <w:rsid w:val="00510BDF"/>
    <w:rsid w:val="00520D11"/>
    <w:rsid w:val="00524CF7"/>
    <w:rsid w:val="00532237"/>
    <w:rsid w:val="0053273E"/>
    <w:rsid w:val="005370F4"/>
    <w:rsid w:val="00540375"/>
    <w:rsid w:val="0054179A"/>
    <w:rsid w:val="0054461F"/>
    <w:rsid w:val="00547EEF"/>
    <w:rsid w:val="00551482"/>
    <w:rsid w:val="005562F2"/>
    <w:rsid w:val="00556838"/>
    <w:rsid w:val="00557C81"/>
    <w:rsid w:val="00557CBE"/>
    <w:rsid w:val="00577FEE"/>
    <w:rsid w:val="005810F3"/>
    <w:rsid w:val="0058166E"/>
    <w:rsid w:val="0058663E"/>
    <w:rsid w:val="00590E1D"/>
    <w:rsid w:val="005A5E90"/>
    <w:rsid w:val="005B084B"/>
    <w:rsid w:val="005B0B7E"/>
    <w:rsid w:val="005B308D"/>
    <w:rsid w:val="005B4C45"/>
    <w:rsid w:val="005F0E8F"/>
    <w:rsid w:val="00606A4F"/>
    <w:rsid w:val="00611A93"/>
    <w:rsid w:val="00611B44"/>
    <w:rsid w:val="00617242"/>
    <w:rsid w:val="0063143A"/>
    <w:rsid w:val="006479E1"/>
    <w:rsid w:val="00650773"/>
    <w:rsid w:val="00652242"/>
    <w:rsid w:val="006618E2"/>
    <w:rsid w:val="0067105D"/>
    <w:rsid w:val="006720B2"/>
    <w:rsid w:val="00677EB4"/>
    <w:rsid w:val="00693B1B"/>
    <w:rsid w:val="00697362"/>
    <w:rsid w:val="006B1529"/>
    <w:rsid w:val="006B2158"/>
    <w:rsid w:val="006C17D9"/>
    <w:rsid w:val="006C735A"/>
    <w:rsid w:val="006D0B1E"/>
    <w:rsid w:val="006D2D97"/>
    <w:rsid w:val="006D3A08"/>
    <w:rsid w:val="006D516B"/>
    <w:rsid w:val="006D57BF"/>
    <w:rsid w:val="006E06DD"/>
    <w:rsid w:val="006E2A16"/>
    <w:rsid w:val="006E4AAC"/>
    <w:rsid w:val="006E5645"/>
    <w:rsid w:val="006F6255"/>
    <w:rsid w:val="00707B83"/>
    <w:rsid w:val="00713D7C"/>
    <w:rsid w:val="00713FE0"/>
    <w:rsid w:val="00727036"/>
    <w:rsid w:val="00727E6C"/>
    <w:rsid w:val="007367F2"/>
    <w:rsid w:val="0078621E"/>
    <w:rsid w:val="00793756"/>
    <w:rsid w:val="007C3E55"/>
    <w:rsid w:val="007E4125"/>
    <w:rsid w:val="0080313B"/>
    <w:rsid w:val="00806640"/>
    <w:rsid w:val="0080676D"/>
    <w:rsid w:val="008078AB"/>
    <w:rsid w:val="00820775"/>
    <w:rsid w:val="00820B61"/>
    <w:rsid w:val="008361CD"/>
    <w:rsid w:val="008419E2"/>
    <w:rsid w:val="00843ADC"/>
    <w:rsid w:val="00845551"/>
    <w:rsid w:val="008461D2"/>
    <w:rsid w:val="00850B9C"/>
    <w:rsid w:val="008530BA"/>
    <w:rsid w:val="00853B1D"/>
    <w:rsid w:val="00855382"/>
    <w:rsid w:val="008564CD"/>
    <w:rsid w:val="00862FF8"/>
    <w:rsid w:val="00864BB9"/>
    <w:rsid w:val="0088008E"/>
    <w:rsid w:val="00885802"/>
    <w:rsid w:val="008A218A"/>
    <w:rsid w:val="008B41C0"/>
    <w:rsid w:val="008B5CBE"/>
    <w:rsid w:val="008B7340"/>
    <w:rsid w:val="008C3A13"/>
    <w:rsid w:val="008C41EB"/>
    <w:rsid w:val="008C797A"/>
    <w:rsid w:val="008D33F1"/>
    <w:rsid w:val="008E4C99"/>
    <w:rsid w:val="008E56A7"/>
    <w:rsid w:val="008F30D5"/>
    <w:rsid w:val="008F40E4"/>
    <w:rsid w:val="00903623"/>
    <w:rsid w:val="009039EB"/>
    <w:rsid w:val="00905B0B"/>
    <w:rsid w:val="00907122"/>
    <w:rsid w:val="00907ABE"/>
    <w:rsid w:val="0091692D"/>
    <w:rsid w:val="00917EDA"/>
    <w:rsid w:val="00935DE6"/>
    <w:rsid w:val="00940FC5"/>
    <w:rsid w:val="009456D0"/>
    <w:rsid w:val="009506D3"/>
    <w:rsid w:val="00963180"/>
    <w:rsid w:val="00964121"/>
    <w:rsid w:val="00970B24"/>
    <w:rsid w:val="00990BED"/>
    <w:rsid w:val="009A2EB0"/>
    <w:rsid w:val="009B041D"/>
    <w:rsid w:val="009B19A9"/>
    <w:rsid w:val="009C6E05"/>
    <w:rsid w:val="009D023B"/>
    <w:rsid w:val="009D072D"/>
    <w:rsid w:val="009D4154"/>
    <w:rsid w:val="009E0D59"/>
    <w:rsid w:val="009E1AE8"/>
    <w:rsid w:val="009F7668"/>
    <w:rsid w:val="00A17D23"/>
    <w:rsid w:val="00A271A9"/>
    <w:rsid w:val="00A3019C"/>
    <w:rsid w:val="00A43AE5"/>
    <w:rsid w:val="00A55D47"/>
    <w:rsid w:val="00A577D4"/>
    <w:rsid w:val="00A75A8B"/>
    <w:rsid w:val="00A9508B"/>
    <w:rsid w:val="00AB08E0"/>
    <w:rsid w:val="00AB6D1E"/>
    <w:rsid w:val="00AC0D84"/>
    <w:rsid w:val="00AC35FB"/>
    <w:rsid w:val="00AD1672"/>
    <w:rsid w:val="00AD1E4B"/>
    <w:rsid w:val="00AD296B"/>
    <w:rsid w:val="00AD3BC6"/>
    <w:rsid w:val="00AD6B34"/>
    <w:rsid w:val="00AE6893"/>
    <w:rsid w:val="00AF5DDC"/>
    <w:rsid w:val="00AF6094"/>
    <w:rsid w:val="00B02D46"/>
    <w:rsid w:val="00B02D6D"/>
    <w:rsid w:val="00B218AB"/>
    <w:rsid w:val="00B21CB1"/>
    <w:rsid w:val="00B236DD"/>
    <w:rsid w:val="00B24A00"/>
    <w:rsid w:val="00B42AF8"/>
    <w:rsid w:val="00B46418"/>
    <w:rsid w:val="00B55A8A"/>
    <w:rsid w:val="00B55D13"/>
    <w:rsid w:val="00B803E3"/>
    <w:rsid w:val="00B900D2"/>
    <w:rsid w:val="00B9178E"/>
    <w:rsid w:val="00BC3FD8"/>
    <w:rsid w:val="00BC5853"/>
    <w:rsid w:val="00BD6D72"/>
    <w:rsid w:val="00BE48E2"/>
    <w:rsid w:val="00BF6B78"/>
    <w:rsid w:val="00C071DF"/>
    <w:rsid w:val="00C24BA6"/>
    <w:rsid w:val="00C40A3A"/>
    <w:rsid w:val="00C4283A"/>
    <w:rsid w:val="00C450FE"/>
    <w:rsid w:val="00C47D6B"/>
    <w:rsid w:val="00C5222B"/>
    <w:rsid w:val="00C72834"/>
    <w:rsid w:val="00C81FA3"/>
    <w:rsid w:val="00C836EE"/>
    <w:rsid w:val="00C84942"/>
    <w:rsid w:val="00C962F9"/>
    <w:rsid w:val="00C96920"/>
    <w:rsid w:val="00C97AFA"/>
    <w:rsid w:val="00CA0ECF"/>
    <w:rsid w:val="00CA3051"/>
    <w:rsid w:val="00CB3EB0"/>
    <w:rsid w:val="00CB523D"/>
    <w:rsid w:val="00CD6C43"/>
    <w:rsid w:val="00CE5024"/>
    <w:rsid w:val="00CF2E4A"/>
    <w:rsid w:val="00D013CC"/>
    <w:rsid w:val="00D03EED"/>
    <w:rsid w:val="00D13046"/>
    <w:rsid w:val="00D26789"/>
    <w:rsid w:val="00D27531"/>
    <w:rsid w:val="00D320CC"/>
    <w:rsid w:val="00D36983"/>
    <w:rsid w:val="00D36A2D"/>
    <w:rsid w:val="00D40E94"/>
    <w:rsid w:val="00D4374F"/>
    <w:rsid w:val="00D53A2C"/>
    <w:rsid w:val="00D7058B"/>
    <w:rsid w:val="00D7283E"/>
    <w:rsid w:val="00D76D98"/>
    <w:rsid w:val="00D8507D"/>
    <w:rsid w:val="00D948F4"/>
    <w:rsid w:val="00D95FB8"/>
    <w:rsid w:val="00DA0D76"/>
    <w:rsid w:val="00DB372D"/>
    <w:rsid w:val="00DD1C72"/>
    <w:rsid w:val="00DD2FE1"/>
    <w:rsid w:val="00DD7CFF"/>
    <w:rsid w:val="00DE2C1F"/>
    <w:rsid w:val="00DF7BA8"/>
    <w:rsid w:val="00E023CD"/>
    <w:rsid w:val="00E033C9"/>
    <w:rsid w:val="00E04941"/>
    <w:rsid w:val="00E268CB"/>
    <w:rsid w:val="00E30F00"/>
    <w:rsid w:val="00E3168F"/>
    <w:rsid w:val="00E33977"/>
    <w:rsid w:val="00E35541"/>
    <w:rsid w:val="00E35C67"/>
    <w:rsid w:val="00E36B5C"/>
    <w:rsid w:val="00E40863"/>
    <w:rsid w:val="00E4664C"/>
    <w:rsid w:val="00E5442A"/>
    <w:rsid w:val="00E65C74"/>
    <w:rsid w:val="00E67083"/>
    <w:rsid w:val="00E754D7"/>
    <w:rsid w:val="00E774C2"/>
    <w:rsid w:val="00E8039E"/>
    <w:rsid w:val="00E80759"/>
    <w:rsid w:val="00E8424E"/>
    <w:rsid w:val="00E86FAE"/>
    <w:rsid w:val="00E8758E"/>
    <w:rsid w:val="00E90D68"/>
    <w:rsid w:val="00E96F17"/>
    <w:rsid w:val="00EA5771"/>
    <w:rsid w:val="00EB193A"/>
    <w:rsid w:val="00EB3357"/>
    <w:rsid w:val="00EB3728"/>
    <w:rsid w:val="00EB79E9"/>
    <w:rsid w:val="00EC1A89"/>
    <w:rsid w:val="00ED248C"/>
    <w:rsid w:val="00ED796F"/>
    <w:rsid w:val="00EE0410"/>
    <w:rsid w:val="00EE3B2D"/>
    <w:rsid w:val="00EF5BB3"/>
    <w:rsid w:val="00F166F5"/>
    <w:rsid w:val="00F16CEA"/>
    <w:rsid w:val="00F24469"/>
    <w:rsid w:val="00F31720"/>
    <w:rsid w:val="00F43A32"/>
    <w:rsid w:val="00F46524"/>
    <w:rsid w:val="00F712A2"/>
    <w:rsid w:val="00F8392F"/>
    <w:rsid w:val="00F958D6"/>
    <w:rsid w:val="00FB090D"/>
    <w:rsid w:val="00FB2EC4"/>
    <w:rsid w:val="00FB3861"/>
    <w:rsid w:val="00FD0B94"/>
    <w:rsid w:val="00FD5284"/>
    <w:rsid w:val="00FD64C1"/>
    <w:rsid w:val="00FF5B51"/>
    <w:rsid w:val="00FF672A"/>
    <w:rsid w:val="00FF6C0E"/>
    <w:rsid w:val="00FF6D3F"/>
    <w:rsid w:val="0B992750"/>
    <w:rsid w:val="44B51B23"/>
  </w:rsids>
  <w:docVars>
    <w:docVar w:name="beskyttet" w:val="nei"/>
    <w:docVar w:name="docver" w:val="2.20"/>
    <w:docVar w:name="ek_dbfields" w:val="EK_Avdeling¤2#4¤2#[Avdeling]¤3#EK_Avsnitt¤2#4¤2#[Avsnitt]¤3#EK_Bedriftsnavn¤2#1¤2#Helse Bergen¤3#EK_GjelderFra¤2#0¤2#[GjelderFra]¤3#EK_KlGjelderFra¤2#0¤2#[KlGjelderFra]¤3#EK_Opprettet¤2#0¤2#[Opprettet]¤3#EK_Utgitt¤2#0¤2#[Utgitt]¤3#EK_IBrukDato¤2#0¤2#[Endret]¤3#EK_DokumentID¤2#0¤2#[ID]¤3#EK_DokTittel¤2#0¤2#HBHF Generell/standard mal Helse Bergen¤3#EK_DokType¤2#0¤2#[DokType]¤3#EK_DocLvlShort¤2#0¤2#[DokNivåKort]¤3#EK_DocLevel¤2#0¤2#[DokNivå]¤3#EK_EksRef¤2#2¤2#EksRef_Layout¤3#EK_Erstatter¤2#0¤2#[Erstatter]¤3#EK_ErstatterD¤2#0¤2#[ErstatterD]¤3#EK_Signatur¤2#0¤2#[Signatur]¤3#EK_Verifisert¤2#0¤2#[Verifisert av]¤3#EK_Hørt¤2#0¤2#[Hørt av]¤3#EK_AuditReview¤2#2¤2#;[Signaturliste];¤3#EK_AuditApprove¤2#2¤2#;[Signaturliste];¤3#EK_Gradering¤2#0¤2#[Gradering]¤3#EK_Gradnr¤2#4¤2#[Gradnr]¤3#EK_Kapittel¤2#4¤2#[Kapittel]¤3#EK_Referanse¤2#2¤2#Ref_Layout¤3#EK_RefNr¤2#0¤2#[RefNr]¤3#EK_Revisjon¤2#0¤2#[Rev]¤3#EK_Ansvarlig¤2#0¤2#[EK-Ansvarlig]¤3#EK_SkrevetAv¤2#0¤2#[Forfatter]¤3#EK_UText1¤2#0¤2#[Dok.ansvarlig]¤3#EK_UText2¤2#0¤2#[UText2]¤3#EK_UText3¤2#0¤2#[UText3]¤3#EK_UText4¤2#0¤2#[UText4]¤3#EK_Status¤2#0¤2#[Status]¤3#EK_Stikkord¤2#0¤2#[Stikkord]¤3#EK_SuperStikkord¤2#0¤2#[SuperStikkord]¤3#EK_Rapport¤2#3¤2#[Tilknyttet rapport]¤3#EK_EKPrintMerke¤2#0¤2#Uoffisiell utskrift er kun gyldig på utskriftsdato¤3#EK_Watermark¤2#0¤2#Vannmerke¤3#EK_Utgave¤2#0¤2#[Ver]¤3#EK_Merknad¤2#7¤2#[Merknad]¤3#EK_VerLogg¤2#2¤2#[Versjonslogg]¤3#EK_RF1¤2#4¤2#[RF1]¤3#EK_RF2¤2#4¤2#[RF2]¤3#EK_RF3¤2#4¤2#[RF3]¤3#EK_RF4¤2#4¤2#[RF4]¤3#EK_RF5¤2#4¤2#[RF5]¤3#EK_RF6¤2#4¤2#[RF6]¤3#EK_RF7¤2#4¤2#[RF7]¤3#EK_RF8¤2#4¤2#[RF8]¤3#EK_RF9¤2#4¤2#[RF9]¤3#EK_Mappe1¤2#4¤2#[Mappe1]¤3#EK_Mappe2¤2#4¤2#[Mappe2]¤3#EK_Mappe3¤2#4¤2#[Mappe3]¤3#EK_Mappe4¤2#4¤2#[Mappe4]¤3#EK_Mappe5¤2#4¤2#[Mappe5]¤3#EK_Mappe6¤2#4¤2#[Mappe6]¤3#EK_Mappe7¤2#4¤2#[Mappe7]¤3#EK_Mappe8¤2#4¤2#[Mappe8]¤3#EK_Mappe9¤2#4¤2#[Mappe9]¤3#EK_DL¤2#0¤2#[dl]¤3#EK_GjelderTil¤2#0¤2#[GyldigTil]¤3#EK_Vedlegg¤2#2¤2#Ref_Layout¤3#EK_AvdelingOver¤2#4¤2#[AvdelingOver]¤3#EK_HRefNr¤2#0¤2#[HRefnr]¤3#EK_HbNavn¤2#0¤2#[HbNavn]¤3#EK_DokRefnr¤2#4¤2#000302¤3#EK_Dokendrdato¤2#4¤2#¤3#EK_HbType¤2#4¤2#¤3#EK_Offisiell¤2#4¤2#¤3#EK_VedleggRef¤2#4¤2#¤3#EK_Strukt00¤2#5¤2#[Strukturfelt]¤3#EK_Strukt01¤2#5¤2#[Strukturfelt]¤3#EK_Pub¤2#6¤2#¤3#EKR_DokType¤2#0¤2#[ResType]¤3#EKR_Doktittel¤2#0¤2#[ResTittel]¤3#EKR_DokumentID¤2#0¤2#[ResId]¤3#EKR_RefNr¤2#0¤2#[ResRefNr]¤3#EKR_Gradering¤2#0¤2#[ResGrad]¤3#EKR_Signatur¤2#0¤2#[ResSign]¤3#EKR_Verifisert¤2#0¤2#[Verifisert av]¤3#EKR_Hørt¤2#0¤2#[Hørt av]¤3#EKR_AuditReview¤2#2¤2#;[Signaturliste];¤3#EKR_AuditApprove¤2#2¤2#;[Signaturliste];¤3#EKR_AuditFinal¤2#2¤2#;[Signaturliste];¤3#EKR_Dokeier¤2#0¤2#[ResEier]¤3#EKR_Status¤2#0¤2#[ResStat]¤3#EKR_Opprettet¤2#0¤2#[ResOppr]¤3#EKR_Endret¤2#0¤2#[ResEndret]¤3#EKR_Ibruk¤2#0¤2#[ResIBruk]¤3#EKR_Rapport¤2#3¤2#[Tilknyttet rapport]¤3#EKR_Utgitt¤2#0¤2#[ResUtfylt]¤3#EKR_SkrevetAv¤2#0¤2#[Utfylt av]¤3#EKR_UText1¤2#0¤2#[RESUText1]¤3#EKR_UText2¤2#0¤2#[RESUText2]¤3#EKR_UText3¤2#0¤2#[RESUText3]¤3#EKR_UText4¤2#0¤2#[RESUText4]¤3#EKR_DokRefnr¤2#4¤2#¤3#EKR_Gradnr¤2#4¤2#¤3#EKR_Strukt00¤2#5¤2#[ ]¤3#"/>
    <w:docVar w:name="ek_doclevel" w:val="[DokNivå]"/>
    <w:docVar w:name="ek_doclvlshort" w:val="[DokNivåKort]"/>
    <w:docVar w:name="ek_dok.ansvarlig" w:val="[Dok.ansvarlig]"/>
    <w:docVar w:name="ek_doktittel" w:val="HBHF Generell/standard mal Helse Bergen"/>
    <w:docVar w:name="ek_dokumentid" w:val="[ID]"/>
    <w:docVar w:name="ek_eksref" w:val="[EK_EksRef]"/>
    <w:docVar w:name="ek_endrfields" w:val="EK_Rapport¤1#"/>
    <w:docVar w:name="ek_format" w:val="-10"/>
    <w:docVar w:name="ek_gjelderfra" w:val="[GjelderFra]"/>
    <w:docVar w:name="ek_gjeldertil" w:val="[GyldigTil]"/>
    <w:docVar w:name="ek_klgjelderfra" w:val="[KlGjelderFra]"/>
    <w:docVar w:name="ek_merknad" w:val="[]"/>
    <w:docVar w:name="ek_protection" w:val="0"/>
    <w:docVar w:name="ek_rapport" w:val="[Tilknyttet rapport]"/>
    <w:docVar w:name="ek_referanse" w:val="[EK_Referanse]"/>
    <w:docVar w:name="ek_superstikkord" w:val="[SuperStikkord]"/>
    <w:docVar w:name="ek_type" w:val="MAL"/>
    <w:docVar w:name="khb" w:val="UB"/>
    <w:docVar w:name="skitten" w:val="0"/>
  </w:docVar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B3E9AD0"/>
  <w15:docId w15:val="{465AB6DA-C683-4FC7-BA6A-E41C60883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1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35541"/>
    <w:rPr>
      <w:rFonts w:asciiTheme="minorHAnsi" w:hAnsiTheme="minorHAnsi"/>
      <w:sz w:val="22"/>
    </w:rPr>
  </w:style>
  <w:style w:type="paragraph" w:styleId="Heading1">
    <w:name w:val="heading 1"/>
    <w:basedOn w:val="Normal"/>
    <w:next w:val="Normal"/>
    <w:autoRedefine/>
    <w:qFormat/>
    <w:rsid w:val="00066A58"/>
    <w:pPr>
      <w:numPr>
        <w:numId w:val="16"/>
      </w:numPr>
      <w:ind w:left="431" w:hanging="431"/>
      <w:outlineLvl w:val="0"/>
    </w:pPr>
    <w:rPr>
      <w:b/>
      <w:sz w:val="28"/>
    </w:rPr>
  </w:style>
  <w:style w:type="paragraph" w:styleId="Heading2">
    <w:name w:val="heading 2"/>
    <w:basedOn w:val="Normal"/>
    <w:next w:val="Normal"/>
    <w:autoRedefine/>
    <w:qFormat/>
    <w:rsid w:val="00066A58"/>
    <w:pPr>
      <w:numPr>
        <w:ilvl w:val="1"/>
        <w:numId w:val="16"/>
      </w:numPr>
      <w:ind w:left="397" w:hanging="397"/>
      <w:outlineLvl w:val="1"/>
    </w:pPr>
  </w:style>
  <w:style w:type="paragraph" w:styleId="Heading3">
    <w:name w:val="heading 3"/>
    <w:basedOn w:val="Normal"/>
    <w:next w:val="Normal"/>
    <w:autoRedefine/>
    <w:qFormat/>
    <w:rsid w:val="00066A58"/>
    <w:pPr>
      <w:numPr>
        <w:ilvl w:val="2"/>
        <w:numId w:val="16"/>
      </w:numPr>
      <w:tabs>
        <w:tab w:val="num" w:pos="703"/>
      </w:tabs>
      <w:ind w:left="567" w:hanging="567"/>
      <w:outlineLvl w:val="2"/>
    </w:pPr>
    <w:rPr>
      <w:i/>
    </w:rPr>
  </w:style>
  <w:style w:type="paragraph" w:styleId="Heading4">
    <w:name w:val="heading 4"/>
    <w:basedOn w:val="Heading3"/>
    <w:next w:val="Normal"/>
    <w:autoRedefine/>
    <w:qFormat/>
    <w:rsid w:val="00A3019C"/>
    <w:pPr>
      <w:numPr>
        <w:ilvl w:val="3"/>
      </w:numPr>
      <w:ind w:left="624" w:hanging="624"/>
      <w:outlineLvl w:val="3"/>
    </w:pPr>
  </w:style>
  <w:style w:type="paragraph" w:styleId="Heading5">
    <w:name w:val="heading 5"/>
    <w:basedOn w:val="Normal"/>
    <w:next w:val="Normal"/>
    <w:link w:val="Overskrift5Tegn"/>
    <w:semiHidden/>
    <w:unhideWhenUsed/>
    <w:qFormat/>
    <w:rsid w:val="00C450FE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qFormat/>
    <w:rsid w:val="00532237"/>
    <w:pPr>
      <w:numPr>
        <w:ilvl w:val="5"/>
        <w:numId w:val="16"/>
      </w:numPr>
      <w:spacing w:line="360" w:lineRule="auto"/>
      <w:outlineLvl w:val="5"/>
    </w:pPr>
    <w:rPr>
      <w:b/>
    </w:rPr>
  </w:style>
  <w:style w:type="paragraph" w:styleId="Heading7">
    <w:name w:val="heading 7"/>
    <w:basedOn w:val="Normal"/>
    <w:next w:val="Normal"/>
    <w:link w:val="Overskrift7Tegn"/>
    <w:semiHidden/>
    <w:unhideWhenUsed/>
    <w:qFormat/>
    <w:rsid w:val="00C450FE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Overskrift8Tegn"/>
    <w:semiHidden/>
    <w:unhideWhenUsed/>
    <w:qFormat/>
    <w:rsid w:val="00C450FE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Overskrift9Tegn"/>
    <w:semiHidden/>
    <w:unhideWhenUsed/>
    <w:qFormat/>
    <w:rsid w:val="00C450FE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next w:val="Normal"/>
    <w:pPr>
      <w:jc w:val="right"/>
    </w:pPr>
    <w:rPr>
      <w:sz w:val="20"/>
    </w:rPr>
  </w:style>
  <w:style w:type="paragraph" w:styleId="NormalIndent">
    <w:name w:val="Normal Indent"/>
    <w:basedOn w:val="Normal"/>
    <w:pPr>
      <w:ind w:left="708"/>
    </w:pPr>
  </w:style>
  <w:style w:type="paragraph" w:customStyle="1" w:styleId="StorOverskrift">
    <w:name w:val="StorOverskrift"/>
    <w:basedOn w:val="Normal"/>
    <w:rPr>
      <w:sz w:val="40"/>
    </w:rPr>
  </w:style>
  <w:style w:type="paragraph" w:customStyle="1" w:styleId="Uthev2">
    <w:name w:val="Uthev2"/>
    <w:basedOn w:val="Normal"/>
    <w:rPr>
      <w:b/>
    </w:rPr>
  </w:style>
  <w:style w:type="paragraph" w:customStyle="1" w:styleId="bunntekststil">
    <w:name w:val="bunntekst_stil"/>
    <w:basedOn w:val="Normal"/>
    <w:next w:val="Normal"/>
    <w:pPr>
      <w:pBdr>
        <w:top w:val="single" w:sz="6" w:space="1" w:color="auto"/>
      </w:pBdr>
      <w:jc w:val="right"/>
    </w:pPr>
  </w:style>
  <w:style w:type="paragraph" w:customStyle="1" w:styleId="Punktheading">
    <w:name w:val="Punkt_heading"/>
    <w:basedOn w:val="Normal"/>
    <w:next w:val="Normal"/>
    <w:rPr>
      <w:b/>
    </w:rPr>
  </w:style>
  <w:style w:type="paragraph" w:customStyle="1" w:styleId="topptekststil">
    <w:name w:val="topptekst_stil"/>
    <w:basedOn w:val="Header"/>
    <w:next w:val="Normal"/>
  </w:style>
  <w:style w:type="paragraph" w:customStyle="1" w:styleId="Ramme">
    <w:name w:val="Ramme"/>
    <w:basedOn w:val="Normal"/>
    <w:next w:val="Normal"/>
    <w:pPr>
      <w:framePr w:w="5352" w:hSpace="141" w:wrap="auto" w:vAnchor="text" w:hAnchor="page" w:x="2635" w:y="-997"/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jc w:val="center"/>
    </w:pPr>
  </w:style>
  <w:style w:type="paragraph" w:customStyle="1" w:styleId="Xref">
    <w:name w:val="Xref"/>
    <w:basedOn w:val="Normal"/>
    <w:rPr>
      <w:sz w:val="20"/>
    </w:rPr>
  </w:style>
  <w:style w:type="paragraph" w:customStyle="1" w:styleId="DBFelt">
    <w:name w:val="DBFelt"/>
    <w:basedOn w:val="Normal"/>
    <w:rsid w:val="00885802"/>
    <w:rPr>
      <w:color w:val="808080"/>
    </w:r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A9508B"/>
    <w:rPr>
      <w:rFonts w:asciiTheme="minorHAnsi" w:hAnsiTheme="minorHAnsi"/>
      <w:color w:val="1F497D" w:themeColor="text2"/>
      <w:sz w:val="24"/>
      <w:u w:val="single"/>
    </w:rPr>
  </w:style>
  <w:style w:type="character" w:styleId="FollowedHyperlink">
    <w:name w:val="FollowedHyperlink"/>
    <w:rsid w:val="00885802"/>
    <w:rPr>
      <w:rFonts w:asciiTheme="minorHAnsi" w:hAnsiTheme="minorHAnsi"/>
      <w:color w:val="800080"/>
      <w:sz w:val="24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">
    <w:name w:val="Body Text"/>
    <w:basedOn w:val="Normal"/>
    <w:rPr>
      <w:rFonts w:ascii="Times New Roman" w:hAnsi="Times New Roman"/>
    </w:rPr>
  </w:style>
  <w:style w:type="character" w:styleId="PlaceholderText">
    <w:name w:val="Placeholder Text"/>
    <w:basedOn w:val="DefaultParagraphFont"/>
    <w:uiPriority w:val="99"/>
    <w:semiHidden/>
    <w:rsid w:val="005F0E8F"/>
    <w:rPr>
      <w:color w:val="808080"/>
    </w:rPr>
  </w:style>
  <w:style w:type="paragraph" w:styleId="ListParagraph">
    <w:name w:val="List Paragraph"/>
    <w:basedOn w:val="Normal"/>
    <w:uiPriority w:val="34"/>
    <w:qFormat/>
    <w:rsid w:val="00510BDF"/>
    <w:pPr>
      <w:ind w:left="720"/>
      <w:contextualSpacing/>
    </w:pPr>
  </w:style>
  <w:style w:type="paragraph" w:customStyle="1" w:styleId="Caution">
    <w:name w:val="Caution"/>
    <w:basedOn w:val="Normal"/>
    <w:qFormat/>
    <w:rsid w:val="00FD5284"/>
    <w:pPr>
      <w:keepLines/>
      <w:pBdr>
        <w:top w:val="single" w:sz="8" w:space="1" w:color="FF0000"/>
        <w:left w:val="single" w:sz="8" w:space="4" w:color="FF0000"/>
        <w:bottom w:val="single" w:sz="8" w:space="1" w:color="FF0000"/>
        <w:right w:val="single" w:sz="8" w:space="4" w:color="FF0000"/>
      </w:pBdr>
      <w:shd w:val="pct50" w:color="FDC82F" w:fill="auto"/>
      <w:spacing w:before="60" w:after="60"/>
      <w:ind w:left="1418" w:right="454" w:hanging="1021"/>
      <w:contextualSpacing/>
    </w:pPr>
    <w:rPr>
      <w:rFonts w:ascii="Calibri" w:hAnsi="Calibri"/>
      <w:i/>
      <w:sz w:val="26"/>
      <w:szCs w:val="26"/>
    </w:rPr>
  </w:style>
  <w:style w:type="paragraph" w:customStyle="1" w:styleId="Note">
    <w:name w:val="Note"/>
    <w:link w:val="NoteChar"/>
    <w:uiPriority w:val="9"/>
    <w:qFormat/>
    <w:rsid w:val="00FD5284"/>
    <w:pPr>
      <w:keepLines/>
      <w:pBdr>
        <w:top w:val="single" w:sz="2" w:space="1" w:color="DEEAF6"/>
        <w:left w:val="single" w:sz="2" w:space="4" w:color="DEEAF6"/>
        <w:bottom w:val="single" w:sz="2" w:space="1" w:color="DEEAF6"/>
        <w:right w:val="single" w:sz="2" w:space="4" w:color="DEEAF6"/>
      </w:pBdr>
      <w:shd w:val="clear" w:color="auto" w:fill="DEEAF6"/>
      <w:tabs>
        <w:tab w:val="left" w:pos="1134"/>
      </w:tabs>
      <w:spacing w:before="60" w:after="60"/>
      <w:ind w:left="1106" w:right="454" w:hanging="737"/>
      <w:contextualSpacing/>
    </w:pPr>
    <w:rPr>
      <w:rFonts w:ascii="Calibri" w:hAnsi="Calibri"/>
      <w:sz w:val="24"/>
      <w:szCs w:val="24"/>
    </w:rPr>
  </w:style>
  <w:style w:type="character" w:customStyle="1" w:styleId="NoteChar">
    <w:name w:val="Note Char"/>
    <w:link w:val="Note"/>
    <w:uiPriority w:val="9"/>
    <w:rsid w:val="00FD5284"/>
    <w:rPr>
      <w:rFonts w:ascii="Calibri" w:hAnsi="Calibri"/>
      <w:sz w:val="24"/>
      <w:szCs w:val="24"/>
      <w:shd w:val="clear" w:color="auto" w:fill="DEEAF6"/>
    </w:rPr>
  </w:style>
  <w:style w:type="character" w:styleId="Strong">
    <w:name w:val="Strong"/>
    <w:aliases w:val="Bold"/>
    <w:uiPriority w:val="1"/>
    <w:qFormat/>
    <w:rsid w:val="00FD5284"/>
    <w:rPr>
      <w:b/>
      <w:bCs/>
      <w:lang w:val="nb-NO"/>
    </w:rPr>
  </w:style>
  <w:style w:type="paragraph" w:customStyle="1" w:styleId="WarningBody">
    <w:name w:val="Warning Body"/>
    <w:basedOn w:val="Normal"/>
    <w:qFormat/>
    <w:rsid w:val="00FD5284"/>
    <w:pPr>
      <w:keepLines/>
      <w:pBdr>
        <w:top w:val="single" w:sz="8" w:space="1" w:color="FF0000"/>
        <w:left w:val="single" w:sz="8" w:space="4" w:color="FF0000"/>
        <w:bottom w:val="single" w:sz="8" w:space="1" w:color="FF0000"/>
        <w:right w:val="single" w:sz="8" w:space="4" w:color="FF0000"/>
      </w:pBdr>
      <w:shd w:val="pct50" w:color="FDC82F" w:fill="auto"/>
      <w:spacing w:after="60"/>
      <w:ind w:left="425" w:right="454" w:hanging="28"/>
      <w:contextualSpacing/>
    </w:pPr>
    <w:rPr>
      <w:rFonts w:ascii="Calibri" w:hAnsi="Calibri"/>
      <w:i/>
      <w:sz w:val="26"/>
      <w:szCs w:val="26"/>
      <w:lang w:eastAsia="en-US"/>
    </w:rPr>
  </w:style>
  <w:style w:type="paragraph" w:customStyle="1" w:styleId="WarningHeading">
    <w:name w:val="Warning Heading"/>
    <w:basedOn w:val="Normal"/>
    <w:next w:val="WarningBody"/>
    <w:qFormat/>
    <w:rsid w:val="00FD5284"/>
    <w:pPr>
      <w:pBdr>
        <w:top w:val="single" w:sz="8" w:space="1" w:color="FF0000"/>
        <w:left w:val="single" w:sz="8" w:space="4" w:color="FF0000"/>
        <w:bottom w:val="single" w:sz="8" w:space="1" w:color="FF0000"/>
        <w:right w:val="single" w:sz="8" w:space="4" w:color="FF0000"/>
      </w:pBdr>
      <w:shd w:val="clear" w:color="auto" w:fill="FF0000"/>
      <w:spacing w:before="60"/>
      <w:ind w:left="397" w:right="454"/>
    </w:pPr>
    <w:rPr>
      <w:rFonts w:ascii="Calibri" w:hAnsi="Calibri"/>
      <w:b/>
      <w:bCs/>
      <w:i/>
      <w:iCs/>
      <w:color w:val="FFFFFF"/>
      <w:sz w:val="26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885802"/>
    <w:pPr>
      <w:keepNext/>
      <w:keepLines/>
      <w:numPr>
        <w:numId w:val="0"/>
      </w:numPr>
      <w:spacing w:line="259" w:lineRule="auto"/>
      <w:outlineLvl w:val="9"/>
    </w:pPr>
    <w:rPr>
      <w:rFonts w:eastAsiaTheme="majorEastAsia" w:cstheme="majorBidi"/>
      <w:b w:val="0"/>
      <w:color w:val="365F91" w:themeColor="accent1" w:themeShade="BF"/>
      <w:sz w:val="20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A55D47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C24BA6"/>
    <w:pPr>
      <w:spacing w:after="100"/>
      <w:ind w:left="240"/>
    </w:pPr>
  </w:style>
  <w:style w:type="paragraph" w:styleId="TOC3">
    <w:name w:val="toc 3"/>
    <w:basedOn w:val="Normal"/>
    <w:next w:val="Normal"/>
    <w:autoRedefine/>
    <w:semiHidden/>
    <w:unhideWhenUsed/>
    <w:rsid w:val="00C24BA6"/>
    <w:pPr>
      <w:spacing w:after="100"/>
      <w:ind w:left="480"/>
    </w:pPr>
  </w:style>
  <w:style w:type="character" w:customStyle="1" w:styleId="Overskrift5Tegn">
    <w:name w:val="Overskrift 5 Tegn"/>
    <w:basedOn w:val="DefaultParagraphFont"/>
    <w:link w:val="Heading5"/>
    <w:semiHidden/>
    <w:rsid w:val="00C450FE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Overskrift7Tegn">
    <w:name w:val="Overskrift 7 Tegn"/>
    <w:basedOn w:val="DefaultParagraphFont"/>
    <w:link w:val="Heading7"/>
    <w:semiHidden/>
    <w:rsid w:val="00C450FE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Overskrift8Tegn">
    <w:name w:val="Overskrift 8 Tegn"/>
    <w:basedOn w:val="DefaultParagraphFont"/>
    <w:link w:val="Heading8"/>
    <w:semiHidden/>
    <w:rsid w:val="00C450F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DefaultParagraphFont"/>
    <w:link w:val="Heading9"/>
    <w:semiHidden/>
    <w:rsid w:val="00C450F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ilOverskriftforinnholdsfortegnelseLatinBrdtekstCali">
    <w:name w:val="Stil Overskrift for innholdsfortegnelse + (Latin) +Brødtekst (Cali..."/>
    <w:basedOn w:val="TOCHeading"/>
    <w:rsid w:val="00885802"/>
    <w:rPr>
      <w:color w:val="auto"/>
    </w:rPr>
  </w:style>
  <w:style w:type="paragraph" w:styleId="Title">
    <w:name w:val="Title"/>
    <w:basedOn w:val="Normal"/>
    <w:next w:val="Normal"/>
    <w:link w:val="TittelTegn"/>
    <w:uiPriority w:val="10"/>
    <w:qFormat/>
    <w:rsid w:val="000E22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telTegn">
    <w:name w:val="Tittel Tegn"/>
    <w:basedOn w:val="DefaultParagraphFont"/>
    <w:link w:val="Title"/>
    <w:uiPriority w:val="10"/>
    <w:rsid w:val="000E22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hyperlink" Target="https://synergi.ihelse.net/case/737578/duplicate" TargetMode="External" /><Relationship Id="rId13" Type="http://schemas.openxmlformats.org/officeDocument/2006/relationships/image" Target="media/image7.png" /><Relationship Id="rId14" Type="http://schemas.openxmlformats.org/officeDocument/2006/relationships/header" Target="header1.xml" /><Relationship Id="rId15" Type="http://schemas.openxmlformats.org/officeDocument/2006/relationships/header" Target="header2.xml" /><Relationship Id="rId16" Type="http://schemas.openxmlformats.org/officeDocument/2006/relationships/footer" Target="footer1.xml" /><Relationship Id="rId17" Type="http://schemas.openxmlformats.org/officeDocument/2006/relationships/footer" Target="footer2.xml" /><Relationship Id="rId18" Type="http://schemas.openxmlformats.org/officeDocument/2006/relationships/header" Target="header3.xml" /><Relationship Id="rId19" Type="http://schemas.openxmlformats.org/officeDocument/2006/relationships/footer" Target="footer3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helsevest.sharepoint.com/sites/produktomrade_hms_kvalitet_forbedring/_layouts/15/listforms.aspx?cid=Yjc1ZmViODYtYWQ1Ni00ZjNmLTkwZjEtM2QwYjEwZWU1MDQw&amp;nav=Y2ZkMjAzZjMtMTQ2Yi00ODY5LWFlYzAtMjFiMTFiZGYxZWZh" TargetMode="Externa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image" Target="media/image4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H:\OFFICE97\MALER\OPERATIV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E43A0-598F-4EC9-9EB0-3D8AF99D99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c3ffc1c-ef00-4620-9c2f-7d9c1597774b}" enabled="1" method="Standard" siteId="{bdcbe535-f3cf-49f5-8a6a-fb6d98dc783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OPERATIV_EK3TEMPDISABLED</Template>
  <TotalTime>54</TotalTime>
  <Pages>3</Pages>
  <Words>507</Words>
  <Characters>3412</Characters>
  <Application>Microsoft Office Word</Application>
  <DocSecurity>0</DocSecurity>
  <Lines>28</Lines>
  <Paragraphs>7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LGG-sjekkliste i Synergi - brukerveiledning</vt:lpstr>
      <vt:lpstr>HBHF-mal - stående</vt:lpstr>
    </vt:vector>
  </TitlesOfParts>
  <Company>Datakvalitet</Company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LGG-sjekkliste i Synergi - brukerveiledning</dc:title>
  <dc:subject>000302|[RefNr]|</dc:subject>
  <dc:creator>Handbok</dc:creator>
  <cp:lastModifiedBy>Ofte, May Lillian</cp:lastModifiedBy>
  <cp:revision>9</cp:revision>
  <cp:lastPrinted>2006-09-07T08:52:00Z</cp:lastPrinted>
  <dcterms:created xsi:type="dcterms:W3CDTF">2021-12-08T08:43:00Z</dcterms:created>
  <dcterms:modified xsi:type="dcterms:W3CDTF">2026-06-12T14:39:00Z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FontProps">
    <vt:lpwstr>#000000,10,Calibri</vt:lpwstr>
  </property>
  <property fmtid="{D5CDD505-2E9C-101B-9397-08002B2CF9AE}" pid="3" name="ClassificationContentMarkingFooterShapeIds">
    <vt:lpwstr>249760d3,27ae3352,365384f7</vt:lpwstr>
  </property>
  <property fmtid="{D5CDD505-2E9C-101B-9397-08002B2CF9AE}" pid="4" name="ClassificationContentMarkingFooterText">
    <vt:lpwstr>Følsomhet Intern (gul)</vt:lpwstr>
  </property>
  <property fmtid="{D5CDD505-2E9C-101B-9397-08002B2CF9AE}" pid="5" name="EK_Bedriftsnavn">
    <vt:lpwstr>Helse Bergen</vt:lpwstr>
  </property>
  <property fmtid="{D5CDD505-2E9C-101B-9397-08002B2CF9AE}" pid="6" name="EK_DokTittel">
    <vt:lpwstr>LGG-sjekkliste i Synergi - brukerveiledning</vt:lpwstr>
  </property>
  <property fmtid="{D5CDD505-2E9C-101B-9397-08002B2CF9AE}" pid="7" name="EK_DokType">
    <vt:lpwstr>Brukerveiledning</vt:lpwstr>
  </property>
  <property fmtid="{D5CDD505-2E9C-101B-9397-08002B2CF9AE}" pid="8" name="EK_DokumentID">
    <vt:lpwstr>D84862</vt:lpwstr>
  </property>
  <property fmtid="{D5CDD505-2E9C-101B-9397-08002B2CF9AE}" pid="9" name="EK_EKPrintMerke">
    <vt:lpwstr>Uoffisiell utskrift er kun gyldig på utskriftsdato</vt:lpwstr>
  </property>
  <property fmtid="{D5CDD505-2E9C-101B-9397-08002B2CF9AE}" pid="10" name="EK_GjelderFra">
    <vt:lpwstr>12.06.2026</vt:lpwstr>
  </property>
  <property fmtid="{D5CDD505-2E9C-101B-9397-08002B2CF9AE}" pid="11" name="EK_GjelderTil">
    <vt:lpwstr>12.06.2029</vt:lpwstr>
  </property>
  <property fmtid="{D5CDD505-2E9C-101B-9397-08002B2CF9AE}" pid="12" name="EK_Merknad">
    <vt:lpwstr>[Merknad]</vt:lpwstr>
  </property>
  <property fmtid="{D5CDD505-2E9C-101B-9397-08002B2CF9AE}" pid="13" name="EK_RefNr">
    <vt:lpwstr>1.1.8.7-03</vt:lpwstr>
  </property>
  <property fmtid="{D5CDD505-2E9C-101B-9397-08002B2CF9AE}" pid="14" name="EK_S00MT1">
    <vt:lpwstr>Helse Bergen HF/Fellesdokumenter/Ledelse og styringssystem</vt:lpwstr>
  </property>
  <property fmtid="{D5CDD505-2E9C-101B-9397-08002B2CF9AE}" pid="15" name="EK_S01MT3">
    <vt:lpwstr>[]</vt:lpwstr>
  </property>
  <property fmtid="{D5CDD505-2E9C-101B-9397-08002B2CF9AE}" pid="16" name="EK_Signatur">
    <vt:lpwstr>Ofte, May Lillian</vt:lpwstr>
  </property>
  <property fmtid="{D5CDD505-2E9C-101B-9397-08002B2CF9AE}" pid="17" name="EK_UText1">
    <vt:lpwstr>Marit Wallevik</vt:lpwstr>
  </property>
  <property fmtid="{D5CDD505-2E9C-101B-9397-08002B2CF9AE}" pid="18" name="EK_Utgave">
    <vt:lpwstr>1.00</vt:lpwstr>
  </property>
  <property fmtid="{D5CDD505-2E9C-101B-9397-08002B2CF9AE}" pid="19" name="EK_Watermark">
    <vt:lpwstr>Vannmerke</vt:lpwstr>
  </property>
  <property fmtid="{D5CDD505-2E9C-101B-9397-08002B2CF9AE}" pid="20" name="MSIP_Label_0c3ffc1c-ef00-4620-9c2f-7d9c1597774b_ActionId">
    <vt:lpwstr>dd6bccfe-a3c0-4ea3-a07e-6feb2b3f5d6c</vt:lpwstr>
  </property>
  <property fmtid="{D5CDD505-2E9C-101B-9397-08002B2CF9AE}" pid="21" name="MSIP_Label_0c3ffc1c-ef00-4620-9c2f-7d9c1597774b_ContentBits">
    <vt:lpwstr>2</vt:lpwstr>
  </property>
  <property fmtid="{D5CDD505-2E9C-101B-9397-08002B2CF9AE}" pid="22" name="MSIP_Label_0c3ffc1c-ef00-4620-9c2f-7d9c1597774b_Enabled">
    <vt:lpwstr>true</vt:lpwstr>
  </property>
  <property fmtid="{D5CDD505-2E9C-101B-9397-08002B2CF9AE}" pid="23" name="MSIP_Label_0c3ffc1c-ef00-4620-9c2f-7d9c1597774b_Method">
    <vt:lpwstr>Standard</vt:lpwstr>
  </property>
  <property fmtid="{D5CDD505-2E9C-101B-9397-08002B2CF9AE}" pid="24" name="MSIP_Label_0c3ffc1c-ef00-4620-9c2f-7d9c1597774b_Name">
    <vt:lpwstr>Intern</vt:lpwstr>
  </property>
  <property fmtid="{D5CDD505-2E9C-101B-9397-08002B2CF9AE}" pid="25" name="MSIP_Label_0c3ffc1c-ef00-4620-9c2f-7d9c1597774b_SetDate">
    <vt:lpwstr>2025-01-20T12:39:11Z</vt:lpwstr>
  </property>
  <property fmtid="{D5CDD505-2E9C-101B-9397-08002B2CF9AE}" pid="26" name="MSIP_Label_0c3ffc1c-ef00-4620-9c2f-7d9c1597774b_SiteId">
    <vt:lpwstr>bdcbe535-f3cf-49f5-8a6a-fb6d98dc7837</vt:lpwstr>
  </property>
</Properties>
</file>