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B3EB0" w:rsidP="00066A58" w14:paraId="4B3E9ADA" w14:textId="02CF10F8">
      <w:pPr>
        <w:pStyle w:val="Heading1"/>
        <w:spacing w:line="259" w:lineRule="auto"/>
      </w:pPr>
      <w:bookmarkStart w:id="0" w:name="_Toc256000000"/>
      <w:r>
        <w:t>Hensikt</w:t>
      </w:r>
      <w:bookmarkEnd w:id="0"/>
      <w:r>
        <w:t>, målgruppe og avgrensning</w:t>
      </w:r>
    </w:p>
    <w:p w:rsidR="00BC3956" w:rsidRPr="00BC3956" w:rsidP="00BC3956" w14:paraId="20613436" w14:textId="286824BE">
      <w:r>
        <w:t>Dette dokumentet beskriver retningslinjer for transport av pasienter som har fått administrert radiofarmaka i forbindelse med nukleærmedisinsk behandling.</w:t>
      </w:r>
    </w:p>
    <w:p w:rsidR="00DF7BA8" w:rsidRPr="00360258" w:rsidP="00066A58" w14:paraId="4B3E9ADF" w14:textId="77777777">
      <w:pPr>
        <w:spacing w:line="259" w:lineRule="auto"/>
        <w:rPr>
          <w:rFonts w:cstheme="minorHAnsi"/>
        </w:rPr>
      </w:pPr>
      <w:r w:rsidRPr="00360258">
        <w:rPr>
          <w:rFonts w:cstheme="minorHAnsi"/>
        </w:rPr>
        <w:t xml:space="preserve">  </w:t>
      </w:r>
    </w:p>
    <w:p w:rsidR="00510BDF" w:rsidP="00066A58" w14:paraId="4B3E9AE0" w14:textId="77777777">
      <w:pPr>
        <w:pStyle w:val="Heading1"/>
        <w:spacing w:line="259" w:lineRule="auto"/>
      </w:pPr>
      <w:bookmarkStart w:id="1" w:name="_Toc256000003"/>
      <w:r>
        <w:t>Ansvar</w:t>
      </w:r>
      <w:bookmarkEnd w:id="1"/>
      <w:r>
        <w:t xml:space="preserve"> </w:t>
      </w:r>
    </w:p>
    <w:p w:rsidR="00935DE6" w:rsidRPr="00963EB9" w:rsidP="00066A58" w14:paraId="4B3E9AE1" w14:textId="493A1A4F">
      <w:pPr>
        <w:spacing w:line="259" w:lineRule="auto"/>
        <w:rPr>
          <w:rFonts w:cstheme="minorHAnsi"/>
        </w:rPr>
      </w:pPr>
      <w:r w:rsidRPr="00963EB9">
        <w:rPr>
          <w:rFonts w:cstheme="minorHAnsi"/>
        </w:rPr>
        <w:t xml:space="preserve">Senter for nukleærmedisin/PET har ansvar for de faglige vurderingene som ligger til grunn for retningslinjene. </w:t>
      </w:r>
    </w:p>
    <w:p w:rsidR="00DF7BA8" w:rsidRPr="00DF7BA8" w:rsidP="00E35541" w14:paraId="4B3E9AE2" w14:textId="77777777"/>
    <w:p w:rsidR="00510BDF" w:rsidP="00066A58" w14:paraId="4B3E9AE3" w14:textId="1631AD5B">
      <w:pPr>
        <w:pStyle w:val="Heading1"/>
        <w:spacing w:line="259" w:lineRule="auto"/>
      </w:pPr>
      <w:r>
        <w:t>Retningslinjer</w:t>
      </w:r>
    </w:p>
    <w:p w:rsidR="00581D42" w:rsidP="00581D42" w14:paraId="1D1CC975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Pasienten </w:t>
      </w:r>
      <w:r>
        <w:rPr>
          <w:rFonts w:cstheme="minorHAnsi"/>
        </w:rPr>
        <w:t>bør</w:t>
      </w:r>
      <w:r>
        <w:rPr>
          <w:rFonts w:cstheme="minorHAnsi"/>
        </w:rPr>
        <w:t xml:space="preserve"> holde </w:t>
      </w:r>
      <w:r>
        <w:rPr>
          <w:rFonts w:cstheme="minorHAnsi"/>
        </w:rPr>
        <w:t xml:space="preserve">1 meters avstand til sjåfør og andre passasjerer. </w:t>
      </w:r>
    </w:p>
    <w:p w:rsidR="00BC3956" w:rsidRPr="00581D42" w:rsidP="00581D42" w14:paraId="222A035C" w14:textId="15AD994C">
      <w:pPr>
        <w:pStyle w:val="ListParagraph"/>
        <w:numPr>
          <w:ilvl w:val="0"/>
          <w:numId w:val="20"/>
        </w:numPr>
        <w:spacing w:line="259" w:lineRule="auto"/>
        <w:rPr>
          <w:rFonts w:cstheme="minorHAnsi"/>
        </w:rPr>
      </w:pPr>
      <w:r>
        <w:rPr>
          <w:rFonts w:cstheme="minorHAnsi"/>
        </w:rPr>
        <w:t>Ved turer opp til 2 timer kan vanlig bil med inntil 3 passasjerer i tillegg til sjåfør benyttes</w:t>
      </w:r>
    </w:p>
    <w:p w:rsidR="00BC3956" w:rsidRPr="00BC3956" w:rsidP="00BC3956" w14:paraId="1130A075" w14:textId="6B6B0790">
      <w:pPr>
        <w:pStyle w:val="ListParagraph"/>
        <w:numPr>
          <w:ilvl w:val="0"/>
          <w:numId w:val="19"/>
        </w:numPr>
        <w:spacing w:line="259" w:lineRule="auto"/>
        <w:rPr>
          <w:rFonts w:cstheme="minorHAnsi"/>
        </w:rPr>
      </w:pPr>
      <w:r>
        <w:rPr>
          <w:rFonts w:cstheme="minorHAnsi"/>
        </w:rPr>
        <w:t>V</w:t>
      </w:r>
      <w:r>
        <w:rPr>
          <w:rFonts w:cstheme="minorHAnsi"/>
        </w:rPr>
        <w:t xml:space="preserve">ed turer over </w:t>
      </w:r>
      <w:r w:rsidR="00233FA3">
        <w:rPr>
          <w:rFonts w:cstheme="minorHAnsi"/>
        </w:rPr>
        <w:t>2</w:t>
      </w:r>
      <w:r>
        <w:rPr>
          <w:rFonts w:cstheme="minorHAnsi"/>
        </w:rPr>
        <w:t xml:space="preserve"> time</w:t>
      </w:r>
      <w:r w:rsidR="00233FA3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581D42">
        <w:rPr>
          <w:rFonts w:cstheme="minorHAnsi"/>
        </w:rPr>
        <w:t xml:space="preserve">bestilles vanlig bil med </w:t>
      </w:r>
      <w:r>
        <w:rPr>
          <w:rFonts w:cstheme="minorHAnsi"/>
        </w:rPr>
        <w:t>alenebil-behov</w:t>
      </w:r>
      <w:r w:rsidR="00581D42">
        <w:rPr>
          <w:rFonts w:cstheme="minorHAnsi"/>
        </w:rPr>
        <w:t xml:space="preserve">. </w:t>
      </w:r>
      <w:r w:rsidRPr="00581D42" w:rsidR="00581D42">
        <w:rPr>
          <w:rFonts w:cstheme="minorHAnsi"/>
        </w:rPr>
        <w:t>Pasienten bør sitte i baksetet på motsatt side av sjåføren</w:t>
      </w:r>
      <w:r w:rsidR="00581D42">
        <w:rPr>
          <w:rFonts w:cstheme="minorHAnsi"/>
        </w:rPr>
        <w:t>.</w:t>
      </w:r>
    </w:p>
    <w:p w:rsidR="00935DE6" w:rsidRPr="009D023B" w:rsidP="00066A58" w14:paraId="4B3E9AF6" w14:textId="77777777">
      <w:pPr>
        <w:spacing w:line="259" w:lineRule="auto"/>
      </w:pPr>
    </w:p>
    <w:p w:rsidR="009D023B" w:rsidRPr="005F0E8F" w:rsidP="00066A58" w14:paraId="4B3E9AF7" w14:textId="77777777">
      <w:pPr>
        <w:pStyle w:val="Heading1"/>
        <w:spacing w:line="259" w:lineRule="auto"/>
      </w:pPr>
      <w:bookmarkStart w:id="2" w:name="_Toc256000007"/>
      <w:r w:rsidRPr="005F0E8F">
        <w:t>Endringer siden forrige versjon</w:t>
      </w:r>
      <w:bookmarkEnd w:id="2"/>
    </w:p>
    <w:p w:rsidR="009D023B" w:rsidP="00066A58" w14:paraId="4B3E9AF8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Faglig oppdatert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04038BDA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CB46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1.7.1.2-22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64B0F73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AA0B52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D82022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paraId="16C096E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659C9994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16 Retningslinjer for transport av radioaktive pasienter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16 Retningslinjer for transport av radioaktive pasienter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Informasjon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Senter for NM/PET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D82022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7A11066"/>
    <w:multiLevelType w:val="hybridMultilevel"/>
    <w:tmpl w:val="BBA2E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B3F05"/>
    <w:multiLevelType w:val="hybridMultilevel"/>
    <w:tmpl w:val="EB7E0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5"/>
  </w:num>
  <w:num w:numId="14" w16cid:durableId="1240796667">
    <w:abstractNumId w:val="16"/>
  </w:num>
  <w:num w:numId="15" w16cid:durableId="1741707904">
    <w:abstractNumId w:val="17"/>
  </w:num>
  <w:num w:numId="16" w16cid:durableId="1214347900">
    <w:abstractNumId w:val="13"/>
  </w:num>
  <w:num w:numId="17" w16cid:durableId="1826556132">
    <w:abstractNumId w:val="13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4"/>
  </w:num>
  <w:num w:numId="19" w16cid:durableId="199705968">
    <w:abstractNumId w:val="12"/>
  </w:num>
  <w:num w:numId="20" w16cid:durableId="895631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14401"/>
    <w:rsid w:val="00227AF8"/>
    <w:rsid w:val="00231DC5"/>
    <w:rsid w:val="00233FA3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C426A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2532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57EAC"/>
    <w:rsid w:val="00577FEE"/>
    <w:rsid w:val="005810F3"/>
    <w:rsid w:val="0058166E"/>
    <w:rsid w:val="00581D42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8629F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6B3A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3EB9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179B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4F6F"/>
    <w:rsid w:val="00B46418"/>
    <w:rsid w:val="00B55A8A"/>
    <w:rsid w:val="00B803E3"/>
    <w:rsid w:val="00B82CDE"/>
    <w:rsid w:val="00B900D2"/>
    <w:rsid w:val="00BC3956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Faglig oppdatert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54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 Retningslinjer for transport av radioaktive pasienter</vt:lpstr>
      <vt:lpstr>HBHF-mal - stående</vt:lpstr>
    </vt:vector>
  </TitlesOfParts>
  <Company>Datakvalitet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Retningslinjer for transport av radioaktive pasienter</dc:title>
  <dc:subject>000302|[RefNr]|</dc:subject>
  <dc:creator>Handbok</dc:creator>
  <cp:lastModifiedBy>Sæterstøl, Jostein</cp:lastModifiedBy>
  <cp:revision>10</cp:revision>
  <cp:lastPrinted>2006-09-07T08:52:00Z</cp:lastPrinted>
  <dcterms:created xsi:type="dcterms:W3CDTF">2021-12-08T08:43:00Z</dcterms:created>
  <dcterms:modified xsi:type="dcterms:W3CDTF">2025-08-11T13:38:00Z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16 Retningslinjer for transport av radioaktive pasienter</vt:lpwstr>
  </property>
  <property fmtid="{D5CDD505-2E9C-101B-9397-08002B2CF9AE}" pid="7" name="EK_DokType">
    <vt:lpwstr>Informasjon</vt:lpwstr>
  </property>
  <property fmtid="{D5CDD505-2E9C-101B-9397-08002B2CF9AE}" pid="8" name="EK_DokumentID">
    <vt:lpwstr>D82022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12.08.2025</vt:lpwstr>
  </property>
  <property fmtid="{D5CDD505-2E9C-101B-9397-08002B2CF9AE}" pid="11" name="EK_GjelderTil">
    <vt:lpwstr>12.08.2027</vt:lpwstr>
  </property>
  <property fmtid="{D5CDD505-2E9C-101B-9397-08002B2CF9AE}" pid="12" name="EK_Merknad">
    <vt:lpwstr>[Merknad]</vt:lpwstr>
  </property>
  <property fmtid="{D5CDD505-2E9C-101B-9397-08002B2CF9AE}" pid="13" name="EK_RefNr">
    <vt:lpwstr>1.7.1.2-22</vt:lpwstr>
  </property>
  <property fmtid="{D5CDD505-2E9C-101B-9397-08002B2CF9AE}" pid="14" name="EK_S00MT1">
    <vt:lpwstr>Helse Bergen HF/Fellesdokumenter/Kliniske støttefunksjoner</vt:lpwstr>
  </property>
  <property fmtid="{D5CDD505-2E9C-101B-9397-08002B2CF9AE}" pid="15" name="EK_S01MT3">
    <vt:lpwstr>Kliniske støttefunksjoner/Strålebruk</vt:lpwstr>
  </property>
  <property fmtid="{D5CDD505-2E9C-101B-9397-08002B2CF9AE}" pid="16" name="EK_Signatur">
    <vt:lpwstr>Tone Nybø</vt:lpwstr>
  </property>
  <property fmtid="{D5CDD505-2E9C-101B-9397-08002B2CF9AE}" pid="17" name="EK_UText1">
    <vt:lpwstr>Senter for NM/PET</vt:lpwstr>
  </property>
  <property fmtid="{D5CDD505-2E9C-101B-9397-08002B2CF9AE}" pid="18" name="EK_Utgave">
    <vt:lpwstr>2.00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