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3E55C006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227C6">
        <w:rPr>
          <w:sz w:val="40"/>
          <w:szCs w:val="40"/>
          <w:lang w:val="nb-NO"/>
        </w:rPr>
        <w:t>Pasientvurdering, bivirkning og informasjon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07BCCCA5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Individuell vurdering av indikasjon og pasientens egnethet</w:t>
      </w:r>
    </w:p>
    <w:p w:rsidR="00397980" w:rsidP="004F6ABF" w14:paraId="78178A08" w14:textId="369878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F14E8B">
        <w:rPr>
          <w:rFonts w:eastAsia="Times New Roman" w:cs="Arial"/>
          <w:lang w:val="nb-NO" w:eastAsia="nb-NO"/>
        </w:rPr>
        <w:t>Kjenne til prinsippene for individuelle behandlingsvalg</w:t>
      </w:r>
      <w:r>
        <w:rPr>
          <w:rFonts w:eastAsia="Times New Roman" w:cs="Arial"/>
          <w:lang w:val="nb-NO" w:eastAsia="nb-NO"/>
        </w:rPr>
        <w:t xml:space="preserve"> og s</w:t>
      </w:r>
      <w:r w:rsidRPr="00F14E8B">
        <w:rPr>
          <w:rFonts w:eastAsia="Times New Roman" w:cs="Arial"/>
          <w:lang w:val="nb-NO" w:eastAsia="nb-NO"/>
        </w:rPr>
        <w:t>e sammenheng mellom teori og praksis.</w:t>
      </w:r>
    </w:p>
    <w:p w:rsidR="008D292C" w:rsidP="004F6ABF" w14:paraId="34C5B86D" w14:textId="634FA8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8D292C">
        <w:rPr>
          <w:rFonts w:eastAsia="Times New Roman" w:cs="Arial"/>
          <w:lang w:val="nb-NO" w:eastAsia="nb-NO"/>
        </w:rPr>
        <w:t>Gjennomføre behandlingsplan i praksis.</w:t>
      </w:r>
    </w:p>
    <w:p w:rsidR="00DD0A85" w:rsidRPr="00DD0A85" w:rsidP="00DD0A85" w14:paraId="00E084AF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0F14E8B" w:rsidRPr="00135980" w:rsidP="00F14E8B" w14:paraId="2C2C0572" w14:textId="655075D0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Kunne informere pasienter om protonbehandling og mulige bivirkninger</w:t>
      </w:r>
    </w:p>
    <w:p w:rsidR="00CA32F0" w:rsidP="00F14E8B" w14:paraId="4416A7E4" w14:textId="5C6CF366">
      <w:pPr>
        <w:pStyle w:val="ListParagraph"/>
        <w:numPr>
          <w:ilvl w:val="0"/>
          <w:numId w:val="3"/>
        </w:numPr>
        <w:rPr>
          <w:rFonts w:eastAsia="Times New Roman" w:cs="Arial"/>
          <w:lang w:val="nb-NO" w:eastAsia="nb-NO"/>
        </w:rPr>
      </w:pPr>
      <w:r w:rsidRPr="00F14E8B">
        <w:rPr>
          <w:rFonts w:eastAsia="Times New Roman" w:cs="Arial"/>
          <w:lang w:val="nb-NO" w:eastAsia="nb-NO"/>
        </w:rPr>
        <w:t>Kjenne</w:t>
      </w:r>
      <w:r w:rsidR="008D32B7">
        <w:rPr>
          <w:rFonts w:eastAsia="Times New Roman" w:cs="Arial"/>
          <w:lang w:val="nb-NO" w:eastAsia="nb-NO"/>
        </w:rPr>
        <w:t xml:space="preserve"> til viktigheten av god informasjon og se sammenheng mellom teori og praksis.</w:t>
      </w:r>
    </w:p>
    <w:p w:rsidR="008D292C" w:rsidP="00F14E8B" w14:paraId="65BD47D4" w14:textId="2DD90B25">
      <w:pPr>
        <w:pStyle w:val="ListParagraph"/>
        <w:numPr>
          <w:ilvl w:val="0"/>
          <w:numId w:val="3"/>
        </w:numPr>
        <w:rPr>
          <w:rFonts w:eastAsia="Times New Roman" w:cs="Arial"/>
          <w:lang w:val="nb-NO" w:eastAsia="nb-NO"/>
        </w:rPr>
      </w:pPr>
      <w:r w:rsidRPr="008D292C">
        <w:rPr>
          <w:rFonts w:eastAsia="Times New Roman" w:cs="Arial"/>
          <w:lang w:val="nb-NO" w:eastAsia="nb-NO"/>
        </w:rPr>
        <w:t>Informere i praksis.</w:t>
      </w:r>
    </w:p>
    <w:p w:rsidR="008D32B7" w:rsidP="00CA233E" w14:paraId="739E173C" w14:textId="76F8B966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Vurdere effekt og bivirkning av protonterapi hos den enkelte pasient</w:t>
      </w:r>
    </w:p>
    <w:p w:rsidR="00BD21A4" w:rsidRPr="00CA233E" w:rsidP="00CA233E" w14:paraId="2F5A202C" w14:textId="6E9D500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nb-NO" w:eastAsia="nb-NO"/>
        </w:rPr>
      </w:pPr>
      <w:r w:rsidRPr="00CA233E">
        <w:rPr>
          <w:rFonts w:eastAsia="Times New Roman" w:cs="Arial"/>
          <w:lang w:val="nb-NO" w:eastAsia="nb-NO"/>
        </w:rPr>
        <w:t>Kjenne til prinsippene for effekt og bivirkning, og se sammenheng mellom teori og praksis.</w:t>
      </w:r>
    </w:p>
    <w:p w:rsidR="00C81FD8" w:rsidRPr="00BD21A4" w:rsidP="00BD21A4" w14:paraId="00278614" w14:textId="1BE32DAE">
      <w:pPr>
        <w:pStyle w:val="ListParagraph"/>
        <w:numPr>
          <w:ilvl w:val="0"/>
          <w:numId w:val="3"/>
        </w:numPr>
        <w:rPr>
          <w:rFonts w:eastAsia="Times New Roman" w:cs="Arial"/>
          <w:lang w:val="nb-NO" w:eastAsia="nb-NO"/>
        </w:rPr>
      </w:pPr>
      <w:r w:rsidRPr="00C81FD8">
        <w:rPr>
          <w:rFonts w:eastAsia="Times New Roman" w:cs="Arial"/>
          <w:lang w:val="nb-NO" w:eastAsia="nb-NO"/>
        </w:rPr>
        <w:t>Observere effekt og bivirkninger i praksis.</w:t>
      </w:r>
    </w:p>
    <w:p w:rsidR="00C81FD8" w:rsidP="00CA233E" w14:paraId="125708AB" w14:textId="77777777">
      <w:pPr>
        <w:rPr>
          <w:lang w:val="nb-NO"/>
        </w:rPr>
      </w:pP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1"/>
  </w:num>
  <w:num w:numId="2" w16cid:durableId="708116573">
    <w:abstractNumId w:val="3"/>
  </w:num>
  <w:num w:numId="3" w16cid:durableId="1700819672">
    <w:abstractNumId w:val="0"/>
  </w:num>
  <w:num w:numId="4" w16cid:durableId="14178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6E2476"/>
    <w:rsid w:val="006F3797"/>
    <w:rsid w:val="007227C6"/>
    <w:rsid w:val="00723F68"/>
    <w:rsid w:val="00727B84"/>
    <w:rsid w:val="007679C7"/>
    <w:rsid w:val="007D151A"/>
    <w:rsid w:val="007D30DB"/>
    <w:rsid w:val="00865303"/>
    <w:rsid w:val="00866F04"/>
    <w:rsid w:val="008D292C"/>
    <w:rsid w:val="008D32B7"/>
    <w:rsid w:val="008E4763"/>
    <w:rsid w:val="00920C87"/>
    <w:rsid w:val="00967C25"/>
    <w:rsid w:val="009C5614"/>
    <w:rsid w:val="00A12750"/>
    <w:rsid w:val="00A519A1"/>
    <w:rsid w:val="00A66486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D21A4"/>
    <w:rsid w:val="00C81FD8"/>
    <w:rsid w:val="00CA233E"/>
    <w:rsid w:val="00CA32F0"/>
    <w:rsid w:val="00CA4077"/>
    <w:rsid w:val="00D2233C"/>
    <w:rsid w:val="00D72637"/>
    <w:rsid w:val="00DD0A85"/>
    <w:rsid w:val="00DE4843"/>
    <w:rsid w:val="00E248B3"/>
    <w:rsid w:val="00E27402"/>
    <w:rsid w:val="00F00A06"/>
    <w:rsid w:val="00F14E8B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C45BF6C2-7BB2-467A-ADB6-53E7BB3C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552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Pasientvurdering, bivirkning og informasjon - læringsmål og litteratur</dc:title>
  <dc:creator>Utne, Amalie</dc:creator>
  <cp:lastModifiedBy>Utne, Amalie</cp:lastModifiedBy>
  <cp:revision>64</cp:revision>
  <dcterms:created xsi:type="dcterms:W3CDTF">2024-06-28T19:23:00Z</dcterms:created>
  <dcterms:modified xsi:type="dcterms:W3CDTF">2024-07-03T09:21:00Z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