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5651450B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742F2">
        <w:rPr>
          <w:sz w:val="40"/>
          <w:szCs w:val="40"/>
          <w:lang w:val="nb-NO"/>
        </w:rPr>
        <w:t>Palliativ p</w:t>
      </w:r>
      <w:r w:rsidR="004C6698">
        <w:rPr>
          <w:sz w:val="40"/>
          <w:szCs w:val="40"/>
          <w:lang w:val="nb-NO"/>
        </w:rPr>
        <w:t xml:space="preserve">rotonbehandling 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3BE1616E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Palliativ protonbehandling</w:t>
      </w:r>
    </w:p>
    <w:p w:rsidR="006A7689" w:rsidRPr="004C6698" w:rsidP="007A5071" w14:paraId="131B4E86" w14:textId="5DAC8B6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til…</w:t>
      </w: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7712F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C6698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5E4125"/>
    <w:rsid w:val="00666748"/>
    <w:rsid w:val="006A7689"/>
    <w:rsid w:val="006E2476"/>
    <w:rsid w:val="006F3797"/>
    <w:rsid w:val="007227C6"/>
    <w:rsid w:val="00723F68"/>
    <w:rsid w:val="00727B84"/>
    <w:rsid w:val="007679C7"/>
    <w:rsid w:val="007A5071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42F2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purl.org/dc/dcmitype/"/>
    <ds:schemaRef ds:uri="http://schemas.microsoft.com/office/2006/documentManagement/types"/>
    <ds:schemaRef ds:uri="http://www.w3.org/XML/1998/namespace"/>
    <ds:schemaRef ds:uri="b2a8f10e-f55e-43a9-adb1-f4c299087a5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caf67bb-8ca0-469e-98d4-fb78fa240cd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BC80A-2CFE-499D-AD37-E544FBDA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86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 protonbehandling - læringsmål og litteratur</dc:title>
  <dc:creator>Utne, Amalie</dc:creator>
  <cp:lastModifiedBy>Utne, Amalie</cp:lastModifiedBy>
  <cp:revision>76</cp:revision>
  <dcterms:created xsi:type="dcterms:W3CDTF">2024-06-28T19:23:00Z</dcterms:created>
  <dcterms:modified xsi:type="dcterms:W3CDTF">2024-07-03T11:28:00Z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