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A2439" w:rsidP="008C7D01" w14:paraId="493F5941" w14:textId="77777777">
      <w:pPr>
        <w:pStyle w:val="Default"/>
        <w:rPr>
          <w:rFonts w:asciiTheme="minorHAnsi" w:hAnsiTheme="minorHAnsi"/>
          <w:sz w:val="22"/>
          <w:szCs w:val="22"/>
        </w:rPr>
      </w:pPr>
      <w:bookmarkStart w:id="0" w:name="tempHer"/>
      <w:bookmarkEnd w:id="0"/>
    </w:p>
    <w:p w:rsidR="000D7518" w:rsidP="008C7D01" w14:paraId="6794F411" w14:textId="1E4FE809">
      <w:pPr>
        <w:pStyle w:val="Default"/>
        <w:rPr>
          <w:rFonts w:asciiTheme="minorHAnsi" w:hAnsiTheme="minorHAnsi"/>
          <w:sz w:val="22"/>
          <w:szCs w:val="22"/>
        </w:rPr>
      </w:pPr>
      <w:r w:rsidRPr="004F7BAA">
        <w:rPr>
          <w:rFonts w:asciiTheme="minorHAnsi" w:hAnsiTheme="minorHAnsi"/>
          <w:sz w:val="22"/>
          <w:szCs w:val="22"/>
        </w:rPr>
        <w:t>Denne rutinen ska</w:t>
      </w:r>
      <w:r>
        <w:rPr>
          <w:rFonts w:asciiTheme="minorHAnsi" w:hAnsiTheme="minorHAnsi"/>
          <w:sz w:val="22"/>
          <w:szCs w:val="22"/>
        </w:rPr>
        <w:t>l</w:t>
      </w:r>
      <w:r w:rsidRPr="004F7BAA">
        <w:rPr>
          <w:rFonts w:asciiTheme="minorHAnsi" w:hAnsiTheme="minorHAnsi"/>
          <w:sz w:val="22"/>
          <w:szCs w:val="22"/>
        </w:rPr>
        <w:t xml:space="preserve"> benyttes dersom man </w:t>
      </w:r>
      <w:r>
        <w:rPr>
          <w:rFonts w:asciiTheme="minorHAnsi" w:hAnsiTheme="minorHAnsi"/>
          <w:sz w:val="22"/>
          <w:szCs w:val="22"/>
        </w:rPr>
        <w:t>har behov for å korrigere på en historisk stillingslinje (tilbake i tid). Det gjøres imidlertid oppmerksom på at det er ikke er mulig å korrigere stillingslinjer mer enn</w:t>
      </w:r>
      <w:r>
        <w:rPr>
          <w:rFonts w:asciiTheme="minorHAnsi" w:hAnsiTheme="minorHAnsi"/>
          <w:sz w:val="22"/>
          <w:szCs w:val="22"/>
        </w:rPr>
        <w:t xml:space="preserve"> 90 dager tilbake i tid.</w:t>
      </w:r>
    </w:p>
    <w:p w:rsidR="000D7518" w:rsidP="008C7D01" w14:paraId="58641388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0D7518" w:rsidRPr="008C7D01" w:rsidP="008C7D01" w14:paraId="124E33B5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0D7518" w:rsidP="00576550" w14:paraId="5D225E6D" w14:textId="77777777">
      <w:pPr>
        <w:rPr>
          <w:b/>
          <w:color w:val="1F497D" w:themeColor="text2"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3729465</wp:posOffset>
                </wp:positionH>
                <wp:positionV relativeFrom="paragraph">
                  <wp:posOffset>1851854</wp:posOffset>
                </wp:positionV>
                <wp:extent cx="2910840" cy="501070"/>
                <wp:effectExtent l="0" t="0" r="22860" b="260985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10840" cy="501070"/>
                        </a:xfrm>
                        <a:prstGeom prst="wedgeRoundRectCallout">
                          <a:avLst>
                            <a:gd name="adj1" fmla="val -29717"/>
                            <a:gd name="adj2" fmla="val 979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518" w:rsidRPr="00DC74F6" w:rsidP="00C667C0" w14:paraId="08B5AD7A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Velg ‘Endre historisk stilling’ for å aktivere mulighet for å korrigere innenfor gjeldene datointervall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2" o:spid="_x0000_s1025" type="#_x0000_t62" style="width:229.2pt;height:39.45pt;margin-top:145.82pt;margin-left:293.66pt;mso-height-percent:0;mso-height-relative:margin;mso-width-percent:0;mso-width-relative:margin;mso-wrap-distance-bottom:0;mso-wrap-distance-left:9pt;mso-wrap-distance-right:9pt;mso-wrap-distance-top:0;position:absolute;v-text-anchor:middle;z-index:251658240" adj="20515,17417" fillcolor="white" stroked="t" strokecolor="red" strokeweight="1pt">
                <v:textbox>
                  <w:txbxContent>
                    <w:p w:rsidR="000D7518" w:rsidRPr="00DC74F6" w:rsidP="00C667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Velg ‘Endre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historisk stilling’ for å aktivere mulighet for å korrigere innenfor gjeldene datointervall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2585720</wp:posOffset>
                </wp:positionV>
                <wp:extent cx="967740" cy="198120"/>
                <wp:effectExtent l="0" t="0" r="22860" b="1143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774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5" o:spid="_x0000_s1026" style="width:76.2pt;height:15.6pt;margin-top:203.6pt;margin-left:26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1747520</wp:posOffset>
                </wp:positionV>
                <wp:extent cx="2209800" cy="198120"/>
                <wp:effectExtent l="0" t="0" r="19050" b="1143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980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27" style="width:174pt;height:15.6pt;margin-top:137.6pt;margin-left:5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123190</wp:posOffset>
                </wp:positionV>
                <wp:extent cx="2247900" cy="30480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7" o:spid="_x0000_s1028" style="width:177pt;height:24pt;margin-top:9.7pt;margin-left:335.45pt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>
        <w:rPr>
          <w:rFonts w:eastAsiaTheme="minorEastAsia"/>
          <w:noProof/>
        </w:rPr>
        <w:drawing>
          <wp:inline distT="0" distB="0" distL="0" distR="0">
            <wp:extent cx="6479540" cy="3078480"/>
            <wp:effectExtent l="19050" t="19050" r="16510" b="26670"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Endre historisk stilli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84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6A2439" w:rsidP="00576550" w14:paraId="5931A70F" w14:textId="77777777">
      <w:pPr>
        <w:rPr>
          <w:b/>
          <w:color w:val="1F497D" w:themeColor="text2"/>
          <w:sz w:val="32"/>
          <w:szCs w:val="32"/>
        </w:rPr>
      </w:pPr>
    </w:p>
    <w:p w:rsidR="000D7518" w:rsidP="00576550" w14:paraId="0A8D53DE" w14:textId="25697170">
      <w:pPr>
        <w:rPr>
          <w:b/>
          <w:color w:val="1F497D" w:themeColor="text2"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181610</wp:posOffset>
                </wp:positionV>
                <wp:extent cx="3528060" cy="510540"/>
                <wp:effectExtent l="0" t="0" r="15240" b="22860"/>
                <wp:wrapNone/>
                <wp:docPr id="6" name="Bildeforklaring formet som et 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28060" cy="510540"/>
                        </a:xfrm>
                        <a:prstGeom prst="wedgeRoundRectCallout">
                          <a:avLst>
                            <a:gd name="adj1" fmla="val -26281"/>
                            <a:gd name="adj2" fmla="val -465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518" w:rsidRPr="00DC74F6" w:rsidP="000B745C" w14:paraId="17DE955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Korriger feltene som skal korrigeres og sett inn korrekt til og med dato, dersom endringen ikke skal gjelde for hele perioden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6" o:spid="_x0000_s1029" type="#_x0000_t62" style="width:277.8pt;height:40.2pt;margin-top:14.3pt;margin-left:13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adj="5123,744" fillcolor="window" strokecolor="red" strokeweight="1pt">
                <v:textbox>
                  <w:txbxContent>
                    <w:p w:rsidR="000D7518" w:rsidRPr="00DC74F6" w:rsidP="000B745C" w14:paraId="14BE6EBC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Korriger feltene som skal korrigeres og sett inn korrekt til og med dato, dersom endringen ikke skal gjelde for hele perioden</w:t>
                      </w:r>
                    </w:p>
                  </w:txbxContent>
                </v:textbox>
              </v:shape>
            </w:pict>
          </mc:Fallback>
        </mc:AlternateContent>
      </w:r>
    </w:p>
    <w:p w:rsidR="000D7518" w:rsidP="00576550" w14:paraId="6AD71E13" w14:textId="6B420D6A">
      <w:pPr>
        <w:rPr>
          <w:b/>
          <w:color w:val="1F497D" w:themeColor="text2"/>
          <w:sz w:val="32"/>
          <w:szCs w:val="32"/>
        </w:rPr>
      </w:pPr>
      <w:r w:rsidRPr="004447B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2819400</wp:posOffset>
                </wp:positionV>
                <wp:extent cx="2484120" cy="464820"/>
                <wp:effectExtent l="1733550" t="0" r="11430" b="1143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84120" cy="464820"/>
                        </a:xfrm>
                        <a:prstGeom prst="wedgeRoundRectCallout">
                          <a:avLst>
                            <a:gd name="adj1" fmla="val -119532"/>
                            <a:gd name="adj2" fmla="val -1325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518" w:rsidRPr="00576550" w:rsidP="000215B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 når varsel for signert avtale er mottatt via e-post</w:t>
                            </w:r>
                          </w:p>
                          <w:p w:rsidR="000D7518" w:rsidRPr="00DC74F6" w:rsidP="004447B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0" type="#_x0000_t62" style="width:195.6pt;height:36.6pt;margin-top:222pt;margin-left:336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adj="-15019,7938" fillcolor="window" strokecolor="red" strokeweight="1pt">
                <v:textbox>
                  <w:txbxContent>
                    <w:p w:rsidR="000D7518" w:rsidRPr="00576550" w:rsidP="000215B8" w14:paraId="53B4B4DD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 når varsel for signert avtale er mottatt via e-post</w:t>
                      </w:r>
                    </w:p>
                    <w:p w:rsidR="000D7518" w:rsidRPr="00DC74F6" w:rsidP="004447B8" w14:paraId="568B5E8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1028700</wp:posOffset>
                </wp:positionV>
                <wp:extent cx="1455420" cy="1120140"/>
                <wp:effectExtent l="457200" t="0" r="11430" b="156210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1120140"/>
                        </a:xfrm>
                        <a:prstGeom prst="wedgeRoundRectCallout">
                          <a:avLst>
                            <a:gd name="adj1" fmla="val -80337"/>
                            <a:gd name="adj2" fmla="val 618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518" w:rsidRPr="00DC74F6" w:rsidP="004447B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Dersom en endrer på til og med dato for stillingen, må til og med dato for tillegg korrigeres tilsvarende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31" type="#_x0000_t62" style="width:114.6pt;height:88.2pt;margin-top:81pt;margin-left:428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-6553,24157" fillcolor="window" strokecolor="red" strokeweight="1pt">
                <v:textbox>
                  <w:txbxContent>
                    <w:p w:rsidR="000D7518" w:rsidRPr="00DC74F6" w:rsidP="004447B8" w14:paraId="2F3A77F3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Dersom en endrer på til og med dato for stillingen, må til og med dato for tillegg korrigeres tilsvarende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2893695</wp:posOffset>
                </wp:positionV>
                <wp:extent cx="807720" cy="213360"/>
                <wp:effectExtent l="0" t="0" r="11430" b="15240"/>
                <wp:wrapNone/>
                <wp:docPr id="36" name="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772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6" o:spid="_x0000_s1032" style="width:63.6pt;height:16.8pt;margin-top:227.85pt;margin-left:13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2680335</wp:posOffset>
                </wp:positionV>
                <wp:extent cx="2217420" cy="213360"/>
                <wp:effectExtent l="0" t="0" r="11430" b="15240"/>
                <wp:wrapNone/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742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1" o:spid="_x0000_s1033" style="width:174.6pt;height:16.8pt;margin-top:211.05pt;margin-left: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/>
            </w:pict>
          </mc:Fallback>
        </mc:AlternateContent>
      </w:r>
      <w:r w:rsidRPr="004447B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1072515</wp:posOffset>
                </wp:positionV>
                <wp:extent cx="1889760" cy="495300"/>
                <wp:effectExtent l="247650" t="0" r="15240" b="19050"/>
                <wp:wrapNone/>
                <wp:docPr id="33" name="Bildeforklaring formet som et avrundet 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9760" cy="495300"/>
                        </a:xfrm>
                        <a:prstGeom prst="wedgeRoundRectCallout">
                          <a:avLst>
                            <a:gd name="adj1" fmla="val -62704"/>
                            <a:gd name="adj2" fmla="val 170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518" w:rsidRPr="00DC74F6" w:rsidP="004447B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kommentar som beskriver hva endringen gjelder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3" o:spid="_x0000_s1034" type="#_x0000_t62" style="width:148.8pt;height:39pt;margin-top:84.45pt;margin-left:14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adj="-2744,14475" fillcolor="window" strokecolor="red" strokeweight="1pt">
                <v:textbox>
                  <w:txbxContent>
                    <w:p w:rsidR="000D7518" w:rsidRPr="00DC74F6" w:rsidP="004447B8" w14:paraId="2B32BFF3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kommentar som beskriver hva endringen gjelder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1285875</wp:posOffset>
                </wp:positionV>
                <wp:extent cx="914400" cy="281940"/>
                <wp:effectExtent l="0" t="0" r="19050" b="22860"/>
                <wp:wrapNone/>
                <wp:docPr id="32" name="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2" o:spid="_x0000_s1035" style="width:1in;height:22.2pt;margin-top:101.25pt;margin-left:52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2284095</wp:posOffset>
                </wp:positionV>
                <wp:extent cx="807720" cy="373380"/>
                <wp:effectExtent l="0" t="0" r="11430" b="26670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7720" cy="373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0" o:spid="_x0000_s1036" style="width:63.6pt;height:29.4pt;margin-top:179.85pt;margin-left:353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1750695</wp:posOffset>
                </wp:positionV>
                <wp:extent cx="807720" cy="213360"/>
                <wp:effectExtent l="0" t="0" r="11430" b="1524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772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37" style="width:63.6pt;height:16.8pt;margin-top:137.85pt;margin-left:16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462915</wp:posOffset>
                </wp:positionV>
                <wp:extent cx="746760" cy="160020"/>
                <wp:effectExtent l="0" t="0" r="15240" b="1143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676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38" style="width:58.8pt;height:12.6pt;margin-top:36.45pt;margin-left:19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>
        <w:rPr>
          <w:b/>
          <w:noProof/>
          <w:color w:val="1F497D" w:themeColor="text2"/>
          <w:sz w:val="32"/>
          <w:szCs w:val="32"/>
        </w:rPr>
        <w:drawing>
          <wp:inline distT="0" distB="0" distL="0" distR="0">
            <wp:extent cx="6479540" cy="3078480"/>
            <wp:effectExtent l="19050" t="19050" r="16510" b="26670"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ndre historisk stilling 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84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0D7518" w:rsidP="00576550" w14:paraId="59A9A21B" w14:textId="6009896D">
      <w:pPr>
        <w:rPr>
          <w:b/>
          <w:color w:val="1F497D" w:themeColor="text2"/>
          <w:sz w:val="32"/>
          <w:szCs w:val="32"/>
        </w:rPr>
      </w:pPr>
      <w:r w:rsidRPr="004447B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118110</wp:posOffset>
                </wp:positionV>
                <wp:extent cx="4366260" cy="506730"/>
                <wp:effectExtent l="0" t="342900" r="15240" b="26670"/>
                <wp:wrapNone/>
                <wp:docPr id="34" name="Bildeforklaring formet som et avrundet 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6260" cy="506730"/>
                        </a:xfrm>
                        <a:prstGeom prst="wedgeRoundRectCallout">
                          <a:avLst>
                            <a:gd name="adj1" fmla="val -13712"/>
                            <a:gd name="adj2" fmla="val -1164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518" w:rsidRPr="00576550" w:rsidP="004447B8" w14:textId="4A9A279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Generer ‘End</w:t>
                            </w:r>
                            <w:r>
                              <w:rPr>
                                <w:sz w:val="20"/>
                              </w:rPr>
                              <w:t xml:space="preserve">ringsavtale’. Arbeidsavtalen vil nå bli tilgjengelig i </w:t>
                            </w:r>
                            <w:r w:rsidRPr="00C40943">
                              <w:rPr>
                                <w:sz w:val="20"/>
                              </w:rPr>
                              <w:t xml:space="preserve">Ekspederingsmodulen, og er klar for å sendes til ansatt for </w:t>
                            </w:r>
                            <w:hyperlink r:id="rId7" w:history="1">
                              <w:r w:rsidRPr="00C40943">
                                <w:rPr>
                                  <w:rStyle w:val="Hyperlink"/>
                                  <w:sz w:val="20"/>
                                </w:rPr>
                                <w:t>elektronisk signering</w:t>
                              </w:r>
                            </w:hyperlink>
                          </w:p>
                          <w:p w:rsidR="000D7518" w:rsidRPr="00DC74F6" w:rsidP="004447B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4" o:spid="_x0000_s1039" type="#_x0000_t62" style="width:343.8pt;height:39.9pt;margin-top:9.3pt;margin-left:-18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adj="7838,-14343" fillcolor="window" strokecolor="red" strokeweight="1pt">
                <v:textbox>
                  <w:txbxContent>
                    <w:p w:rsidR="000D7518" w:rsidRPr="00576550" w:rsidP="004447B8" w14:paraId="2643DE4C" w14:textId="4A9A279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Generer ‘End</w:t>
                      </w:r>
                      <w:r>
                        <w:rPr>
                          <w:sz w:val="20"/>
                        </w:rPr>
                        <w:t xml:space="preserve">ringsavtale’. Arbeidsavtalen vil nå bli tilgjengelig i </w:t>
                      </w:r>
                      <w:r w:rsidRPr="00C40943">
                        <w:rPr>
                          <w:sz w:val="20"/>
                        </w:rPr>
                        <w:t xml:space="preserve">Ekspederingsmodulen, og er klar for å sendes til ansatt for </w:t>
                      </w:r>
                      <w:hyperlink r:id="rId7" w:history="1">
                        <w:r w:rsidRPr="00C40943">
                          <w:rPr>
                            <w:rStyle w:val="Hyperlink"/>
                            <w:sz w:val="20"/>
                          </w:rPr>
                          <w:t>elektronisk signering</w:t>
                        </w:r>
                      </w:hyperlink>
                    </w:p>
                    <w:p w:rsidR="000D7518" w:rsidRPr="00DC74F6" w:rsidP="004447B8" w14:paraId="14B3C781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7518" w:rsidP="00576550" w14:paraId="5BBCD287" w14:textId="587CF329">
      <w:pPr>
        <w:rPr>
          <w:b/>
          <w:color w:val="1F497D" w:themeColor="text2"/>
          <w:sz w:val="32"/>
          <w:szCs w:val="32"/>
        </w:rPr>
      </w:pPr>
    </w:p>
    <w:p w:rsidR="000D7518" w:rsidRPr="004447B8" w:rsidP="004447B8" w14:paraId="75E57462" w14:textId="60E2CE54">
      <w:pPr>
        <w:rPr>
          <w:u w:val="single"/>
        </w:rPr>
      </w:pPr>
      <w:r>
        <w:br/>
      </w:r>
      <w:r w:rsidRPr="004447B8">
        <w:rPr>
          <w:u w:val="single"/>
        </w:rPr>
        <w:t xml:space="preserve">Nytt bilde fremkommer: </w:t>
      </w:r>
    </w:p>
    <w:p w:rsidR="000D7518" w:rsidP="00576550" w14:paraId="7EAED0A7" w14:textId="77777777">
      <w:pPr>
        <w:rPr>
          <w:b/>
          <w:color w:val="1F497D" w:themeColor="text2"/>
          <w:sz w:val="32"/>
          <w:szCs w:val="32"/>
        </w:rPr>
      </w:pPr>
      <w:r w:rsidRPr="004447B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2794635</wp:posOffset>
                </wp:positionV>
                <wp:extent cx="1455420" cy="723900"/>
                <wp:effectExtent l="0" t="552450" r="11430" b="19050"/>
                <wp:wrapNone/>
                <wp:docPr id="44" name="Bildeforklaring formet som et avrundet rektangel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723900"/>
                        </a:xfrm>
                        <a:prstGeom prst="wedgeRoundRectCallout">
                          <a:avLst>
                            <a:gd name="adj1" fmla="val 13380"/>
                            <a:gd name="adj2" fmla="val -12493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518" w:rsidRPr="00E04F18" w:rsidP="00E04F18" w14:paraId="50F0BE8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Velg ‘Avbryt’ dersom du vil t</w:t>
                            </w:r>
                            <w:r w:rsidRPr="00E04F18">
                              <w:rPr>
                                <w:sz w:val="20"/>
                              </w:rPr>
                              <w:t>ilbake til stillingsdetaljbilde</w:t>
                            </w:r>
                            <w:r>
                              <w:rPr>
                                <w:sz w:val="20"/>
                              </w:rPr>
                              <w:t>t</w:t>
                            </w:r>
                          </w:p>
                          <w:p w:rsidR="000D7518" w:rsidRPr="00DC74F6" w:rsidP="004447B8" w14:paraId="3EC90EB7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4" o:spid="_x0000_s1040" type="#_x0000_t62" style="width:114.6pt;height:57pt;margin-top:220.05pt;margin-left:39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adj="13690,-16185" fillcolor="window" strokecolor="red" strokeweight="1pt">
                <v:textbox>
                  <w:txbxContent>
                    <w:p w:rsidR="000D7518" w:rsidRPr="00E04F18" w:rsidP="00E04F18" w14:paraId="2CDFE4B0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</w:rPr>
                        <w:t>Velg ‘Avbryt’ dersom du vil t</w:t>
                      </w:r>
                      <w:r w:rsidRPr="00E04F18">
                        <w:rPr>
                          <w:sz w:val="20"/>
                        </w:rPr>
                        <w:t>ilbake til stillingsdetaljbilde</w:t>
                      </w:r>
                      <w:r>
                        <w:rPr>
                          <w:sz w:val="20"/>
                        </w:rPr>
                        <w:t>t</w:t>
                      </w:r>
                    </w:p>
                    <w:p w:rsidR="000D7518" w:rsidRPr="00DC74F6" w:rsidP="004447B8" w14:paraId="2454F846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B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2779395</wp:posOffset>
                </wp:positionV>
                <wp:extent cx="2270760" cy="876300"/>
                <wp:effectExtent l="0" t="533400" r="2644140" b="19050"/>
                <wp:wrapNone/>
                <wp:docPr id="40" name="Bildeforklaring formet som et avrundet 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0760" cy="876300"/>
                        </a:xfrm>
                        <a:prstGeom prst="wedgeRoundRectCallout">
                          <a:avLst>
                            <a:gd name="adj1" fmla="val 165517"/>
                            <a:gd name="adj2" fmla="val -1095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518" w:rsidRPr="004447B8" w:rsidP="004447B8" w14:paraId="1E901BA3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Velg ‘F</w:t>
                            </w:r>
                            <w:r w:rsidRPr="004447B8">
                              <w:rPr>
                                <w:sz w:val="20"/>
                              </w:rPr>
                              <w:t>orkortelse</w:t>
                            </w:r>
                            <w:r>
                              <w:rPr>
                                <w:sz w:val="20"/>
                              </w:rPr>
                              <w:t>’</w:t>
                            </w:r>
                            <w:r w:rsidRPr="004447B8">
                              <w:rPr>
                                <w:sz w:val="20"/>
                              </w:rPr>
                              <w:t xml:space="preserve"> dersom kun dato til skal endres og stillingen skal stoppes tidligere enn angitt. Vær o</w:t>
                            </w:r>
                            <w:r>
                              <w:rPr>
                                <w:sz w:val="20"/>
                              </w:rPr>
                              <w:t>bs på at dette kan føre til inn</w:t>
                            </w:r>
                            <w:r w:rsidRPr="004447B8">
                              <w:rPr>
                                <w:sz w:val="20"/>
                              </w:rPr>
                              <w:t>trekk av lønn</w:t>
                            </w:r>
                          </w:p>
                          <w:p w:rsidR="000D7518" w:rsidRPr="00DC74F6" w:rsidP="004447B8" w14:paraId="19810C5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0" o:spid="_x0000_s1041" type="#_x0000_t62" style="width:178.8pt;height:69pt;margin-top:218.85pt;margin-left:-7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adj="46552,-12873" fillcolor="window" strokecolor="red" strokeweight="1pt">
                <v:textbox>
                  <w:txbxContent>
                    <w:p w:rsidR="000D7518" w:rsidRPr="004447B8" w:rsidP="004447B8" w14:paraId="31509280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Velg ‘F</w:t>
                      </w:r>
                      <w:r w:rsidRPr="004447B8">
                        <w:rPr>
                          <w:sz w:val="20"/>
                        </w:rPr>
                        <w:t>orkortelse</w:t>
                      </w:r>
                      <w:r>
                        <w:rPr>
                          <w:sz w:val="20"/>
                        </w:rPr>
                        <w:t>’</w:t>
                      </w:r>
                      <w:r w:rsidRPr="004447B8">
                        <w:rPr>
                          <w:sz w:val="20"/>
                        </w:rPr>
                        <w:t xml:space="preserve"> dersom kun dato til skal endres og stillingen skal stoppes tidligere enn angitt. Vær o</w:t>
                      </w:r>
                      <w:r>
                        <w:rPr>
                          <w:sz w:val="20"/>
                        </w:rPr>
                        <w:t>bs på at dette kan føre til inn</w:t>
                      </w:r>
                      <w:r w:rsidRPr="004447B8">
                        <w:rPr>
                          <w:sz w:val="20"/>
                        </w:rPr>
                        <w:t>trekk av lønn</w:t>
                      </w:r>
                    </w:p>
                    <w:p w:rsidR="000D7518" w:rsidRPr="00DC74F6" w:rsidP="004447B8" w14:paraId="7B110E71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B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2779395</wp:posOffset>
                </wp:positionV>
                <wp:extent cx="2171700" cy="716280"/>
                <wp:effectExtent l="0" t="514350" r="609600" b="26670"/>
                <wp:wrapNone/>
                <wp:docPr id="43" name="Bildeforklaring formet som et avrundet rektangel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71700" cy="716280"/>
                        </a:xfrm>
                        <a:prstGeom prst="wedgeRoundRectCallout">
                          <a:avLst>
                            <a:gd name="adj1" fmla="val 76438"/>
                            <a:gd name="adj2" fmla="val -12062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518" w:rsidRPr="00E04F18" w:rsidP="00E04F18" w14:paraId="64276E14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Velg ‘Splitt’ </w:t>
                            </w:r>
                            <w:r w:rsidRPr="00E04F18">
                              <w:rPr>
                                <w:sz w:val="20"/>
                              </w:rPr>
                              <w:t xml:space="preserve">dersom du kun skal endre på deler av en historisk stillingslinje. </w:t>
                            </w:r>
                          </w:p>
                          <w:p w:rsidR="000D7518" w:rsidRPr="00DC74F6" w:rsidP="004447B8" w14:paraId="57B6DF8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3" o:spid="_x0000_s1042" type="#_x0000_t62" style="width:171pt;height:56.4pt;margin-top:218.85pt;margin-left:20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adj="27311,-15255" fillcolor="window" strokecolor="red" strokeweight="1pt">
                <v:textbox>
                  <w:txbxContent>
                    <w:p w:rsidR="000D7518" w:rsidRPr="00E04F18" w:rsidP="00E04F18" w14:paraId="0C61AC05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Velg ‘Splitt’ </w:t>
                      </w:r>
                      <w:r w:rsidRPr="00E04F18">
                        <w:rPr>
                          <w:sz w:val="20"/>
                        </w:rPr>
                        <w:t xml:space="preserve">dersom du kun skal endre på deler av en historisk stillingslinje. </w:t>
                      </w:r>
                    </w:p>
                    <w:p w:rsidR="000D7518" w:rsidRPr="00DC74F6" w:rsidP="004447B8" w14:paraId="1A11048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2085975</wp:posOffset>
                </wp:positionV>
                <wp:extent cx="411480" cy="175260"/>
                <wp:effectExtent l="0" t="0" r="26670" b="15240"/>
                <wp:wrapNone/>
                <wp:docPr id="37" name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148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7" o:spid="_x0000_s1043" style="width:32.4pt;height:13.8pt;margin-top:164.25pt;margin-left:37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2093595</wp:posOffset>
                </wp:positionV>
                <wp:extent cx="365760" cy="167640"/>
                <wp:effectExtent l="0" t="0" r="15240" b="22860"/>
                <wp:wrapNone/>
                <wp:docPr id="38" name="Rektangel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8" o:spid="_x0000_s1044" style="width:28.8pt;height:13.2pt;margin-top:164.85pt;margin-left:41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2085975</wp:posOffset>
                </wp:positionV>
                <wp:extent cx="388620" cy="175260"/>
                <wp:effectExtent l="0" t="0" r="11430" b="15240"/>
                <wp:wrapNone/>
                <wp:docPr id="39" name="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862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9" o:spid="_x0000_s1045" style="width:30.6pt;height:13.8pt;margin-top:164.25pt;margin-left:454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red" strokeweight="1pt"/>
            </w:pict>
          </mc:Fallback>
        </mc:AlternateContent>
      </w:r>
      <w:r>
        <w:rPr>
          <w:b/>
          <w:noProof/>
          <w:color w:val="1F497D" w:themeColor="text2"/>
          <w:sz w:val="32"/>
          <w:szCs w:val="32"/>
        </w:rPr>
        <w:drawing>
          <wp:inline distT="0" distB="0" distL="0" distR="0">
            <wp:extent cx="6479540" cy="3079115"/>
            <wp:effectExtent l="19050" t="19050" r="16510" b="26035"/>
            <wp:docPr id="27" name="Bil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ndre historisk stilling 2.PN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911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0D7518" w:rsidP="00576550" w14:paraId="13879D04" w14:textId="77777777">
      <w:pPr>
        <w:rPr>
          <w:b/>
          <w:color w:val="1F497D" w:themeColor="text2"/>
          <w:sz w:val="32"/>
          <w:szCs w:val="32"/>
        </w:rPr>
      </w:pPr>
    </w:p>
    <w:p w:rsidR="000D7518" w:rsidP="00576550" w14:paraId="549F7027" w14:textId="77777777">
      <w:pPr>
        <w:rPr>
          <w:b/>
          <w:color w:val="1F497D" w:themeColor="text2"/>
          <w:sz w:val="32"/>
          <w:szCs w:val="32"/>
        </w:rPr>
      </w:pPr>
    </w:p>
    <w:p w:rsidR="00B03E0B" w:rsidP="00576550" w14:paraId="039E6FDF" w14:textId="77777777">
      <w:pPr>
        <w:rPr>
          <w:b/>
          <w:color w:val="1F497D" w:themeColor="text2"/>
          <w:sz w:val="32"/>
          <w:szCs w:val="32"/>
        </w:rPr>
      </w:pPr>
    </w:p>
    <w:p w:rsidR="00B03E0B" w:rsidP="00576550" w14:paraId="70368078" w14:textId="77777777">
      <w:pPr>
        <w:rPr>
          <w:b/>
          <w:color w:val="1F497D" w:themeColor="text2"/>
          <w:sz w:val="32"/>
          <w:szCs w:val="32"/>
        </w:rPr>
      </w:pPr>
    </w:p>
    <w:p w:rsidR="000D7518" w:rsidP="00576550" w14:paraId="75EB8037" w14:textId="77777777">
      <w:pPr>
        <w:rPr>
          <w:b/>
          <w:color w:val="1F497D" w:themeColor="text2"/>
          <w:sz w:val="32"/>
          <w:szCs w:val="32"/>
        </w:rPr>
      </w:pPr>
      <w:r w:rsidRPr="00E04F1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2872740</wp:posOffset>
                </wp:positionV>
                <wp:extent cx="2781300" cy="297180"/>
                <wp:effectExtent l="0" t="514350" r="19050" b="26670"/>
                <wp:wrapNone/>
                <wp:docPr id="46" name="Bildeforklaring formet som et avrundet rektangel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81300" cy="297180"/>
                        </a:xfrm>
                        <a:prstGeom prst="wedgeRoundRectCallout">
                          <a:avLst>
                            <a:gd name="adj1" fmla="val 33008"/>
                            <a:gd name="adj2" fmla="val -2161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518" w:rsidRPr="00E04F18" w:rsidP="00E04F18" w14:paraId="0DA5AE22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Trykk ‘OK’ og endringen vil overføres til UBW</w:t>
                            </w:r>
                          </w:p>
                          <w:p w:rsidR="000D7518" w:rsidRPr="00DC74F6" w:rsidP="00E04F18" w14:paraId="2815FB89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6" o:spid="_x0000_s1046" type="#_x0000_t62" style="width:219pt;height:23.4pt;margin-top:226.2pt;margin-left:241.85pt;mso-height-percent:0;mso-height-relative:margin;mso-width-percent:0;mso-width-relative:margin;mso-wrap-distance-bottom:0;mso-wrap-distance-left:9pt;mso-wrap-distance-right:9pt;mso-wrap-distance-top:0;position:absolute;v-text-anchor:middle;z-index:251703296" adj="20926,19003" fillcolor="white" stroked="t" strokecolor="red" strokeweight="1pt">
                <v:textbox>
                  <w:txbxContent>
                    <w:p w:rsidR="000D7518" w:rsidRPr="00E04F18" w:rsidP="00E04F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</w:rPr>
                        <w:t xml:space="preserve">Trykk ‘OK’ og endringen vil </w:t>
                      </w:r>
                      <w:r>
                        <w:rPr>
                          <w:sz w:val="20"/>
                        </w:rPr>
                        <w:t>overføres til UBW</w:t>
                      </w:r>
                    </w:p>
                    <w:p w:rsidR="000D7518" w:rsidRPr="00DC74F6" w:rsidP="00E04F1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2164080</wp:posOffset>
                </wp:positionV>
                <wp:extent cx="624840" cy="220980"/>
                <wp:effectExtent l="0" t="0" r="22860" b="26670"/>
                <wp:wrapNone/>
                <wp:docPr id="45" name="Rektangel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4840" cy="22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5" o:spid="_x0000_s1047" style="width:49.2pt;height:17.4pt;margin-top:170.4pt;margin-left:39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red" strokeweight="1pt"/>
            </w:pict>
          </mc:Fallback>
        </mc:AlternateContent>
      </w:r>
      <w:r>
        <w:rPr>
          <w:b/>
          <w:noProof/>
          <w:color w:val="1F497D" w:themeColor="text2"/>
          <w:sz w:val="32"/>
          <w:szCs w:val="32"/>
        </w:rPr>
        <w:drawing>
          <wp:inline distT="0" distB="0" distL="0" distR="0">
            <wp:extent cx="6479540" cy="3096895"/>
            <wp:effectExtent l="19050" t="19050" r="16510" b="27305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Endre historisk stilling 3.PN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9689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sectPr w:rsidSect="000D75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2ADDA14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E637FC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A2904E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293E1B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CE308D3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094E06D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D74971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A729B4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9BBB8E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1B2368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CD66570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57234f1f86b511884afdd4d5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7518" w:rsidRPr="006A2439" w:rsidP="006A2439" w14:textId="70D1FF8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A243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7234f1f86b511884afdd4d5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0D7518" w:rsidRPr="006A2439" w:rsidP="006A2439" w14:paraId="2CBA93C9" w14:textId="70D1FF8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A2439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1252FB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06A6DB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E00E6D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3A4B79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AA48155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21214cbcbd79d5b6cd4f23cf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7518" w:rsidRPr="006A2439" w:rsidP="006A2439" w14:textId="4BEC8B0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A243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1214cbcbd79d5b6cd4f23cf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0D7518" w:rsidRPr="006A2439" w:rsidP="006A2439" w14:paraId="61E3CC05" w14:textId="4BEC8B0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A2439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49F04003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3CE0FD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82915D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Endre historisk stilling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B3886C3" w14:textId="77777777">
          <w:pPr>
            <w:pStyle w:val="Header"/>
            <w:jc w:val="left"/>
            <w:rPr>
              <w:sz w:val="12"/>
            </w:rPr>
          </w:pPr>
        </w:p>
        <w:p w:rsidR="00485214" w14:paraId="4296F1F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0343576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0634DEB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18CA29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463B7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Endre historisk stilling</w:t>
          </w:r>
          <w:r>
            <w:rPr>
              <w:sz w:val="28"/>
            </w:rPr>
            <w:fldChar w:fldCharType="end"/>
          </w:r>
        </w:p>
      </w:tc>
    </w:tr>
    <w:tr w14:paraId="46578EA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CB1117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0FF85EB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6356AE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809025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CAAF99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5A3F3CA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0A53B69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890133F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E1641D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7072B5C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9174DF2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D74971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6E89194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215B8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B745C"/>
    <w:rsid w:val="000C6A9B"/>
    <w:rsid w:val="000C73DF"/>
    <w:rsid w:val="000C763E"/>
    <w:rsid w:val="000D3C29"/>
    <w:rsid w:val="000D5FFE"/>
    <w:rsid w:val="000D63E4"/>
    <w:rsid w:val="000D7518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76D69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B022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447B8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4F7BAA"/>
    <w:rsid w:val="0050053D"/>
    <w:rsid w:val="00507D96"/>
    <w:rsid w:val="005103B6"/>
    <w:rsid w:val="00510BDF"/>
    <w:rsid w:val="00512217"/>
    <w:rsid w:val="00520D11"/>
    <w:rsid w:val="00524CF7"/>
    <w:rsid w:val="00532237"/>
    <w:rsid w:val="0053273E"/>
    <w:rsid w:val="00534133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A2439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C7D01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03E0B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943"/>
    <w:rsid w:val="00C40A3A"/>
    <w:rsid w:val="00C4283A"/>
    <w:rsid w:val="00C450FE"/>
    <w:rsid w:val="00C47D6B"/>
    <w:rsid w:val="00C5222B"/>
    <w:rsid w:val="00C667C0"/>
    <w:rsid w:val="00C72834"/>
    <w:rsid w:val="00C75240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C72"/>
    <w:rsid w:val="00DD2FE1"/>
    <w:rsid w:val="00DD7CFF"/>
    <w:rsid w:val="00DE2C1F"/>
    <w:rsid w:val="00DF7BA8"/>
    <w:rsid w:val="00E023CD"/>
    <w:rsid w:val="00E033C9"/>
    <w:rsid w:val="00E04941"/>
    <w:rsid w:val="00E04F18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Østevold, Kristin Stige"/>
    <w:docVar w:name="ek_dbfields" w:val="EK_Avdeling¤2#4¤2# ¤3#EK_Avsnitt¤2#4¤2# ¤3#EK_Bedriftsnavn¤2#1¤2#Helse Bergen¤3#EK_GjelderFra¤2#0¤2# ¤3#EK_KlGjelderFra¤2#0¤2# ¤3#EK_Opprettet¤2#0¤2#03.04.2023¤3#EK_Utgitt¤2#0¤2# ¤3#EK_IBrukDato¤2#0¤2# ¤3#EK_DokumentID¤2#0¤2#D74971¤3#EK_DokTittel¤2#0¤2#Endre historisk stilling¤3#EK_DokType¤2#0¤2#Brukerveiledning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02.1.1.10.3-24¤3#EK_Revisjon¤2#0¤2#1.00¤3#EK_Ansvarlig¤2#0¤2#Østevold, Kristin Stige¤3#EK_SkrevetAv¤2#0¤2#Grindheim, Sissel¤3#EK_UText1¤2#0¤2#Lønnsseksjonen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4¤3#EK_GjelderTil¤2#0¤2#¤3#EK_Vedlegg¤2#2¤2# 0_x0009_¤3#EK_AvdelingOver¤2#4¤2# ¤3#EK_HRefNr¤2#0¤2# ¤3#EK_HbNavn¤2#0¤2# ¤3#EK_DokRefnr¤2#4¤2#00030201011003¤3#EK_Dokendrdato¤2#4¤2#03.04.2023 08:54:27¤3#EK_HbType¤2#4¤2# ¤3#EK_Offisiell¤2#4¤2# ¤3#EK_VedleggRef¤2#4¤2#02.1.1.10.3-24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¤5#0¤5#0¤4#¤5#¤5#Økonomi og logistikk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24"/>
    <w:docVar w:name="ek_doclevel" w:val=" "/>
    <w:docVar w:name="ek_doclvlshort" w:val=" 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GyldigTil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[]"/>
    <w:docVar w:name="ek_opprettet" w:val="03.04.2023"/>
    <w:docVar w:name="ek_protection" w:val="0"/>
    <w:docVar w:name="ek_rapport" w:val="[]"/>
    <w:docVar w:name="ek_referanse" w:val="[EK_Referanse]"/>
    <w:docVar w:name="ek_revisjon" w:val="1.00"/>
    <w:docVar w:name="ek_s00mt1" w:val="HVRHF - Helse Bergen HF - Fellesdokumenter - Ledelse og styringssystem"/>
    <w:docVar w:name="ek_s01mt3" w:val="Økonomi og logistikk"/>
    <w:docVar w:name="ek_skrevetav" w:val="Grindheim, Sissel"/>
    <w:docVar w:name="ek_status" w:val="Til godkj.(ny)"/>
    <w:docVar w:name="ek_stikkord" w:val="[]"/>
    <w:docVar w:name="ek_superstikkord" w:val="[]"/>
    <w:docVar w:name="ek_type" w:val="ARB"/>
    <w:docVar w:name="ek_utext2" w:val=" "/>
    <w:docVar w:name="ek_utext3" w:val=" "/>
    <w:docVar w:name="ek_utext4" w:val=" "/>
    <w:docVar w:name="ek_utgitt" w:val=" 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07A149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Default">
    <w:name w:val="Default"/>
    <w:rsid w:val="000D751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telTegn"/>
    <w:uiPriority w:val="10"/>
    <w:qFormat/>
    <w:rsid w:val="000D75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0D75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A332-8AF5-4401-B05C-40878BD0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2</Pages>
  <Words>42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Endre historisk stilling</dc:title>
  <dc:subject>00030201011003|02.1.1.10.3-24|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_x0003_EK_Opprettet_x0002_0_x0002_03.04.2023_x0003_EK_Utgitt_x0002_0_x0002_ _x0003_EK_IBrukDato_x0002_0_x0002_ _x0003_EK_DokumentID_x0002_0_x0002_D74971_x0003_EK_DokTittel_x0002_0_x0002_Endre historisk stilling_x0003_EK_DokType_x0002_0_x0002_Brukerveiledning_x0003_EK_DocLvlShort_x0002_0_x0002_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_x0003_EK_RefNr_x0002_0_x0002_02.1.1.10.3-24_x0003_EK_Revisjon_x0002_0_x0002_1.00_x0003_EK_Ansvarlig_x0002_0_x0002_Østevold, Kristin Stige_x0003_EK_SkrevetAv_x0002_0_x0002_Grindheim, Sissel_x0003_EK_UText1_x0002_0_x0002_Lønnsseksjonen_x0003_EK_UText2_x0002_0_x0002_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_x0003_EK_DL_x0002_0_x0002_24_x0003_EK_GjelderTil_x0002_0_x0002__x0003_EK_Vedlegg_x0002_2_x0002_ 0	_x0003_EK_AvdelingOver_x0002_4_x0002_ _x0003_EK_HRefNr_x0002_0_x0002_ _x0003_EK_HbNavn_x0002_0_x0002_ _x0003_EK_DokRefnr_x0002_4_x0002_00030201011003_x0003_EK_Dokendrdato_x0002_4_x0002_03.04.2023 08:54:27_x0003_EK_HbType_x0002_4_x0002_ _x0003_EK_Offisiell_x0002_4_x0002_ _x0003_EK_VedleggRef_x0002_4_x0002_02.1.1.10.3-24_x0003_EK_Strukt00_x0002_5_x0002__x0005__x0005_HVRHF_x0005_1_x0005_-1_x0004__x0005_02_x0005_Helse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styringssystem_x0005_0_x0005_0_x0004__x0005__x0005_Økonomi og logistikk_x0005_3_x0005_0_x0004_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3</cp:revision>
  <cp:lastPrinted>2006-09-07T08:52:00Z</cp:lastPrinted>
  <dcterms:created xsi:type="dcterms:W3CDTF">2023-04-17T12:07:00Z</dcterms:created>
  <dcterms:modified xsi:type="dcterms:W3CDTF">2023-04-19T07:12:00Z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Endre historisk stilling</vt:lpwstr>
  </property>
  <property fmtid="{D5CDD505-2E9C-101B-9397-08002B2CF9AE}" pid="4" name="EK_DokType">
    <vt:lpwstr>Brukerveiledning</vt:lpwstr>
  </property>
  <property fmtid="{D5CDD505-2E9C-101B-9397-08002B2CF9AE}" pid="5" name="EK_DokumentID">
    <vt:lpwstr>D74971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[]</vt:lpwstr>
  </property>
  <property fmtid="{D5CDD505-2E9C-101B-9397-08002B2CF9AE}" pid="10" name="EK_RefNr">
    <vt:lpwstr>1.1.14.3-24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b13d6184-0733-4e8c-9860-e4dc7893ebb9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Privileged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2023-04-19T07:12:51Z</vt:lpwstr>
  </property>
  <property fmtid="{D5CDD505-2E9C-101B-9397-08002B2CF9AE}" pid="23" name="MSIP_Label_0c3ffc1c-ef00-4620-9c2f-7d9c1597774b_SiteId">
    <vt:lpwstr>bdcbe535-f3cf-49f5-8a6a-fb6d98dc7837</vt:lpwstr>
  </property>
</Properties>
</file>