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8475E" w:rsidP="00C21B23" w14:paraId="6362416A" w14:textId="77777777">
      <w:bookmarkStart w:id="0" w:name="_Toc256000005"/>
    </w:p>
    <w:p w:rsidR="00742747" w:rsidP="00C21B23" w14:paraId="1B3053B3" w14:textId="0076A9F1">
      <w:r w:rsidRPr="00C21B23">
        <w:t xml:space="preserve">Denne </w:t>
      </w:r>
      <w:r>
        <w:t>rutinen</w:t>
      </w:r>
      <w:r w:rsidRPr="00C21B23">
        <w:t xml:space="preserve"> skal benyttes dersom man skal registrere </w:t>
      </w:r>
      <w:r>
        <w:t>ulønnet</w:t>
      </w:r>
      <w:r w:rsidRPr="00C21B23">
        <w:t xml:space="preserve"> permisjon</w:t>
      </w:r>
      <w:r>
        <w:t xml:space="preserve"> (helt fraværende)</w:t>
      </w:r>
      <w:r w:rsidRPr="00C21B23">
        <w:t xml:space="preserve"> over 30 dager</w:t>
      </w:r>
      <w:r>
        <w:t xml:space="preserve"> sammenhengende</w:t>
      </w:r>
      <w:r w:rsidRPr="00C21B23">
        <w:t xml:space="preserve">. </w:t>
      </w:r>
      <w:r>
        <w:t>Ulønnet permisjon under 30 dager føres i Gat.</w:t>
      </w:r>
    </w:p>
    <w:p w:rsidR="00742747" w:rsidP="002324EA" w14:paraId="2807C448" w14:textId="01DBDB73">
      <w:pPr>
        <w:rPr>
          <w:rStyle w:val="Hyperlink"/>
        </w:rPr>
      </w:pPr>
      <w:r w:rsidRPr="00C21B23">
        <w:t xml:space="preserve">Foreldrepermisjon skal ikke </w:t>
      </w:r>
      <w:r>
        <w:t xml:space="preserve">registreres i Personalportalen. Skjema for </w:t>
      </w:r>
      <w:hyperlink r:id="rId5" w:history="1">
        <w:r w:rsidRPr="002D7046">
          <w:rPr>
            <w:rStyle w:val="Hyperlink"/>
          </w:rPr>
          <w:t>foreldrepermisjon og adopsjon</w:t>
        </w:r>
      </w:hyperlink>
      <w:r>
        <w:rPr>
          <w:rFonts w:ascii="Verdana" w:hAnsi="Verdana"/>
          <w:color w:val="6D6F72"/>
          <w:sz w:val="16"/>
          <w:szCs w:val="16"/>
        </w:rPr>
        <w:t xml:space="preserve"> </w:t>
      </w:r>
      <w:r>
        <w:t xml:space="preserve">sendes via internpost til Lønns- og regnskapsseksjonen. For mer informasjon, se </w:t>
      </w:r>
      <w:hyperlink r:id="rId6" w:history="1">
        <w:r w:rsidRPr="00C21B23">
          <w:rPr>
            <w:rStyle w:val="Hyperlink"/>
          </w:rPr>
          <w:t>Personal</w:t>
        </w:r>
        <w:r w:rsidRPr="00C21B23">
          <w:rPr>
            <w:rStyle w:val="Hyperlink"/>
          </w:rPr>
          <w:t>håndboken</w:t>
        </w:r>
      </w:hyperlink>
      <w:r>
        <w:rPr>
          <w:rStyle w:val="Hyperlink"/>
        </w:rPr>
        <w:t>.</w:t>
      </w:r>
    </w:p>
    <w:p w:rsidR="00E8475E" w:rsidP="002324EA" w14:paraId="4BDC0E37" w14:textId="77777777"/>
    <w:p w:rsidR="00742747" w:rsidRPr="00652767" w:rsidP="00576550" w14:paraId="4D01D838" w14:textId="77777777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65405</wp:posOffset>
                </wp:positionV>
                <wp:extent cx="1584960" cy="716280"/>
                <wp:effectExtent l="0" t="0" r="167640" b="502920"/>
                <wp:wrapNone/>
                <wp:docPr id="30" name="Bildeforklaring formet som et avrundet 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4960" cy="716280"/>
                        </a:xfrm>
                        <a:prstGeom prst="wedgeRoundRectCallout">
                          <a:avLst>
                            <a:gd name="adj1" fmla="val 59103"/>
                            <a:gd name="adj2" fmla="val 1143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DC74F6" w:rsidP="0094404B" w14:paraId="7122C5F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Endre ansettelsestype til Ulønnet permisjon (fast eller midlertidig)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0" o:spid="_x0000_s1025" type="#_x0000_t62" style="width:124.8pt;height:56.4pt;margin-top:5.15pt;margin-left:-28.75pt;mso-height-percent:0;mso-height-relative:margin;mso-width-percent:0;mso-width-relative:margin;mso-wrap-distance-bottom:0;mso-wrap-distance-left:9pt;mso-wrap-distance-right:9pt;mso-wrap-distance-top:0;position:absolute;v-text-anchor:middle;z-index:251688960" adj="18752,10618" fillcolor="white" stroked="t" strokecolor="red" strokeweight="1pt">
                <v:textbox>
                  <w:txbxContent>
                    <w:p w:rsidR="00742747" w:rsidRPr="00DC74F6" w:rsidP="0094404B" w14:paraId="185A7B32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Endre ansettelsestype til Ulønn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et permisjon (fast eller midlertidig)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80645</wp:posOffset>
                </wp:positionV>
                <wp:extent cx="2286000" cy="746760"/>
                <wp:effectExtent l="704850" t="0" r="19050" b="148590"/>
                <wp:wrapNone/>
                <wp:docPr id="6" name="Bildeforklaring formet som et 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0" cy="746760"/>
                        </a:xfrm>
                        <a:prstGeom prst="wedgeRoundRectCallout">
                          <a:avLst>
                            <a:gd name="adj1" fmla="val -80443"/>
                            <a:gd name="adj2" fmla="val 656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DC74F6" w:rsidP="00652767" w14:paraId="2639F28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stillingsprosent til 0 % og hele den juridiske stillingsprosenten i feltet for permisjon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" o:spid="_x0000_s1026" type="#_x0000_t62" style="width:180pt;height:58.8pt;margin-top:6.35pt;margin-left:310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6576,24980" fillcolor="window" strokecolor="red" strokeweight="1pt">
                <v:textbox>
                  <w:txbxContent>
                    <w:p w:rsidR="00742747" w:rsidRPr="00DC74F6" w:rsidP="00652767" w14:paraId="564B39F7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stillingsprosent til 0 % og hele den juridiske stillingsprosenten i feltet for permisjon</w:t>
                      </w:r>
                    </w:p>
                  </w:txbxContent>
                </v:textbox>
              </v:shape>
            </w:pict>
          </mc:Fallback>
        </mc:AlternateContent>
      </w:r>
    </w:p>
    <w:p w:rsidR="00742747" w:rsidRPr="00C21B23" w:rsidP="00576550" w14:paraId="5AD0C2EB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946150</wp:posOffset>
                </wp:positionV>
                <wp:extent cx="944880" cy="137160"/>
                <wp:effectExtent l="0" t="0" r="26670" b="1524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488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9" o:spid="_x0000_s1027" style="width:74.4pt;height:10.8pt;margin-top:74.5pt;margin-left:51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456565</wp:posOffset>
                </wp:positionV>
                <wp:extent cx="708660" cy="342900"/>
                <wp:effectExtent l="0" t="0" r="1524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66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P="0094404B" w14:paraId="1F95E5B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8" style="width:55.8pt;height:27pt;margin-top:35.95pt;margin-left:19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>
                <v:textbox>
                  <w:txbxContent>
                    <w:p w:rsidR="00742747" w:rsidP="0094404B" w14:paraId="388E0A8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2485390</wp:posOffset>
                </wp:positionV>
                <wp:extent cx="1112520" cy="301625"/>
                <wp:effectExtent l="838200" t="95250" r="11430" b="22225"/>
                <wp:wrapNone/>
                <wp:docPr id="28" name="Bildeforklaring formet som et avrundet 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01625"/>
                        </a:xfrm>
                        <a:prstGeom prst="wedgeRoundRectCallout">
                          <a:avLst>
                            <a:gd name="adj1" fmla="val -124813"/>
                            <a:gd name="adj2" fmla="val -756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DC74F6" w:rsidP="0094404B" w14:paraId="44FDDE4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Slett faste tillegg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8" o:spid="_x0000_s1029" type="#_x0000_t62" style="width:87.6pt;height:23.75pt;margin-top:195.7pt;margin-left:8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16160,-5543" fillcolor="window" strokecolor="red" strokeweight="1pt">
                <v:textbox>
                  <w:txbxContent>
                    <w:p w:rsidR="00742747" w:rsidRPr="00DC74F6" w:rsidP="0094404B" w14:paraId="2198B721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Slett faste tillegg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2317750</wp:posOffset>
                </wp:positionV>
                <wp:extent cx="167640" cy="160020"/>
                <wp:effectExtent l="0" t="0" r="22860" b="1143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7" o:spid="_x0000_s1030" style="width:13.2pt;height:12.6pt;margin-top:182.5pt;margin-left: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1189990</wp:posOffset>
                </wp:positionV>
                <wp:extent cx="2415540" cy="301625"/>
                <wp:effectExtent l="247650" t="0" r="2286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301625"/>
                        </a:xfrm>
                        <a:prstGeom prst="wedgeRoundRectCallout">
                          <a:avLst>
                            <a:gd name="adj1" fmla="val -60026"/>
                            <a:gd name="adj2" fmla="val 279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8D4A79" w:rsidP="00C14533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8D4A7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>Skriv inn «</w:t>
                            </w:r>
                            <w:r w:rsidRPr="008D4A7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>Ulønnet</w:t>
                            </w:r>
                            <w:r w:rsidRPr="008D4A7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 xml:space="preserve"> perm og </w:t>
                            </w:r>
                            <w:r w:rsidRPr="008D4A79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nn-NO"/>
                              </w:rPr>
                              <w:t>datointervall»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1" type="#_x0000_t62" style="width:190.2pt;height:23.75pt;margin-top:93.7pt;margin-left:144.65pt;mso-height-percent:0;mso-height-relative:margin;mso-width-percent:0;mso-width-relative:margin;mso-wrap-distance-bottom:0;mso-wrap-distance-left:9pt;mso-wrap-distance-right:9pt;mso-wrap-distance-top:0;position:absolute;v-text-anchor:middle;z-index:251662336" adj="20813,18565" fillcolor="white" stroked="t" strokecolor="red" strokeweight="1pt">
                <v:textbox>
                  <w:txbxContent>
                    <w:p w:rsidR="00742747" w:rsidRPr="008D4A79" w:rsidP="00C14533" w14:paraId="7F427410" w14:textId="77777777">
                      <w:pPr>
                        <w:jc w:val="center"/>
                        <w:rPr>
                          <w:sz w:val="18"/>
                          <w:szCs w:val="18"/>
                          <w:lang w:val="nn-NO"/>
                        </w:rPr>
                      </w:pPr>
                      <w:r w:rsidRPr="008D4A79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Skriv inn «</w:t>
                      </w:r>
                      <w:r w:rsidRPr="008D4A79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Ulønnet</w:t>
                      </w:r>
                      <w:r w:rsidRPr="008D4A79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 xml:space="preserve"> perm og </w:t>
                      </w:r>
                      <w:r w:rsidRPr="008D4A79">
                        <w:rPr>
                          <w:rFonts w:ascii="Calibri" w:hAnsi="Calibri" w:cs="Calibri"/>
                          <w:color w:val="000000"/>
                          <w:sz w:val="20"/>
                          <w:lang w:val="nn-NO"/>
                        </w:rPr>
                        <w:t>datointervall»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603250</wp:posOffset>
                </wp:positionV>
                <wp:extent cx="952500" cy="301625"/>
                <wp:effectExtent l="133350" t="0" r="19050" b="250825"/>
                <wp:wrapNone/>
                <wp:docPr id="26" name="Bildeforklaring formet som et av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301625"/>
                        </a:xfrm>
                        <a:prstGeom prst="wedgeRoundRectCallout">
                          <a:avLst>
                            <a:gd name="adj1" fmla="val -63657"/>
                            <a:gd name="adj2" fmla="val 1213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DC74F6" w:rsidP="001C51C4" w14:paraId="4AB72757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Fjern MLONN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6" o:spid="_x0000_s1032" type="#_x0000_t62" style="width:75pt;height:23.75pt;margin-top:47.5pt;margin-left:46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-2950,37020" fillcolor="window" strokecolor="red" strokeweight="1pt">
                <v:textbox>
                  <w:txbxContent>
                    <w:p w:rsidR="00742747" w:rsidRPr="00DC74F6" w:rsidP="001C51C4" w14:paraId="75961749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Fjern MLONN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1136650</wp:posOffset>
                </wp:positionV>
                <wp:extent cx="1272540" cy="198120"/>
                <wp:effectExtent l="0" t="0" r="22860" b="1143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254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5" o:spid="_x0000_s1033" style="width:100.2pt;height:15.6pt;margin-top:89.5pt;margin-left:39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1278890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4" style="width:73.8pt;height:24pt;margin-top:100.7pt;margin-left:51.65pt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1729105</wp:posOffset>
                </wp:positionV>
                <wp:extent cx="1752600" cy="301625"/>
                <wp:effectExtent l="361950" t="0" r="19050" b="2222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2600" cy="301625"/>
                        </a:xfrm>
                        <a:prstGeom prst="wedgeRoundRectCallout">
                          <a:avLst>
                            <a:gd name="adj1" fmla="val -70057"/>
                            <a:gd name="adj2" fmla="val -125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DC74F6" w:rsidP="00C667C0" w14:paraId="474488D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korrekt datointervall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35" type="#_x0000_t62" style="width:138pt;height:23.75pt;margin-top:136.15pt;margin-left:252.05pt;mso-height-percent:0;mso-height-relative:margin;mso-width-percent:0;mso-width-relative:margin;mso-wrap-distance-bottom:0;mso-wrap-distance-left:9pt;mso-wrap-distance-right:9pt;mso-wrap-distance-top:0;position:absolute;v-text-anchor:middle;z-index:251660288" adj="20515,17417" fillcolor="white" stroked="t" strokecolor="red" strokeweight="1pt">
                <v:textbox>
                  <w:txbxContent>
                    <w:p w:rsidR="00742747" w:rsidRPr="00DC74F6" w:rsidP="00C667C0" w14:paraId="513A27FA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Sett inn korrekt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datointervall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1744345</wp:posOffset>
                </wp:positionV>
                <wp:extent cx="2804160" cy="205740"/>
                <wp:effectExtent l="0" t="0" r="1524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0416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6" style="width:220.8pt;height:16.2pt;margin-top:137.35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lønnet perm - helt fraværende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42747" w:rsidP="00576550" w14:paraId="7DEDD5EB" w14:textId="541A2CC5">
      <w:pPr>
        <w:rPr>
          <w:b/>
          <w:color w:val="1F497D" w:themeColor="text2"/>
          <w:sz w:val="32"/>
          <w:szCs w:val="32"/>
        </w:rPr>
      </w:pPr>
    </w:p>
    <w:p w:rsidR="00E8475E" w:rsidP="00576550" w14:paraId="0B3464C6" w14:textId="77777777">
      <w:pPr>
        <w:rPr>
          <w:b/>
          <w:color w:val="1F497D" w:themeColor="text2"/>
          <w:sz w:val="32"/>
          <w:szCs w:val="32"/>
        </w:rPr>
      </w:pPr>
    </w:p>
    <w:p w:rsidR="00742747" w:rsidRPr="006F3396" w:rsidP="00576550" w14:paraId="15D2A4C3" w14:textId="5A33526C">
      <w:pPr>
        <w:rPr>
          <w:b/>
          <w:color w:val="1F497D" w:themeColor="text2"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742747" w:rsidRPr="006F3396" w:rsidP="00C61D27" w14:paraId="4D079C30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2583180</wp:posOffset>
                </wp:positionV>
                <wp:extent cx="3611880" cy="708660"/>
                <wp:effectExtent l="666750" t="0" r="26670" b="1524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1880" cy="708660"/>
                        </a:xfrm>
                        <a:prstGeom prst="wedgeRoundRectCallout">
                          <a:avLst>
                            <a:gd name="adj1" fmla="val -68250"/>
                            <a:gd name="adj2" fmla="val 58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576550" w:rsidP="0094404B" w14:textId="1CCF96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Bekreft og overfør til UBW når </w:t>
                            </w:r>
                            <w:hyperlink r:id="rId8" w:history="1">
                              <w:r w:rsidRPr="002D7046">
                                <w:rPr>
                                  <w:rStyle w:val="Hyperlink"/>
                                  <w:sz w:val="20"/>
                                </w:rPr>
                                <w:t>Permisjonssøknad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er signert av både leder og ansatt. </w:t>
                            </w:r>
                            <w:r w:rsidRPr="000D64A8">
                              <w:rPr>
                                <w:sz w:val="20"/>
                              </w:rPr>
                              <w:t>Permisjonssøknad</w:t>
                            </w:r>
                            <w:r>
                              <w:rPr>
                                <w:sz w:val="20"/>
                              </w:rPr>
                              <w:t xml:space="preserve"> sendes via internpost til Dokumentasjonsavdelingen for skanning til Elements</w:t>
                            </w:r>
                          </w:p>
                          <w:p w:rsidR="00742747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7" type="#_x0000_t62" style="width:284.4pt;height:55.8pt;margin-top:203.4pt;margin-left:252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3942,12072" fillcolor="window" strokecolor="red" strokeweight="1pt">
                <v:textbox>
                  <w:txbxContent>
                    <w:p w:rsidR="00742747" w:rsidRPr="00576550" w:rsidP="0094404B" w14:paraId="33BD388B" w14:textId="1CCF96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Bekreft og overfør til UBW når </w:t>
                      </w:r>
                      <w:hyperlink r:id="rId8" w:history="1">
                        <w:r w:rsidRPr="002D7046">
                          <w:rPr>
                            <w:rStyle w:val="Hyperlink"/>
                            <w:sz w:val="20"/>
                          </w:rPr>
                          <w:t>Permisjonssøknad</w:t>
                        </w:r>
                      </w:hyperlink>
                      <w:r>
                        <w:rPr>
                          <w:sz w:val="20"/>
                        </w:rPr>
                        <w:t xml:space="preserve"> er signert av både leder og ansatt. </w:t>
                      </w:r>
                      <w:r w:rsidRPr="000D64A8">
                        <w:rPr>
                          <w:sz w:val="20"/>
                        </w:rPr>
                        <w:t>Permisjonssøknad</w:t>
                      </w:r>
                      <w:r>
                        <w:rPr>
                          <w:sz w:val="20"/>
                        </w:rPr>
                        <w:t xml:space="preserve"> sendes via internpost til Dokumentasjonsavdelingen for skanning til Elements</w:t>
                      </w:r>
                    </w:p>
                    <w:p w:rsidR="00742747" w:rsidRPr="00DC74F6" w:rsidP="006F3396" w14:paraId="7D2EFA4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2683510</wp:posOffset>
                </wp:positionV>
                <wp:extent cx="2194560" cy="175260"/>
                <wp:effectExtent l="0" t="0" r="15240" b="1524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8" style="width:172.8pt;height:13.8pt;margin-top:211.3pt;margin-left:1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2881630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9" style="width:64.2pt;height:12.6pt;margin-top:226.9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1284605</wp:posOffset>
                </wp:positionV>
                <wp:extent cx="2560320" cy="754380"/>
                <wp:effectExtent l="838200" t="0" r="11430" b="7886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0320" cy="754380"/>
                        </a:xfrm>
                        <a:prstGeom prst="wedgeRoundRectCallout">
                          <a:avLst>
                            <a:gd name="adj1" fmla="val -82459"/>
                            <a:gd name="adj2" fmla="val 1490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2747" w:rsidRPr="00576550" w:rsidP="00DD177F" w14:paraId="5BE2EAC2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Melding om endring. </w:t>
                            </w:r>
                            <w:r>
                              <w:rPr>
                                <w:sz w:val="20"/>
                              </w:rPr>
                              <w:br/>
                              <w:t>Dokumentet vil overføres elektronisk fra Personalportalen til Elements</w:t>
                            </w:r>
                          </w:p>
                          <w:p w:rsidR="00742747" w:rsidRPr="00DC74F6" w:rsidP="00DD177F" w14:paraId="2B5504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40" type="#_x0000_t62" style="width:201.6pt;height:59.4pt;margin-top:101.15pt;margin-left:24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7011,43004" fillcolor="window" strokecolor="red" strokeweight="1pt">
                <v:textbox>
                  <w:txbxContent>
                    <w:p w:rsidR="00742747" w:rsidRPr="00576550" w:rsidP="00DD177F" w14:paraId="423BA4CD" w14:textId="3A884E6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Melding om endring. </w:t>
                      </w:r>
                      <w:r>
                        <w:rPr>
                          <w:sz w:val="20"/>
                        </w:rPr>
                        <w:br/>
                        <w:t>Dokumentet</w:t>
                      </w:r>
                      <w:r>
                        <w:rPr>
                          <w:sz w:val="20"/>
                        </w:rPr>
                        <w:t xml:space="preserve"> vil overføres elektronisk fra Personalportalen til Elements</w:t>
                      </w:r>
                    </w:p>
                    <w:p w:rsidR="00742747" w:rsidRPr="00DC74F6" w:rsidP="00DD177F" w14:paraId="052E13B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lønnet perm - helt fraværende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sectPr w:rsidSect="00742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C8A8C6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C8A8C6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C8A8C6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C8A8C6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C8A8C7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C8A8C7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C8A8C7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C8A8C7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C8A8C73" w14:textId="7F3A409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C8A8C75" w14:textId="07FCA01F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9466406e9e0bb9ed4e08a974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2747" w:rsidRPr="00E8475E" w:rsidP="00E8475E" w14:paraId="07FCBB44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475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466406e9e0bb9ed4e08a974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742747" w:rsidRPr="00E8475E" w:rsidP="00E8475E" w14:paraId="0DA7AAEC" w14:textId="08B90FC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475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C8A8C8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C8A8C8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C8A8C8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C8A8C88" w14:textId="49234378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C8A8C8A" w14:textId="53D399E5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6f3b42459692f0c3f6062d3e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2747" w:rsidRPr="00E8475E" w:rsidP="00E8475E" w14:paraId="15E4661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475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f3b42459692f0c3f6062d3e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742747" w:rsidRPr="00E8475E" w:rsidP="00E8475E" w14:paraId="2D7B07D4" w14:textId="1B13D4F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475E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C8A8C6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C8A8C6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C8A8C6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Ulønnet permisjon (helt fraværende)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C8A8C68" w14:textId="77777777">
          <w:pPr>
            <w:pStyle w:val="Header"/>
            <w:jc w:val="left"/>
            <w:rPr>
              <w:sz w:val="12"/>
            </w:rPr>
          </w:pPr>
        </w:p>
        <w:p w:rsidR="00485214" w14:paraId="2C8A8C6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2C8A8C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C8A8C7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C8A8C7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C8A8C7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Ulønnet permisjon (helt fraværende)</w:t>
          </w:r>
          <w:r>
            <w:rPr>
              <w:sz w:val="28"/>
            </w:rPr>
            <w:fldChar w:fldCharType="end"/>
          </w:r>
        </w:p>
      </w:tc>
    </w:tr>
    <w:tr w14:paraId="2C8A8C7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C8A8C7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C8A8C7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C8A8C7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C8A8C7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C8A8C7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2C8A8C8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C8A8C7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C8A8C8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C8A8C8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C8A8C82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C8A8C8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D74881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C8A8C8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976E0"/>
    <w:rsid w:val="000A1D6A"/>
    <w:rsid w:val="000A6B2D"/>
    <w:rsid w:val="000C6A9B"/>
    <w:rsid w:val="000C73DF"/>
    <w:rsid w:val="000C763E"/>
    <w:rsid w:val="000D3C29"/>
    <w:rsid w:val="000D5FFE"/>
    <w:rsid w:val="000D63E4"/>
    <w:rsid w:val="000D64A8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C51C4"/>
    <w:rsid w:val="001E1DBA"/>
    <w:rsid w:val="001F43D4"/>
    <w:rsid w:val="001F7E88"/>
    <w:rsid w:val="0020110C"/>
    <w:rsid w:val="00203F1E"/>
    <w:rsid w:val="00227AF8"/>
    <w:rsid w:val="00231DC5"/>
    <w:rsid w:val="002324EA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7046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65D7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52767"/>
    <w:rsid w:val="0067105D"/>
    <w:rsid w:val="006720B2"/>
    <w:rsid w:val="00693B1B"/>
    <w:rsid w:val="00697362"/>
    <w:rsid w:val="006B1529"/>
    <w:rsid w:val="006B2158"/>
    <w:rsid w:val="006C0D24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42747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D4A79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404B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74AD2"/>
    <w:rsid w:val="00B803E3"/>
    <w:rsid w:val="00B900D2"/>
    <w:rsid w:val="00BC3FD8"/>
    <w:rsid w:val="00BC5853"/>
    <w:rsid w:val="00BD6D72"/>
    <w:rsid w:val="00BE48E2"/>
    <w:rsid w:val="00BF6B78"/>
    <w:rsid w:val="00C071DF"/>
    <w:rsid w:val="00C14533"/>
    <w:rsid w:val="00C21B23"/>
    <w:rsid w:val="00C24BA6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5A94"/>
    <w:rsid w:val="00E774C2"/>
    <w:rsid w:val="00E8039E"/>
    <w:rsid w:val="00E80759"/>
    <w:rsid w:val="00E8424E"/>
    <w:rsid w:val="00E8475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5A23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8A8C3D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7427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742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nresolvedMention">
    <w:name w:val="Unresolved Mention"/>
    <w:basedOn w:val="DefaultParagraphFont"/>
    <w:rsid w:val="002D7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sites/HBE-intranett-Okonomi-finansavdelingen/Lnnsseksjonen/Forms/AllItems.aspx?id=%2Fsites%2FHBE%2Dintranett%2DOkonomi%2Dfinansavdelingen%2FLnnsseksjonen%2FInnsiden%20%2D%20Skjema%2FS%C3%B8knad%20om%20foreldrepermisjon%20for%20mor%20oppdatert%2028%2E01%2E21%2Epdf&amp;parent=%2Fsites%2FHBE%2Dintranett%2DOkonomi%2Dfinansavdelingen%2FLnnsseksjonen%2FInnsiden%20%2D%20Skjema" TargetMode="External" /><Relationship Id="rId6" Type="http://schemas.openxmlformats.org/officeDocument/2006/relationships/hyperlink" Target="https://cp.compendia.no/helse-vest/helse-bergen-hf-personalhandbok/434163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helsevest.sharepoint.com/:w:/r/sites/HBE-intranett-Okonomi-finansavdelingen/_layouts/15/Doc.aspx?sourcedoc=%7B1FA969D1-A848-421E-99E4-3ED6B2E95B76%7D&amp;file=Permisjonss%C3%B8knad%20over%201%20m%C3%A5neds%20varighet.dotx&amp;action=default&amp;mobileredirect=true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BFE2-0994-4A0A-B488-20FCFF74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885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Ulønnet permisjon (helt fraværende)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6</cp:revision>
  <cp:lastPrinted>2006-09-07T08:52:00Z</cp:lastPrinted>
  <dcterms:created xsi:type="dcterms:W3CDTF">2021-12-08T08:43:00Z</dcterms:created>
  <dcterms:modified xsi:type="dcterms:W3CDTF">2023-05-30T07:27:00Z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Ulønnet permisjon (helt fraværende)</vt:lpwstr>
  </property>
  <property fmtid="{D5CDD505-2E9C-101B-9397-08002B2CF9AE}" pid="4" name="EK_DokType">
    <vt:lpwstr>Brukerveiledning</vt:lpwstr>
  </property>
  <property fmtid="{D5CDD505-2E9C-101B-9397-08002B2CF9AE}" pid="5" name="EK_DokumentID">
    <vt:lpwstr>D74881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1.1.14.3-10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0497014a-10ba-4b41-8cb4-82e25db00016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2023-05-30T07:27:28Z</vt:lpwstr>
  </property>
  <property fmtid="{D5CDD505-2E9C-101B-9397-08002B2CF9AE}" pid="23" name="MSIP_Label_0c3ffc1c-ef00-4620-9c2f-7d9c1597774b_SiteId">
    <vt:lpwstr>bdcbe535-f3cf-49f5-8a6a-fb6d98dc7837</vt:lpwstr>
  </property>
</Properties>
</file>