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41496">
      <w:bookmarkStart w:id="0" w:name="tempHer"/>
      <w:bookmarkEnd w:id="0"/>
    </w:p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3B7C" w:rsidRPr="00066A58" w:rsidP="006B3B7C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33652C">
              <w:rPr>
                <w:rStyle w:val="Hyperlink"/>
                <w:rFonts w:cstheme="minorHAnsi"/>
              </w:rPr>
              <w:t>Samhandling og prioritering av pasienter til Palliativt team barn og unge</w:t>
            </w:r>
            <w:r>
              <w:rPr>
                <w:rStyle w:val="Hyperlink"/>
                <w:rFonts w:cstheme="minorHAnsi"/>
              </w:rPr>
              <w:t xml:space="preserve"> ved Haukeland Universitetssjukehus.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95C24">
              <w:rPr>
                <w:rStyle w:val="Hyperlink"/>
              </w:rPr>
              <w:t>Samhandling: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8A4D43">
              <w:rPr>
                <w:rStyle w:val="Hyperlink"/>
              </w:rPr>
              <w:t>Teamets mandat: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E63DE">
              <w:rPr>
                <w:rStyle w:val="Hyperlink"/>
              </w:rPr>
              <w:t>Hvilke pasienter kan få tilb</w:t>
            </w:r>
            <w:r w:rsidRPr="00BE63DE">
              <w:rPr>
                <w:rStyle w:val="Hyperlink"/>
              </w:rPr>
              <w:t>udet?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6B3B7C" w:rsidP="006B3B7C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6B3B7C" w:rsidP="006B3B7C">
      <w:pPr>
        <w:pStyle w:val="Heading1"/>
        <w:spacing w:before="0" w:line="259" w:lineRule="auto"/>
      </w:pPr>
      <w:bookmarkStart w:id="1" w:name="_Toc256000000"/>
      <w:r>
        <w:t>Hensikt</w:t>
      </w:r>
      <w:bookmarkEnd w:id="1"/>
    </w:p>
    <w:p w:rsidR="006B3B7C" w:rsidRPr="0033652C" w:rsidP="006B3B7C">
      <w:pPr>
        <w:pStyle w:val="Heading1"/>
        <w:numPr>
          <w:ilvl w:val="0"/>
          <w:numId w:val="0"/>
        </w:numPr>
        <w:spacing w:line="259" w:lineRule="auto"/>
        <w:ind w:left="431"/>
        <w:rPr>
          <w:rFonts w:cstheme="minorHAnsi"/>
          <w:b w:val="0"/>
          <w:sz w:val="20"/>
        </w:rPr>
      </w:pPr>
      <w:bookmarkStart w:id="2" w:name="_Toc256000001"/>
      <w:r w:rsidRPr="0033652C">
        <w:rPr>
          <w:rFonts w:cstheme="minorHAnsi"/>
          <w:b w:val="0"/>
          <w:sz w:val="20"/>
        </w:rPr>
        <w:t>Samhandling og prioritering av pasienter til Palliativt team barn og unge</w:t>
      </w:r>
      <w:r>
        <w:rPr>
          <w:rFonts w:cstheme="minorHAnsi"/>
          <w:b w:val="0"/>
          <w:sz w:val="20"/>
        </w:rPr>
        <w:t xml:space="preserve"> ved Haukeland Universitetssjukehus.</w:t>
      </w:r>
      <w:bookmarkEnd w:id="2"/>
    </w:p>
    <w:p w:rsidR="006B3B7C" w:rsidRPr="0033652C" w:rsidP="006B3B7C"/>
    <w:p w:rsidR="006B3B7C" w:rsidP="006B3B7C">
      <w:pPr>
        <w:pStyle w:val="Heading1"/>
        <w:spacing w:before="0" w:line="259" w:lineRule="auto"/>
      </w:pPr>
      <w:bookmarkStart w:id="3" w:name="_Toc256000002"/>
      <w:r>
        <w:t>Målgruppe og avgrensning</w:t>
      </w:r>
      <w:bookmarkEnd w:id="3"/>
    </w:p>
    <w:p w:rsidR="006B3B7C" w:rsidRPr="0033652C" w:rsidP="006B3B7C">
      <w:pPr>
        <w:ind w:left="491"/>
        <w:rPr>
          <w:sz w:val="20"/>
        </w:rPr>
      </w:pPr>
      <w:r w:rsidRPr="0033652C">
        <w:rPr>
          <w:sz w:val="20"/>
        </w:rPr>
        <w:t>Leger som overfører pasienter til Palliat</w:t>
      </w:r>
      <w:r w:rsidRPr="0033652C">
        <w:rPr>
          <w:sz w:val="20"/>
        </w:rPr>
        <w:t>ivt team barn og unge</w:t>
      </w:r>
      <w:r>
        <w:rPr>
          <w:sz w:val="20"/>
        </w:rPr>
        <w:t xml:space="preserve"> ved Haukeland Universitetssjukehus. </w:t>
      </w:r>
    </w:p>
    <w:p w:rsidR="006B3B7C" w:rsidRPr="00C450FE" w:rsidP="006B3B7C">
      <w:pPr>
        <w:spacing w:line="259" w:lineRule="auto"/>
      </w:pPr>
    </w:p>
    <w:p w:rsidR="006B3B7C" w:rsidP="006B3B7C">
      <w:pPr>
        <w:pStyle w:val="Heading1"/>
        <w:spacing w:before="0" w:line="259" w:lineRule="auto"/>
      </w:pPr>
      <w:bookmarkStart w:id="4" w:name="_Toc256000003"/>
      <w:r>
        <w:t>Definisjoner</w:t>
      </w:r>
      <w:bookmarkEnd w:id="4"/>
    </w:p>
    <w:p w:rsidR="006B3B7C" w:rsidP="006B3B7C">
      <w:pPr>
        <w:ind w:left="431"/>
        <w:rPr>
          <w:sz w:val="20"/>
        </w:rPr>
      </w:pPr>
      <w:r>
        <w:rPr>
          <w:sz w:val="20"/>
        </w:rPr>
        <w:t xml:space="preserve">Palliasjon er en aktiv behandling til mennesker med alvorlige livsforkortende eller livstruende tilstander. </w:t>
      </w:r>
      <w:r w:rsidRPr="00120BBA">
        <w:rPr>
          <w:sz w:val="20"/>
        </w:rPr>
        <w:t>Palliasjon for barn og unge fra det ufødte barnet til voksen</w:t>
      </w:r>
      <w:r>
        <w:rPr>
          <w:sz w:val="20"/>
        </w:rPr>
        <w:t>.</w:t>
      </w:r>
    </w:p>
    <w:p w:rsidR="006B3B7C" w:rsidRPr="00120BBA" w:rsidP="006B3B7C">
      <w:pPr>
        <w:ind w:left="431"/>
        <w:rPr>
          <w:sz w:val="20"/>
        </w:rPr>
      </w:pPr>
    </w:p>
    <w:p w:rsidR="006B3B7C" w:rsidP="006B3B7C">
      <w:pPr>
        <w:pStyle w:val="Heading1"/>
        <w:spacing w:before="0" w:line="259" w:lineRule="auto"/>
      </w:pPr>
      <w:bookmarkStart w:id="5" w:name="_Toc256000004"/>
      <w:r>
        <w:t>Ansvar</w:t>
      </w:r>
      <w:bookmarkEnd w:id="5"/>
      <w:r>
        <w:t xml:space="preserve"> </w:t>
      </w:r>
    </w:p>
    <w:p w:rsidR="006B3B7C" w:rsidRPr="00A30B50" w:rsidP="006B3B7C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>På Bar</w:t>
      </w:r>
      <w:r w:rsidRPr="00A30B50">
        <w:rPr>
          <w:sz w:val="20"/>
        </w:rPr>
        <w:t>ne- og ungdomsklinikken er der et eget palliativt team som består av le</w:t>
      </w:r>
      <w:r w:rsidRPr="00A30B50">
        <w:rPr>
          <w:sz w:val="20"/>
        </w:rPr>
        <w:t>ger, spesialsykepleiere, sosionom, sykehusprest, musikkterapeut</w:t>
      </w:r>
      <w:r>
        <w:rPr>
          <w:sz w:val="20"/>
        </w:rPr>
        <w:t>, fysioterapeuter og ergoterapeut. Noen i teamet jobber også i det pre- og perinatale palliative teamet på Kvinneklinikken.</w:t>
      </w:r>
      <w:r w:rsidRPr="00A30B50">
        <w:rPr>
          <w:sz w:val="20"/>
        </w:rPr>
        <w:t xml:space="preserve"> </w:t>
      </w:r>
    </w:p>
    <w:p w:rsidR="006B3B7C" w:rsidRPr="00395C24" w:rsidP="006B3B7C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>Pasientansvarlige overleger ved Barne- og ungdomsklinikken</w:t>
      </w:r>
      <w:r w:rsidRPr="00395C24">
        <w:rPr>
          <w:sz w:val="20"/>
        </w:rPr>
        <w:t> har ansva</w:t>
      </w:r>
      <w:r w:rsidRPr="00395C24">
        <w:rPr>
          <w:sz w:val="20"/>
        </w:rPr>
        <w:t>r for å definere pasient til Palliativt team barn og unge</w:t>
      </w:r>
      <w:r>
        <w:rPr>
          <w:sz w:val="20"/>
        </w:rPr>
        <w:t xml:space="preserve"> </w:t>
      </w:r>
    </w:p>
    <w:p w:rsidR="006B3B7C" w:rsidRPr="00395C24" w:rsidP="006B3B7C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>Pasientansvarlig lege</w:t>
      </w:r>
      <w:r w:rsidRPr="00395C24">
        <w:rPr>
          <w:sz w:val="20"/>
        </w:rPr>
        <w:t xml:space="preserve"> og le</w:t>
      </w:r>
      <w:r>
        <w:rPr>
          <w:sz w:val="20"/>
        </w:rPr>
        <w:t>g</w:t>
      </w:r>
      <w:r w:rsidRPr="00395C24">
        <w:rPr>
          <w:sz w:val="20"/>
        </w:rPr>
        <w:t>er</w:t>
      </w:r>
      <w:r>
        <w:rPr>
          <w:sz w:val="20"/>
        </w:rPr>
        <w:t xml:space="preserve"> i</w:t>
      </w:r>
      <w:r w:rsidRPr="00395C24">
        <w:rPr>
          <w:sz w:val="20"/>
        </w:rPr>
        <w:t> Palliativt team barn og unge er gjensidig ansvarlig for samhandlin</w:t>
      </w:r>
      <w:r>
        <w:rPr>
          <w:sz w:val="20"/>
        </w:rPr>
        <w:t>g med de ulike seksjoner ved Barne- og ungdomsklinikken</w:t>
      </w:r>
    </w:p>
    <w:p w:rsidR="006B3B7C" w:rsidRPr="00DF7BA8" w:rsidP="006B3B7C">
      <w:pPr>
        <w:spacing w:line="259" w:lineRule="auto"/>
        <w:rPr>
          <w:rFonts w:cstheme="minorHAnsi"/>
        </w:rPr>
      </w:pPr>
    </w:p>
    <w:p w:rsidR="006B3B7C" w:rsidP="006B3B7C">
      <w:pPr>
        <w:pStyle w:val="Heading1"/>
        <w:spacing w:before="0" w:line="259" w:lineRule="auto"/>
      </w:pPr>
      <w:bookmarkStart w:id="6" w:name="_Toc256000005"/>
      <w:r>
        <w:t>Gjennomføring</w:t>
      </w:r>
      <w:bookmarkEnd w:id="6"/>
      <w:r>
        <w:t xml:space="preserve"> </w:t>
      </w:r>
    </w:p>
    <w:p w:rsidR="006B3B7C" w:rsidP="006B3B7C">
      <w:pPr>
        <w:pStyle w:val="Heading2"/>
        <w:ind w:left="397" w:hanging="397"/>
      </w:pPr>
      <w:bookmarkStart w:id="7" w:name="_Toc256000006"/>
      <w:r w:rsidRPr="00395C24">
        <w:t>Samhandling:</w:t>
      </w:r>
      <w:bookmarkEnd w:id="7"/>
    </w:p>
    <w:p w:rsidR="006B3B7C" w:rsidRPr="00297C97" w:rsidP="006B3B7C">
      <w:pPr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 w:rsidRPr="00297C97">
        <w:rPr>
          <w:rFonts w:cstheme="minorHAnsi"/>
          <w:sz w:val="20"/>
        </w:rPr>
        <w:t xml:space="preserve">Pasientansvarlig lege vil være </w:t>
      </w:r>
      <w:r>
        <w:rPr>
          <w:rFonts w:cstheme="minorHAnsi"/>
          <w:sz w:val="20"/>
        </w:rPr>
        <w:t xml:space="preserve">den som henviser til palliativt team og er </w:t>
      </w:r>
      <w:r w:rsidRPr="00297C97">
        <w:rPr>
          <w:rFonts w:cstheme="minorHAnsi"/>
          <w:sz w:val="20"/>
        </w:rPr>
        <w:t>ansvarlig for pasienten gjennom hele pasientforløpet</w:t>
      </w:r>
    </w:p>
    <w:p w:rsidR="006B3B7C" w:rsidP="006B3B7C">
      <w:pPr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>Seksjonen kontakter</w:t>
      </w:r>
      <w:r w:rsidRPr="00297C97">
        <w:rPr>
          <w:rFonts w:cstheme="minorHAnsi"/>
          <w:sz w:val="20"/>
        </w:rPr>
        <w:t xml:space="preserve"> </w:t>
      </w:r>
      <w:r w:rsidRPr="00EC5E8E">
        <w:rPr>
          <w:rFonts w:cstheme="minorHAnsi"/>
          <w:sz w:val="20"/>
        </w:rPr>
        <w:t>Palliativt team barn og unge</w:t>
      </w:r>
      <w:r w:rsidRPr="00297C97">
        <w:rPr>
          <w:rFonts w:cstheme="minorHAnsi"/>
          <w:sz w:val="20"/>
        </w:rPr>
        <w:t xml:space="preserve"> når de har aktuelle kandidater. </w:t>
      </w:r>
      <w:r w:rsidRPr="00EC5E8E">
        <w:rPr>
          <w:rFonts w:cstheme="minorHAnsi"/>
          <w:sz w:val="20"/>
        </w:rPr>
        <w:t xml:space="preserve">Palliativt team barn og unge </w:t>
      </w:r>
      <w:r>
        <w:rPr>
          <w:rFonts w:cstheme="minorHAnsi"/>
          <w:sz w:val="20"/>
        </w:rPr>
        <w:t xml:space="preserve">kontaktes </w:t>
      </w:r>
      <w:r w:rsidRPr="00297C97">
        <w:rPr>
          <w:rFonts w:cstheme="minorHAnsi"/>
          <w:sz w:val="20"/>
        </w:rPr>
        <w:t>via gul l</w:t>
      </w:r>
      <w:r w:rsidRPr="00297C97">
        <w:rPr>
          <w:rFonts w:cstheme="minorHAnsi"/>
          <w:sz w:val="20"/>
        </w:rPr>
        <w:t>app til arbeidsgruppen</w:t>
      </w:r>
      <w:r>
        <w:rPr>
          <w:rFonts w:cstheme="minorHAnsi"/>
          <w:sz w:val="20"/>
        </w:rPr>
        <w:t xml:space="preserve"> eller på mail </w:t>
      </w:r>
    </w:p>
    <w:p w:rsidR="006B3B7C" w:rsidRPr="004450C8" w:rsidP="006B3B7C">
      <w:pPr>
        <w:spacing w:line="259" w:lineRule="auto"/>
        <w:ind w:left="720"/>
        <w:rPr>
          <w:rFonts w:cstheme="minorHAnsi"/>
          <w:sz w:val="20"/>
        </w:rPr>
      </w:pPr>
      <w:r w:rsidRPr="004450C8">
        <w:rPr>
          <w:rFonts w:cstheme="minorHAnsi"/>
          <w:sz w:val="20"/>
        </w:rPr>
        <w:t>palliativt.team.barnogunge@helse-bergen.no</w:t>
      </w:r>
    </w:p>
    <w:p w:rsidR="006B3B7C" w:rsidP="006B3B7C">
      <w:pPr>
        <w:spacing w:line="259" w:lineRule="auto"/>
        <w:ind w:left="720"/>
        <w:rPr>
          <w:rFonts w:cstheme="minorHAnsi"/>
          <w:sz w:val="20"/>
        </w:rPr>
      </w:pPr>
    </w:p>
    <w:p w:rsidR="006B3B7C" w:rsidRPr="008A4D43" w:rsidP="006B3B7C">
      <w:pPr>
        <w:pStyle w:val="Heading2"/>
        <w:ind w:left="397" w:hanging="397"/>
      </w:pPr>
      <w:r w:rsidRPr="008A4D43">
        <w:t xml:space="preserve">  </w:t>
      </w:r>
      <w:bookmarkStart w:id="8" w:name="_Toc256000007"/>
      <w:r w:rsidRPr="008A4D43">
        <w:t>Teamets mandat:</w:t>
      </w:r>
      <w:bookmarkEnd w:id="8"/>
      <w:r w:rsidRPr="008A4D43">
        <w:t xml:space="preserve"> </w:t>
      </w:r>
    </w:p>
    <w:p w:rsidR="006B3B7C" w:rsidP="006B3B7C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>Gi råd og veiledning om barnepalliasjon internt og til samarbeidspartnere</w:t>
      </w:r>
    </w:p>
    <w:p w:rsidR="006B3B7C" w:rsidP="006B3B7C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>Utarbeide og presentere retningslinjer</w:t>
      </w:r>
    </w:p>
    <w:p w:rsidR="006B3B7C" w:rsidP="006B3B7C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>Undervise helsepersonell, pårørende og and</w:t>
      </w:r>
      <w:r>
        <w:rPr>
          <w:rFonts w:cstheme="minorHAnsi"/>
          <w:sz w:val="20"/>
        </w:rPr>
        <w:t>re omsorgspersoner</w:t>
      </w:r>
    </w:p>
    <w:p w:rsidR="006B3B7C" w:rsidP="006B3B7C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>Formidle bistand fra relevante fagmiljøer og personer</w:t>
      </w:r>
    </w:p>
    <w:p w:rsidR="006B3B7C" w:rsidP="006B3B7C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>Ved behov planlegge forløp i samarbeid med medisinsk ansvarlig lege/team/seksjon</w:t>
      </w:r>
      <w:r>
        <w:rPr>
          <w:rFonts w:cstheme="minorHAnsi"/>
          <w:sz w:val="20"/>
        </w:rPr>
        <w:t xml:space="preserve">. </w:t>
      </w:r>
    </w:p>
    <w:p w:rsidR="006B3B7C" w:rsidP="006B3B7C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>Bidra til gjennomføring av forhåndssamtaler og utarbeidelse av beredskapsplan for pasienten (Dokumen</w:t>
      </w:r>
      <w:r>
        <w:rPr>
          <w:rFonts w:cstheme="minorHAnsi"/>
          <w:sz w:val="20"/>
        </w:rPr>
        <w:t>tmal finnes i Dips under Avdelingens fraser, Forhåndssamtale Pallitaivt team for barn og Beredskapsplan)</w:t>
      </w:r>
    </w:p>
    <w:p w:rsidR="006B3B7C" w:rsidP="006B3B7C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>På forespørsel fra medisinsk ansvarlig lege/team/seksjon delta i samtaler med pasient og pårørende</w:t>
      </w:r>
    </w:p>
    <w:p w:rsidR="006B3B7C" w:rsidP="006B3B7C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>Være bindeledd mellom Palliativt team for barn og unge og andre enheter i og utenfor Helse Bergen, inkludert kommunehelsetjenesten</w:t>
      </w:r>
    </w:p>
    <w:p w:rsidR="006B3B7C" w:rsidP="006B3B7C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Representere Helse </w:t>
      </w:r>
      <w:r>
        <w:rPr>
          <w:rFonts w:cstheme="minorHAnsi"/>
          <w:sz w:val="20"/>
        </w:rPr>
        <w:t>Bergen i Regionalt fagnettverk for barnepalliasjon</w:t>
      </w:r>
    </w:p>
    <w:p w:rsidR="006B3B7C" w:rsidP="006B3B7C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>Lede regionalt fagnettverk i barnepalliasjon</w:t>
      </w:r>
    </w:p>
    <w:p w:rsidR="006B3B7C" w:rsidP="006B3B7C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>Samhandle med Avansert heimesjukehus.</w:t>
      </w:r>
    </w:p>
    <w:p w:rsidR="006B3B7C" w:rsidP="006B3B7C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>Samhandle med fagråd for lindrende behandling.</w:t>
      </w:r>
    </w:p>
    <w:p w:rsidR="006B3B7C" w:rsidP="006B3B7C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Bistå i oppfølging av perinatal palliasjon  </w:t>
      </w:r>
    </w:p>
    <w:p w:rsidR="006B3B7C" w:rsidP="006B3B7C">
      <w:pPr>
        <w:pStyle w:val="ListParagraph"/>
        <w:spacing w:line="259" w:lineRule="auto"/>
        <w:rPr>
          <w:rFonts w:cstheme="minorHAnsi"/>
          <w:sz w:val="20"/>
        </w:rPr>
      </w:pPr>
    </w:p>
    <w:p w:rsidR="006B3B7C" w:rsidP="006B3B7C">
      <w:pPr>
        <w:pStyle w:val="ListParagraph"/>
        <w:spacing w:line="259" w:lineRule="auto"/>
        <w:rPr>
          <w:rFonts w:cstheme="minorHAnsi"/>
          <w:sz w:val="20"/>
        </w:rPr>
      </w:pPr>
    </w:p>
    <w:p w:rsidR="006B3B7C" w:rsidRPr="00BE63DE" w:rsidP="006B3B7C">
      <w:pPr>
        <w:pStyle w:val="Heading2"/>
        <w:ind w:left="397" w:hanging="397"/>
      </w:pPr>
      <w:bookmarkStart w:id="9" w:name="_Toc256000008"/>
      <w:r w:rsidRPr="00BE63DE">
        <w:t>Hvilke pasienter kan få tilb</w:t>
      </w:r>
      <w:r w:rsidRPr="00BE63DE">
        <w:t>udet?</w:t>
      </w:r>
      <w:bookmarkEnd w:id="9"/>
    </w:p>
    <w:p w:rsidR="006B3B7C" w:rsidP="006B3B7C">
      <w:pPr>
        <w:ind w:left="397"/>
        <w:rPr>
          <w:sz w:val="20"/>
        </w:rPr>
      </w:pPr>
      <w:r w:rsidRPr="005A5A85">
        <w:rPr>
          <w:sz w:val="20"/>
        </w:rPr>
        <w:t>Målgruppen omfatter en gruppe av barn og unge med forskjellige sykdommer, alder, modenhet og funksjonsnivå. Det er vesentlig å være oppmerksom på barnet og den unges stemme, samt deres evne til å forstå og uttrykke seg.</w:t>
      </w:r>
    </w:p>
    <w:p w:rsidR="006B3B7C" w:rsidRPr="005A5A85" w:rsidP="006B3B7C">
      <w:pPr>
        <w:ind w:left="397"/>
        <w:rPr>
          <w:sz w:val="20"/>
        </w:rPr>
      </w:pPr>
    </w:p>
    <w:p w:rsidR="006B3B7C" w:rsidRPr="00BE63DE" w:rsidP="006B3B7C">
      <w:pPr>
        <w:ind w:left="397"/>
        <w:rPr>
          <w:sz w:val="20"/>
        </w:rPr>
      </w:pPr>
      <w:r w:rsidRPr="00BE63DE">
        <w:rPr>
          <w:sz w:val="20"/>
        </w:rPr>
        <w:t>De fire hovedgruppene som får</w:t>
      </w:r>
      <w:r w:rsidRPr="00BE63DE">
        <w:rPr>
          <w:sz w:val="20"/>
        </w:rPr>
        <w:t xml:space="preserve"> tilbud om palliativ behandling har:</w:t>
      </w:r>
    </w:p>
    <w:p w:rsidR="006B3B7C" w:rsidRPr="00BE63DE" w:rsidP="006B3B7C">
      <w:pPr>
        <w:pStyle w:val="ListParagraph"/>
        <w:numPr>
          <w:ilvl w:val="0"/>
          <w:numId w:val="17"/>
        </w:numPr>
        <w:rPr>
          <w:sz w:val="20"/>
        </w:rPr>
      </w:pPr>
      <w:r w:rsidRPr="00BE63DE">
        <w:rPr>
          <w:sz w:val="20"/>
        </w:rPr>
        <w:t>Tilstander der tidlig død er uunngåelig, for eksempel komplekse medfødte misdannelser</w:t>
      </w:r>
    </w:p>
    <w:p w:rsidR="006B3B7C" w:rsidRPr="00BE63DE" w:rsidP="006B3B7C">
      <w:pPr>
        <w:pStyle w:val="ListParagraph"/>
        <w:numPr>
          <w:ilvl w:val="0"/>
          <w:numId w:val="17"/>
        </w:numPr>
        <w:rPr>
          <w:sz w:val="20"/>
        </w:rPr>
      </w:pPr>
      <w:r w:rsidRPr="00BE63DE">
        <w:rPr>
          <w:sz w:val="20"/>
        </w:rPr>
        <w:t>Tilstander der det er stor sannsynlighet for tidlig død, som for eksempel medfødte syndromer og følgetilstander av alvorlig ulykke</w:t>
      </w:r>
    </w:p>
    <w:p w:rsidR="006B3B7C" w:rsidRPr="00BE63DE" w:rsidP="006B3B7C">
      <w:pPr>
        <w:pStyle w:val="ListParagraph"/>
        <w:numPr>
          <w:ilvl w:val="0"/>
          <w:numId w:val="17"/>
        </w:numPr>
        <w:rPr>
          <w:sz w:val="20"/>
        </w:rPr>
      </w:pPr>
      <w:r w:rsidRPr="00BE63DE">
        <w:rPr>
          <w:sz w:val="20"/>
        </w:rPr>
        <w:t>Li</w:t>
      </w:r>
      <w:r w:rsidRPr="00BE63DE">
        <w:rPr>
          <w:sz w:val="20"/>
        </w:rPr>
        <w:t>vstruende sykdom der det finnes behandling, men som ikke alltid helbreder, for eksempel kreft, alvorlig nyre-/lever-/hjertesvikt</w:t>
      </w:r>
    </w:p>
    <w:p w:rsidR="006B3B7C" w:rsidRPr="00BE63DE" w:rsidP="006B3B7C">
      <w:pPr>
        <w:pStyle w:val="ListParagraph"/>
        <w:numPr>
          <w:ilvl w:val="0"/>
          <w:numId w:val="17"/>
        </w:numPr>
        <w:rPr>
          <w:sz w:val="20"/>
        </w:rPr>
      </w:pPr>
      <w:r w:rsidRPr="00BE63DE">
        <w:rPr>
          <w:sz w:val="20"/>
        </w:rPr>
        <w:t>Sjeldne sykdommer som blir verre over tid, som muskeldystrofi og metabolske tilstander.</w:t>
      </w:r>
    </w:p>
    <w:p w:rsidR="006B3B7C" w:rsidRPr="00BE63DE" w:rsidP="006B3B7C">
      <w:pPr>
        <w:pStyle w:val="ListParagraph"/>
        <w:ind w:left="1117"/>
        <w:rPr>
          <w:sz w:val="20"/>
        </w:rPr>
      </w:pPr>
    </w:p>
    <w:p w:rsidR="006B3B7C" w:rsidP="006B3B7C">
      <w:pPr>
        <w:ind w:left="431"/>
        <w:rPr>
          <w:sz w:val="20"/>
        </w:rPr>
      </w:pPr>
      <w:r w:rsidRPr="00BE63DE">
        <w:rPr>
          <w:sz w:val="20"/>
        </w:rPr>
        <w:t>Målet for behandlingen</w:t>
      </w:r>
      <w:r>
        <w:rPr>
          <w:sz w:val="20"/>
        </w:rPr>
        <w:t xml:space="preserve"> er best mulig l</w:t>
      </w:r>
      <w:r>
        <w:rPr>
          <w:sz w:val="20"/>
        </w:rPr>
        <w:t xml:space="preserve">ivskvalitet for barnet/ungdommen og familien gjennom hele sykdomsforløpet, ikke bare når livet går mot slutten.  </w:t>
      </w:r>
    </w:p>
    <w:p w:rsidR="006B3B7C" w:rsidP="006B3B7C">
      <w:pPr>
        <w:ind w:left="431"/>
        <w:rPr>
          <w:sz w:val="20"/>
        </w:rPr>
      </w:pPr>
    </w:p>
    <w:p w:rsidR="006B3B7C" w:rsidRPr="0010697B" w:rsidP="006B3B7C">
      <w:pPr>
        <w:ind w:left="431"/>
        <w:rPr>
          <w:sz w:val="20"/>
        </w:rPr>
      </w:pPr>
      <w:r>
        <w:rPr>
          <w:sz w:val="20"/>
          <w:u w:val="single"/>
        </w:rPr>
        <w:t>Før</w:t>
      </w:r>
      <w:r>
        <w:rPr>
          <w:sz w:val="20"/>
        </w:rPr>
        <w:t>: barnet eller ungdommens familie kan komme i kontakt med palliativt team på ulike tidspunkt i et sykdomsforløp. Noen blir henvist allered</w:t>
      </w:r>
      <w:r>
        <w:rPr>
          <w:sz w:val="20"/>
        </w:rPr>
        <w:t xml:space="preserve">e i svangerskapet når det mistenkes eller påvises sykdom hos fosteret. </w:t>
      </w:r>
    </w:p>
    <w:p w:rsidR="006B3B7C" w:rsidP="006B3B7C">
      <w:pPr>
        <w:ind w:left="431"/>
        <w:rPr>
          <w:sz w:val="20"/>
          <w:u w:val="single"/>
        </w:rPr>
      </w:pPr>
    </w:p>
    <w:p w:rsidR="006B3B7C" w:rsidRPr="0010697B" w:rsidP="006B3B7C">
      <w:pPr>
        <w:ind w:left="431"/>
        <w:rPr>
          <w:sz w:val="20"/>
        </w:rPr>
      </w:pPr>
      <w:r>
        <w:rPr>
          <w:sz w:val="20"/>
          <w:u w:val="single"/>
        </w:rPr>
        <w:t>Under</w:t>
      </w:r>
      <w:r>
        <w:rPr>
          <w:sz w:val="20"/>
        </w:rPr>
        <w:t>: et palliativt team skal ta utgangspunkt i barnets/ungdommens og familiens ønsker behov og håp.</w:t>
      </w:r>
    </w:p>
    <w:p w:rsidR="006B3B7C" w:rsidP="006B3B7C">
      <w:pPr>
        <w:ind w:left="431"/>
        <w:rPr>
          <w:sz w:val="20"/>
          <w:u w:val="single"/>
        </w:rPr>
      </w:pPr>
    </w:p>
    <w:p w:rsidR="006B3B7C" w:rsidRPr="0010697B" w:rsidP="006B3B7C">
      <w:pPr>
        <w:ind w:left="431"/>
        <w:rPr>
          <w:sz w:val="20"/>
        </w:rPr>
      </w:pPr>
      <w:r>
        <w:rPr>
          <w:sz w:val="20"/>
          <w:u w:val="single"/>
        </w:rPr>
        <w:t>Etter</w:t>
      </w:r>
      <w:r>
        <w:rPr>
          <w:sz w:val="20"/>
        </w:rPr>
        <w:t xml:space="preserve">: hvis et palliativt forløp ender med at barnet/ungdommen dør, vil et </w:t>
      </w:r>
      <w:r>
        <w:rPr>
          <w:sz w:val="20"/>
        </w:rPr>
        <w:t>palliativt team kunne bistå familien med støtte og veiledning i sorgprosessen</w:t>
      </w:r>
    </w:p>
    <w:p w:rsidR="006B3B7C" w:rsidRPr="00BE63DE" w:rsidP="006B3B7C">
      <w:pPr>
        <w:rPr>
          <w:sz w:val="20"/>
        </w:rPr>
      </w:pPr>
    </w:p>
    <w:p w:rsidR="006B3B7C" w:rsidP="006B3B7C">
      <w:pPr>
        <w:spacing w:line="259" w:lineRule="auto"/>
        <w:ind w:left="431"/>
        <w:rPr>
          <w:rFonts w:cstheme="minorHAnsi"/>
        </w:rPr>
      </w:pPr>
    </w:p>
    <w:p w:rsidR="006B3B7C" w:rsidP="006B3B7C">
      <w:pPr>
        <w:pStyle w:val="Heading1"/>
        <w:spacing w:before="0" w:line="259" w:lineRule="auto"/>
      </w:pPr>
      <w:bookmarkStart w:id="10" w:name="_Toc256000009"/>
      <w:r>
        <w:t>Referanser</w:t>
      </w:r>
      <w:bookmarkEnd w:id="10"/>
      <w:r>
        <w:t xml:space="preserve"> </w:t>
      </w:r>
    </w:p>
    <w:p w:rsidR="006B3B7C" w:rsidP="006B3B7C">
      <w:pPr>
        <w:spacing w:line="259" w:lineRule="auto"/>
        <w:rPr>
          <w:rFonts w:cstheme="minorHAnsi"/>
        </w:rPr>
      </w:pPr>
    </w:p>
    <w:p w:rsidR="006B3B7C" w:rsidP="006B3B7C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B3B7C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B3B7C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B3B7C" w:rsidP="006B3B7C">
      <w:pPr>
        <w:spacing w:line="259" w:lineRule="auto"/>
        <w:rPr>
          <w:rFonts w:cstheme="minorHAnsi"/>
        </w:rPr>
      </w:pPr>
      <w:bookmarkEnd w:id="11"/>
    </w:p>
    <w:p w:rsidR="006B3B7C" w:rsidP="006B3B7C">
      <w:pPr>
        <w:spacing w:line="259" w:lineRule="auto"/>
        <w:rPr>
          <w:rFonts w:cstheme="minorHAnsi"/>
        </w:rPr>
      </w:pPr>
    </w:p>
    <w:p w:rsidR="006B3B7C" w:rsidP="006B3B7C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B3B7C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B3B7C" w:rsidP="006B3B7C">
      <w:pPr>
        <w:spacing w:line="259" w:lineRule="auto"/>
        <w:rPr>
          <w:rFonts w:cstheme="minorHAnsi"/>
        </w:rPr>
      </w:pPr>
      <w:bookmarkEnd w:id="12"/>
    </w:p>
    <w:p w:rsidR="006B3B7C" w:rsidP="006B3B7C">
      <w:pPr>
        <w:spacing w:line="259" w:lineRule="auto"/>
      </w:pPr>
    </w:p>
    <w:p w:rsidR="006B3B7C" w:rsidP="006B3B7C">
      <w:pPr>
        <w:spacing w:line="259" w:lineRule="auto"/>
      </w:pPr>
    </w:p>
    <w:p w:rsidR="006B3B7C" w:rsidP="006B3B7C">
      <w:pPr>
        <w:pStyle w:val="Heading1"/>
        <w:spacing w:before="0" w:line="259" w:lineRule="auto"/>
      </w:pPr>
      <w:bookmarkStart w:id="13" w:name="_Toc256000010"/>
      <w:r>
        <w:t>Forankring</w:t>
      </w:r>
      <w:bookmarkEnd w:id="13"/>
    </w:p>
    <w:p w:rsidR="006B3B7C" w:rsidRPr="009D023B" w:rsidP="006B3B7C">
      <w:pPr>
        <w:spacing w:line="259" w:lineRule="auto"/>
      </w:pPr>
    </w:p>
    <w:p w:rsidR="006B3B7C" w:rsidRPr="005F0E8F" w:rsidP="006B3B7C">
      <w:pPr>
        <w:pStyle w:val="Heading1"/>
        <w:spacing w:before="0" w:line="259" w:lineRule="auto"/>
      </w:pPr>
      <w:bookmarkStart w:id="14" w:name="_Toc256000011"/>
      <w:r w:rsidRPr="005F0E8F">
        <w:t>Endringer siden forrige versjon</w:t>
      </w:r>
      <w:bookmarkEnd w:id="14"/>
    </w:p>
    <w:p w:rsidR="006B3B7C" w:rsidP="006B3B7C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6B3B7C" w:rsidRPr="00E754D7" w:rsidP="006B3B7C">
      <w:pPr>
        <w:spacing w:line="259" w:lineRule="auto"/>
        <w:rPr>
          <w:rFonts w:cstheme="minorHAnsi"/>
          <w:color w:val="000080"/>
        </w:rPr>
      </w:pPr>
    </w:p>
    <w:p w:rsidR="00541496" w:rsidRPr="00541496" w:rsidP="006B3B7C"/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5.3.14-01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43"/>
      <w:gridCol w:w="2126"/>
      <w:gridCol w:w="3402"/>
      <w:gridCol w:w="1296"/>
    </w:tblGrid>
    <w:tr w:rsidTr="00541496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843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D74773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126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5.3.14-01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r>
            <w:rPr>
              <w:sz w:val="16"/>
            </w:rPr>
            <w:t xml:space="preserve">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8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8"/>
      <w:gridCol w:w="4287"/>
      <w:gridCol w:w="2168"/>
    </w:tblGrid>
    <w:tr w:rsidTr="00E37FE2">
      <w:tblPrEx>
        <w:tblW w:w="908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22"/>
      </w:trPr>
      <w:tc>
        <w:tcPr>
          <w:tcW w:w="2628" w:type="dxa"/>
          <w:tcBorders>
            <w:right w:val="single" w:sz="4" w:space="0" w:color="auto"/>
          </w:tcBorders>
        </w:tcPr>
        <w:p w:rsidR="00E37FE2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5.3.14-01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287" w:type="dxa"/>
          <w:tcBorders>
            <w:left w:val="single" w:sz="4" w:space="0" w:color="auto"/>
            <w:right w:val="single" w:sz="4" w:space="0" w:color="auto"/>
          </w:tcBorders>
        </w:tcPr>
        <w:p w:rsidR="00E37FE2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168" w:type="dxa"/>
          <w:tcBorders>
            <w:left w:val="single" w:sz="4" w:space="0" w:color="auto"/>
          </w:tcBorders>
        </w:tcPr>
        <w:p w:rsidR="00E37FE2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Henvisning av pasienter til Palliativt team for barn og unge ved Barne- og ungdomsklinikken i Helse Bergen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:rsidTr="00B57A47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5pt;height:16.5pt" o:oleicon="f" o:ole="">
                <v:imagedata r:id="rId1" o:title=""/>
              </v:shape>
              <o:OLEObject Type="Embed" ProgID="PBrush" ShapeID="_x0000_i2049" DrawAspect="Content" ObjectID="_1743576243" r:id="rId2"/>
            </w:object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Henvisning av pasienter til Palliativt team for barn og unge ved Barne- og ungdomsklinikken i Helse Bergen</w:t>
          </w:r>
          <w:r>
            <w:rPr>
              <w:sz w:val="28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Pasientbehandling/Fagprosedyrer/Død og palliasjon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21.04.2023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21.04.2024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Tylleskär, Karin Birgitta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Silja Griffiths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D74773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9D1E0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F2BEED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B9263BC"/>
    <w:multiLevelType w:val="multilevel"/>
    <w:tmpl w:val="F1DE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444989"/>
    <w:multiLevelType w:val="hybridMultilevel"/>
    <w:tmpl w:val="4E5A2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5BF12CB"/>
    <w:multiLevelType w:val="hybridMultilevel"/>
    <w:tmpl w:val="758E5A74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2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Griffiths, Silja Torvik">
    <w15:presenceInfo w15:providerId="AD" w15:userId="S-1-5-21-2061001726-1181116807-114579206-696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9"/>
  <w:doNotDisplayPageBoundaries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131BD"/>
    <w:rsid w:val="00020754"/>
    <w:rsid w:val="00027D01"/>
    <w:rsid w:val="000354A8"/>
    <w:rsid w:val="00042992"/>
    <w:rsid w:val="0005214E"/>
    <w:rsid w:val="00056D52"/>
    <w:rsid w:val="00066A58"/>
    <w:rsid w:val="00067C31"/>
    <w:rsid w:val="00076677"/>
    <w:rsid w:val="00077DF5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E588F"/>
    <w:rsid w:val="000F074A"/>
    <w:rsid w:val="000F32C5"/>
    <w:rsid w:val="000F5FC0"/>
    <w:rsid w:val="00101002"/>
    <w:rsid w:val="0010697B"/>
    <w:rsid w:val="00115094"/>
    <w:rsid w:val="00117E18"/>
    <w:rsid w:val="00120BBA"/>
    <w:rsid w:val="00126938"/>
    <w:rsid w:val="00140619"/>
    <w:rsid w:val="001411A0"/>
    <w:rsid w:val="00150F73"/>
    <w:rsid w:val="00151E16"/>
    <w:rsid w:val="00155765"/>
    <w:rsid w:val="00157C37"/>
    <w:rsid w:val="00161FD5"/>
    <w:rsid w:val="00176BA5"/>
    <w:rsid w:val="00187793"/>
    <w:rsid w:val="0019073A"/>
    <w:rsid w:val="0019138B"/>
    <w:rsid w:val="0019290E"/>
    <w:rsid w:val="001A4CED"/>
    <w:rsid w:val="001B1D43"/>
    <w:rsid w:val="001B37A6"/>
    <w:rsid w:val="001C094A"/>
    <w:rsid w:val="001E1DBA"/>
    <w:rsid w:val="001E212C"/>
    <w:rsid w:val="001E39FB"/>
    <w:rsid w:val="001F7E88"/>
    <w:rsid w:val="0020110C"/>
    <w:rsid w:val="0020398B"/>
    <w:rsid w:val="00203F1E"/>
    <w:rsid w:val="00227AF8"/>
    <w:rsid w:val="00241F65"/>
    <w:rsid w:val="00255960"/>
    <w:rsid w:val="00281B8D"/>
    <w:rsid w:val="00284EBB"/>
    <w:rsid w:val="00297C97"/>
    <w:rsid w:val="002A4A07"/>
    <w:rsid w:val="002A791D"/>
    <w:rsid w:val="002B1F3C"/>
    <w:rsid w:val="002D0738"/>
    <w:rsid w:val="002F5A32"/>
    <w:rsid w:val="00304B15"/>
    <w:rsid w:val="00311019"/>
    <w:rsid w:val="0033652C"/>
    <w:rsid w:val="00362B96"/>
    <w:rsid w:val="00387597"/>
    <w:rsid w:val="00390056"/>
    <w:rsid w:val="00393223"/>
    <w:rsid w:val="00395C24"/>
    <w:rsid w:val="003A669E"/>
    <w:rsid w:val="003A6B8A"/>
    <w:rsid w:val="003B214B"/>
    <w:rsid w:val="003C5594"/>
    <w:rsid w:val="003D3C2E"/>
    <w:rsid w:val="003E25C1"/>
    <w:rsid w:val="003E4741"/>
    <w:rsid w:val="003F3610"/>
    <w:rsid w:val="00407B78"/>
    <w:rsid w:val="00411E8A"/>
    <w:rsid w:val="004252FB"/>
    <w:rsid w:val="00437DED"/>
    <w:rsid w:val="00437F2B"/>
    <w:rsid w:val="004450C8"/>
    <w:rsid w:val="00455820"/>
    <w:rsid w:val="004568C8"/>
    <w:rsid w:val="004611B5"/>
    <w:rsid w:val="004640AA"/>
    <w:rsid w:val="0047022F"/>
    <w:rsid w:val="004719A0"/>
    <w:rsid w:val="00482CE0"/>
    <w:rsid w:val="00485214"/>
    <w:rsid w:val="004A24C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496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A85"/>
    <w:rsid w:val="005A5E90"/>
    <w:rsid w:val="005B084B"/>
    <w:rsid w:val="005B0B7E"/>
    <w:rsid w:val="005B308D"/>
    <w:rsid w:val="005B4C45"/>
    <w:rsid w:val="005B6BC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B1529"/>
    <w:rsid w:val="006B2158"/>
    <w:rsid w:val="006B3B7C"/>
    <w:rsid w:val="006C17D9"/>
    <w:rsid w:val="006C735A"/>
    <w:rsid w:val="006D2D97"/>
    <w:rsid w:val="006D3A08"/>
    <w:rsid w:val="006D57BF"/>
    <w:rsid w:val="006D7B47"/>
    <w:rsid w:val="006E06DD"/>
    <w:rsid w:val="006E2A16"/>
    <w:rsid w:val="006E4AAC"/>
    <w:rsid w:val="006E5645"/>
    <w:rsid w:val="006F6255"/>
    <w:rsid w:val="00713D7C"/>
    <w:rsid w:val="00727E6C"/>
    <w:rsid w:val="007367F2"/>
    <w:rsid w:val="00737A9E"/>
    <w:rsid w:val="0078621E"/>
    <w:rsid w:val="00793756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461D2"/>
    <w:rsid w:val="00850B9C"/>
    <w:rsid w:val="00851E45"/>
    <w:rsid w:val="008530BA"/>
    <w:rsid w:val="008533ED"/>
    <w:rsid w:val="00853B1D"/>
    <w:rsid w:val="00855382"/>
    <w:rsid w:val="008564CD"/>
    <w:rsid w:val="0088008E"/>
    <w:rsid w:val="008A4D43"/>
    <w:rsid w:val="008B41C0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17DC7"/>
    <w:rsid w:val="009456D0"/>
    <w:rsid w:val="009506D3"/>
    <w:rsid w:val="00963180"/>
    <w:rsid w:val="00970B24"/>
    <w:rsid w:val="009A2EB0"/>
    <w:rsid w:val="009B041D"/>
    <w:rsid w:val="009B19A9"/>
    <w:rsid w:val="009B3C16"/>
    <w:rsid w:val="009C6E05"/>
    <w:rsid w:val="009D023B"/>
    <w:rsid w:val="009D072D"/>
    <w:rsid w:val="009D4154"/>
    <w:rsid w:val="009E0D59"/>
    <w:rsid w:val="009F7668"/>
    <w:rsid w:val="00A17D23"/>
    <w:rsid w:val="00A271A9"/>
    <w:rsid w:val="00A30B50"/>
    <w:rsid w:val="00A43AE5"/>
    <w:rsid w:val="00A577D4"/>
    <w:rsid w:val="00A75A8B"/>
    <w:rsid w:val="00AB08E0"/>
    <w:rsid w:val="00AC0D84"/>
    <w:rsid w:val="00AC2A0F"/>
    <w:rsid w:val="00AC35FB"/>
    <w:rsid w:val="00AD1E4B"/>
    <w:rsid w:val="00AD296B"/>
    <w:rsid w:val="00AD3BC6"/>
    <w:rsid w:val="00AD6B34"/>
    <w:rsid w:val="00AE6893"/>
    <w:rsid w:val="00AF5DDC"/>
    <w:rsid w:val="00B02D46"/>
    <w:rsid w:val="00B06D51"/>
    <w:rsid w:val="00B21CB1"/>
    <w:rsid w:val="00B24A00"/>
    <w:rsid w:val="00B46418"/>
    <w:rsid w:val="00B55A8A"/>
    <w:rsid w:val="00B57A47"/>
    <w:rsid w:val="00B57F29"/>
    <w:rsid w:val="00B648F2"/>
    <w:rsid w:val="00B75657"/>
    <w:rsid w:val="00B87808"/>
    <w:rsid w:val="00B900D2"/>
    <w:rsid w:val="00BC5853"/>
    <w:rsid w:val="00BD559F"/>
    <w:rsid w:val="00BD6D72"/>
    <w:rsid w:val="00BE48E2"/>
    <w:rsid w:val="00BE63DE"/>
    <w:rsid w:val="00BF26E1"/>
    <w:rsid w:val="00BF6B78"/>
    <w:rsid w:val="00C071DF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7A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B5B2F"/>
    <w:rsid w:val="00DD1C72"/>
    <w:rsid w:val="00DD2FE1"/>
    <w:rsid w:val="00DD7CFF"/>
    <w:rsid w:val="00DF7BA8"/>
    <w:rsid w:val="00E023CD"/>
    <w:rsid w:val="00E033C9"/>
    <w:rsid w:val="00E03D78"/>
    <w:rsid w:val="00E04941"/>
    <w:rsid w:val="00E268CB"/>
    <w:rsid w:val="00E270A4"/>
    <w:rsid w:val="00E30F00"/>
    <w:rsid w:val="00E3168F"/>
    <w:rsid w:val="00E33977"/>
    <w:rsid w:val="00E35C67"/>
    <w:rsid w:val="00E36B5C"/>
    <w:rsid w:val="00E37FE2"/>
    <w:rsid w:val="00E40863"/>
    <w:rsid w:val="00E4664C"/>
    <w:rsid w:val="00E5442A"/>
    <w:rsid w:val="00E67083"/>
    <w:rsid w:val="00E67C91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0876"/>
    <w:rsid w:val="00EA5771"/>
    <w:rsid w:val="00EB3357"/>
    <w:rsid w:val="00EB79E9"/>
    <w:rsid w:val="00EC1A89"/>
    <w:rsid w:val="00EC5E8E"/>
    <w:rsid w:val="00EC781A"/>
    <w:rsid w:val="00ED248C"/>
    <w:rsid w:val="00EE3653"/>
    <w:rsid w:val="00EE3B2D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E4A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Tylleskär, Karin Birgitta"/>
    <w:docVar w:name="ek_dbfields" w:val="EK_Avdeling¤2#4¤2# ¤3#EK_Avsnitt¤2#4¤2# ¤3#EK_Bedriftsnavn¤2#1¤2#Helse Bergen¤3#EK_GjelderFra¤2#0¤2#21.04.2023¤3#EK_KlGjelderFra¤2#0¤2#¤3#EK_Opprettet¤2#0¤2#17.03.2023¤3#EK_Utgitt¤2#0¤2#24.03.2023¤3#EK_IBrukDato¤2#0¤2#21.04.2023¤3#EK_DokumentID¤2#0¤2#D74773¤3#EK_DokTittel¤2#0¤2#Henvisning av pasienter til Palliativt team for barn og unge ved Barne- og ungdomsklinikken i Helse Bergen¤3#EK_DokType¤2#0¤2#Retningslinje¤3#EK_DocLvlShort¤2#0¤2# ¤3#EK_DocLevel¤2#0¤2# ¤3#EK_EksRef¤2#2¤2# 0_x0009_¤3#EK_Erstatter¤2#0¤2#1.00¤3#EK_ErstatterD¤2#0¤2#24.03.2023¤3#EK_Signatur¤2#0¤2#Tylleskär, Karin Birgitta¤3#EK_Verifisert¤2#0¤2# ¤3#EK_Hørt¤2#0¤2# ¤3#EK_AuditReview¤2#2¤2# ¤3#EK_AuditApprove¤2#2¤2# ¤3#EK_Gradering¤2#0¤2#Åpen¤3#EK_Gradnr¤2#4¤2#0¤3#EK_Kapittel¤2#4¤2# ¤3#EK_Referanse¤2#2¤2# 0_x0009_¤3#EK_RefNr¤2#0¤2#02.5.3.14-01¤3#EK_Revisjon¤2#0¤2#2.00¤3#EK_Ansvarlig¤2#0¤2#Tylleskär, Karin Birgitta¤3#EK_SkrevetAv¤2#0¤2#Silja Griffiths¤3#EK_UText1¤2#0¤2#Silja Griffiths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1.04.2023|¤1#Ver. 1.00 - 24.03.202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1.04.2024¤3#EK_Vedlegg¤2#2¤2# 0_x0009_¤3#EK_AvdelingOver¤2#4¤2# ¤3#EK_HRefNr¤2#0¤2# ¤3#EK_HbNavn¤2#0¤2# ¤3#EK_DokRefnr¤2#4¤2#000302050314¤3#EK_Dokendrdato¤2#4¤2#18.04.2023 20:16:18¤3#EK_HbType¤2#4¤2# ¤3#EK_Offisiell¤2#4¤2# ¤3#EK_VedleggRef¤2#4¤2#02.5.3.14-01¤3#EK_Strukt00¤2#5¤2#¤5#¤5#HVRHF¤5#1¤5#-1¤4#¤5#02¤5#Helse Bergen HF¤5#1¤5#0¤4#.¤5#5¤5#Barne- og ungdomsklinikken¤5#1¤5#0¤4#.¤5#3¤5#Pasientbehandling¤5#0¤5#0¤4#.¤5#14¤5#Palliativt team for barn og unge¤5#0¤5#0¤4# - ¤3#EK_Strukt01¤2#5¤2#¤5#¤5#Kategorier HB (ikke dokumenter på dette nivået trykk dere videre ned +)¤5#0¤5#0¤4#¤5#¤5#Pasientbehandling¤5#0¤5#0¤4#¤5#¤5#Fagprosedyrer¤5#3¤5#0¤4#¤5#¤5#Død og palliasjon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5¤5#Barne- og ungdomsklinikken¤5#1¤5#0¤4#.¤5#3¤5#Pasientbehandling¤5#0¤5#0¤4#.¤5#14¤5#Palliativt team for barn og unge¤5#0¤5#0¤4# - ¤3#"/>
    <w:docVar w:name="ek_dl" w:val="1"/>
    <w:docVar w:name="ek_doclevel" w:val=" "/>
    <w:docVar w:name="ek_doclvlshort" w:val=" "/>
    <w:docVar w:name="ek_dok.ansvarlig" w:val="[Dok.ansvarlig]"/>
    <w:docVar w:name="ek_doktittel" w:val="Henvisning av pasienter til Palliativt team for barn og unge ved Barne- og ungdomsklinikken i Helse Bergen"/>
    <w:docVar w:name="ek_doktype" w:val="Retningslinje"/>
    <w:docVar w:name="ek_dokumentid" w:val="D74773"/>
    <w:docVar w:name="ek_eksref" w:val="[EK_EksRef]"/>
    <w:docVar w:name="ek_erstatter" w:val="1.00"/>
    <w:docVar w:name="ek_erstatterd" w:val="24.03.2023"/>
    <w:docVar w:name="ek_format" w:val="-10"/>
    <w:docVar w:name="ek_gjelderfra" w:val="21.04.2023"/>
    <w:docVar w:name="ek_gjeldertil" w:val="21.04.2024"/>
    <w:docVar w:name="ek_gradering" w:val="Åpen"/>
    <w:docVar w:name="ek_hbnavn" w:val=" "/>
    <w:docVar w:name="ek_hrefnr" w:val=" "/>
    <w:docVar w:name="ek_hørt" w:val=" "/>
    <w:docVar w:name="ek_ibrukdato" w:val="21.04.2023"/>
    <w:docVar w:name="ek_klgjelderfra" w:val="[]"/>
    <w:docVar w:name="ek_merknad" w:val="[]"/>
    <w:docVar w:name="ek_opprettet" w:val="17.03.2023"/>
    <w:docVar w:name="ek_protection" w:val="0"/>
    <w:docVar w:name="ek_rapport" w:val="[]"/>
    <w:docVar w:name="ek_referanse" w:val="[EK_Referanse]"/>
    <w:docVar w:name="ek_refnr" w:val="02.5.3.14-01"/>
    <w:docVar w:name="ek_revisjon" w:val="2.00"/>
    <w:docVar w:name="ek_s00mt1" w:val="HVRHF - Helse Bergen HF - Barne- og ungdomsklinikken"/>
    <w:docVar w:name="ek_s01mt3" w:val="Fagprosedyrer - Død og palliasjon"/>
    <w:docVar w:name="ek_signatur" w:val="Tylleskär, Karin Birgitta"/>
    <w:docVar w:name="ek_skrevetav" w:val="Silja Griffiths"/>
    <w:docVar w:name="ek_status" w:val="I bruk"/>
    <w:docVar w:name="ek_stikkord" w:val="[]"/>
    <w:docVar w:name="ek_superstikkord" w:val="[]"/>
    <w:docVar w:name="ek_type" w:val="DOK"/>
    <w:docVar w:name="ek_utext1" w:val="Silja Griffiths"/>
    <w:docVar w:name="ek_utext2" w:val=" "/>
    <w:docVar w:name="ek_utext3" w:val=" "/>
    <w:docVar w:name="ek_utext4" w:val=" "/>
    <w:docVar w:name="ek_utgave" w:val="2.00"/>
    <w:docVar w:name="ek_utgitt" w:val="24.03.2023"/>
    <w:docVar w:name="ek_vedlegg" w:val="[EK_Vedlegg]"/>
    <w:docVar w:name="ek_verifisert" w:val=" 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F0E8F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126938"/>
    <w:pPr>
      <w:numPr>
        <w:numId w:val="12"/>
      </w:numPr>
      <w:spacing w:before="240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26938"/>
    <w:pPr>
      <w:numPr>
        <w:ilvl w:val="1"/>
        <w:numId w:val="12"/>
      </w:numPr>
      <w:ind w:left="578" w:hanging="578"/>
      <w:outlineLvl w:val="1"/>
    </w:pPr>
  </w:style>
  <w:style w:type="paragraph" w:styleId="Heading3">
    <w:name w:val="heading 3"/>
    <w:basedOn w:val="Normal"/>
    <w:next w:val="Normal"/>
    <w:qFormat/>
    <w:rsid w:val="00126938"/>
    <w:pPr>
      <w:numPr>
        <w:ilvl w:val="2"/>
        <w:numId w:val="12"/>
      </w:numPr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5B6BC5"/>
    <w:pPr>
      <w:numPr>
        <w:ilvl w:val="3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E270A4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2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E270A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E270A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E270A4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B214B"/>
    <w:rPr>
      <w:rFonts w:asciiTheme="minorHAnsi" w:hAnsiTheme="minorHAnsi"/>
      <w:color w:val="auto"/>
      <w:sz w:val="2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41496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26938"/>
    <w:pPr>
      <w:tabs>
        <w:tab w:val="left" w:pos="480"/>
        <w:tab w:val="right" w:leader="dot" w:pos="9061"/>
      </w:tabs>
      <w:spacing w:after="100"/>
    </w:pPr>
  </w:style>
  <w:style w:type="character" w:customStyle="1" w:styleId="Overskrift5Tegn">
    <w:name w:val="Overskrift 5 Tegn"/>
    <w:basedOn w:val="DefaultParagraphFont"/>
    <w:link w:val="Heading5"/>
    <w:semiHidden/>
    <w:rsid w:val="00E270A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E270A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E270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E270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3B214B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6B3B7C"/>
    <w:pPr>
      <w:spacing w:after="100"/>
      <w:ind w:left="240"/>
    </w:p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6B3B7C"/>
    <w:pPr>
      <w:spacing w:before="0"/>
    </w:pPr>
    <w:rPr>
      <w:rFonts w:asciiTheme="minorHAnsi" w:hAnsiTheme="minorHAns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ktyl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600E-28BF-4E81-9C2A-C1ABE2A1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586</Words>
  <Characters>3631</Characters>
  <Application>Microsoft Office Word</Application>
  <DocSecurity>0</DocSecurity>
  <Lines>106</Lines>
  <Paragraphs>59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Felles faglige prosedyrer</vt:lpstr>
      <vt:lpstr>HBHF-mal - stående</vt:lpstr>
    </vt:vector>
  </TitlesOfParts>
  <Company>Datakvalitet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 av pasienter til Palliativt team for barn og unge ved Barne- og ungdomsklinikken i Helse Bergen</dc:title>
  <dc:subject>000302050314|02.5.3.14-01|</dc:subject>
  <dc:creator>Handbok</dc:creator>
  <dc:description>EK_Avdeling_x0002_4_x0002_ _x0003_EK_Avsnitt_x0002_4_x0002_ _x0003_EK_Bedriftsnavn_x0002_1_x0002_Helse Bergen_x0003_EK_GjelderFra_x0002_0_x0002_21.04.2023_x0003_EK_KlGjelderFra_x0002_0_x0002__x0003_EK_Opprettet_x0002_0_x0002_17.03.2023_x0003_EK_Utgitt_x0002_0_x0002_24.03.2023_x0003_EK_IBrukDato_x0002_0_x0002_21.04.2023_x0003_EK_DokumentID_x0002_0_x0002_D74773_x0003_EK_DokTittel_x0002_0_x0002_Henvisning av pasienter til Palliativt team for barn og unge ved Barne- og ungdomsklinikken i Helse Bergen_x0003_EK_DokType_x0002_0_x0002_Retningslinje_x0003_EK_DocLvlShort_x0002_0_x0002_ _x0003_EK_DocLevel_x0002_0_x0002_ _x0003_EK_EksRef_x0002_2_x0002_ 0	_x0003_EK_Erstatter_x0002_0_x0002_1.00_x0003_EK_ErstatterD_x0002_0_x0002_24.03.2023_x0003_EK_Signatur_x0002_0_x0002_Tylleskär, Karin Birgitta_x0003_EK_Verifisert_x0002_0_x0002_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_x0003_EK_RefNr_x0002_0_x0002_02.5.3.14-01_x0003_EK_Revisjon_x0002_0_x0002_2.00_x0003_EK_Ansvarlig_x0002_0_x0002_Tylleskär, Karin Birgitta_x0003_EK_SkrevetAv_x0002_0_x0002_Silja Griffiths_x0003_EK_UText1_x0002_0_x0002_Silja Griffiths_x0003_EK_UText2_x0002_0_x0002_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2.00 - 21.04.2023|_x0001_Ver. 1.00 - 24.03.2023|_x0003_EK_RF1_x0002_4_x0002_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_x0003_EK_DL_x0002_0_x0002_1_x0003_EK_GjelderTil_x0002_0_x0002_21.04.2024_x0003_EK_Vedlegg_x0002_2_x0002_ 0	_x0003_EK_AvdelingOver_x0002_4_x0002_ _x0003_EK_HRefNr_x0002_0_x0002_ _x0003_EK_HbNavn_x0002_0_x0002_ _x0003_EK_DokRefnr_x0002_4_x0002_000302050314_x0003_EK_Dokendrdato_x0002_4_x0002_18.04.2023 20:16:18_x0003_EK_HbType_x0002_4_x0002_ _x0003_EK_Offisiell_x0002_4_x0002_ _x0003_EK_VedleggRef_x0002_4_x0002_02.5.3.14-01_x0003_EK_Strukt00_x0002_5_x0002__x0005__x0005_HVRHF_x0005_1_x0005_-1_x0004__x0005_02_x0005_Helse Bergen HF_x0005_1_x0005_0_x0004_._x0005_5_x0005_Barne- og ungdomsklinikken_x0005_1_x0005_0_x0004_._x0005_3_x0005_Pasientbehandling_x0005_0_x0005_0_x0004_._x0005_14_x0005_Palliativt team for barn og unge_x0005_0_x0005_0_x0004_ - _x0003_EK_Strukt01_x0002_5_x0002__x0005__x0005_Kategorier HB (ikke dokumenter på dette nivået trykk dere videre ned +)_x0005_0_x0005_0_x0004__x0005__x0005_Pasientbehandling_x0005_0_x0005_0_x0004__x0005__x0005_Fagprosedyrer_x0005_3_x0005_0_x0004__x0005__x0005_Død og palliasjon_x0005_3_x0005_0_x0004_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HF_x0005_1_x0005_0_x0004_._x0005_5_x0005_Barne- og ungdomsklinikken_x0005_1_x0005_0_x0004_._x0005_3_x0005_Pasientbehandling_x0005_0_x0005_0_x0004_._x0005_14_x0005_Palliativt team for barn og unge_x0005_0_x0005_0_x0004_ - _x0003_</dc:description>
  <cp:lastModifiedBy>Tylleskär, Karin Birgitta</cp:lastModifiedBy>
  <cp:revision>2</cp:revision>
  <cp:lastPrinted>2006-09-07T08:52:00Z</cp:lastPrinted>
  <dcterms:created xsi:type="dcterms:W3CDTF">2023-04-21T07:57:00Z</dcterms:created>
  <dcterms:modified xsi:type="dcterms:W3CDTF">2023-04-21T07:57:00Z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Henvisning av pasienter til Palliativt team for barn og unge ved Barne- og ungdomsklinikken i Helse Bergen</vt:lpwstr>
  </property>
  <property fmtid="{D5CDD505-2E9C-101B-9397-08002B2CF9AE}" pid="4" name="EK_DokType">
    <vt:lpwstr>Retningslinje</vt:lpwstr>
  </property>
  <property fmtid="{D5CDD505-2E9C-101B-9397-08002B2CF9AE}" pid="5" name="EK_DokumentID">
    <vt:lpwstr>D74773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21.04.2023</vt:lpwstr>
  </property>
  <property fmtid="{D5CDD505-2E9C-101B-9397-08002B2CF9AE}" pid="8" name="EK_GjelderTil">
    <vt:lpwstr>21.04.2024</vt:lpwstr>
  </property>
  <property fmtid="{D5CDD505-2E9C-101B-9397-08002B2CF9AE}" pid="9" name="EK_Merknad">
    <vt:lpwstr>[]</vt:lpwstr>
  </property>
  <property fmtid="{D5CDD505-2E9C-101B-9397-08002B2CF9AE}" pid="10" name="EK_RefNr">
    <vt:lpwstr>5.3.14-01</vt:lpwstr>
  </property>
  <property fmtid="{D5CDD505-2E9C-101B-9397-08002B2CF9AE}" pid="11" name="EK_S00MT1">
    <vt:lpwstr>Helse Bergen HF/Barne- og ungdomsklinikken</vt:lpwstr>
  </property>
  <property fmtid="{D5CDD505-2E9C-101B-9397-08002B2CF9AE}" pid="12" name="EK_S01MT3">
    <vt:lpwstr>Pasientbehandling/Fagprosedyrer/Død og palliasjon</vt:lpwstr>
  </property>
  <property fmtid="{D5CDD505-2E9C-101B-9397-08002B2CF9AE}" pid="13" name="EK_Signatur">
    <vt:lpwstr>Tylleskär, Karin Birgitta</vt:lpwstr>
  </property>
  <property fmtid="{D5CDD505-2E9C-101B-9397-08002B2CF9AE}" pid="14" name="EK_UText1">
    <vt:lpwstr>Silja Griffiths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</Properties>
</file>