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p w:rsidR="00A446DB" w:rsidP="00A446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tempHer"/>
      <w:bookmarkStart w:id="1" w:name="_GoBack"/>
      <w:bookmarkEnd w:id="0"/>
      <w:bookmarkEnd w:id="1"/>
      <w:r>
        <w:rPr>
          <w:rStyle w:val="normaltextrun"/>
          <w:rFonts w:ascii="Calibri" w:hAnsi="Calibri" w:cs="Calibri"/>
          <w:color w:val="000000"/>
          <w:sz w:val="22"/>
          <w:szCs w:val="22"/>
        </w:rPr>
        <w:t>Tabellen angir brukstid og oppbevaringsbetingelser for de mest brukte perorale legemidler i flerdosebeholdere.</w:t>
      </w:r>
      <w:r>
        <w:rPr>
          <w:rStyle w:val="normaltextrun"/>
          <w:rFonts w:ascii="Calibri" w:hAnsi="Calibri" w:cs="Calibri"/>
          <w:sz w:val="22"/>
          <w:szCs w:val="22"/>
        </w:rPr>
        <w:t xml:space="preserve"> Angitt brukstid gjelder for synonympreprarat som er ført opp.</w:t>
      </w:r>
      <w:r w:rsidR="00F35B42">
        <w:rPr>
          <w:rStyle w:val="normaltextrun"/>
          <w:rFonts w:ascii="Calibri" w:hAnsi="Calibri" w:cs="Calibri"/>
          <w:sz w:val="22"/>
          <w:szCs w:val="22"/>
        </w:rPr>
        <w:t xml:space="preserve"> For veiledning i bruk av tabellen se: </w:t>
      </w:r>
      <w:hyperlink r:id="rId5" w:tooltip="XDF74243 - dok74243.docx" w:history="1">
        <w:r w:rsidRPr="00F35B42" w:rsidR="00F35B42">
          <w:rPr>
            <w:rStyle w:val="Hyperlink"/>
            <w:rFonts w:ascii="Calibri" w:hAnsi="Calibri" w:cs="Calibri"/>
            <w:sz w:val="22"/>
            <w:szCs w:val="22"/>
          </w:rPr>
          <w:fldChar w:fldCharType="begin" w:fldLock="1"/>
        </w:r>
        <w:r w:rsidRPr="00F35B42" w:rsidR="00F35B42">
          <w:rPr>
            <w:rStyle w:val="Hyperlink"/>
            <w:rFonts w:ascii="Calibri" w:hAnsi="Calibri" w:cs="Calibri"/>
            <w:sz w:val="22"/>
            <w:szCs w:val="22"/>
          </w:rPr>
          <w:instrText xml:space="preserve"> DOCPROPERTY XDT74243 \*charformat \* MERGEFORMAT </w:instrText>
        </w:r>
        <w:r w:rsidRPr="00F35B42" w:rsidR="00F35B42">
          <w:rPr>
            <w:rStyle w:val="Hyperlink"/>
            <w:rFonts w:ascii="Calibri" w:hAnsi="Calibri" w:cs="Calibri"/>
            <w:sz w:val="22"/>
            <w:szCs w:val="22"/>
          </w:rPr>
          <w:fldChar w:fldCharType="separate"/>
        </w:r>
        <w:r w:rsidR="00F35B42">
          <w:rPr>
            <w:rStyle w:val="Hyperlink"/>
            <w:rFonts w:ascii="Calibri" w:hAnsi="Calibri" w:cs="Calibri"/>
            <w:sz w:val="22"/>
            <w:szCs w:val="22"/>
          </w:rPr>
          <w:t>Regional miksturliste</w:t>
        </w:r>
        <w:r w:rsidRPr="00F35B42" w:rsidR="00F35B42">
          <w:rPr>
            <w:rStyle w:val="Hyperlink"/>
            <w:rFonts w:ascii="Calibri" w:hAnsi="Calibri" w:cs="Calibri"/>
            <w:sz w:val="22"/>
            <w:szCs w:val="22"/>
          </w:rPr>
          <w:fldChar w:fldCharType="end"/>
        </w:r>
      </w:hyperlink>
      <w:r w:rsidR="00F35B42">
        <w:rPr>
          <w:rStyle w:val="normaltextrun"/>
          <w:rFonts w:ascii="Calibri" w:hAnsi="Calibri" w:cs="Calibri"/>
          <w:sz w:val="22"/>
          <w:szCs w:val="22"/>
        </w:rPr>
        <w:t xml:space="preserve">.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Dersom man ser at flere preparater bør være med, kontakt farmasøyt v/sykehusapoteket og innspill vil vurderes ved neste revisjon. Tabellen blir jevnlig oppdatert, og utskrift er kun gyldig på utskriftsdato.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A446DB" w:rsidP="00A446DB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:rsidR="00A446DB" w:rsidP="00A446DB">
      <w:pPr>
        <w:rPr>
          <w:rFonts w:ascii="Calibri" w:eastAsia="Calibri" w:hAnsi="Calibri" w:cs="Calibri"/>
          <w:color w:val="000000" w:themeColor="text1"/>
        </w:rPr>
      </w:pPr>
      <w:r w:rsidRPr="19D12456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Forkortelser: </w:t>
      </w:r>
      <w:r w:rsidRPr="19D12456">
        <w:rPr>
          <w:rStyle w:val="normaltextrun"/>
          <w:rFonts w:ascii="Calibri" w:eastAsia="Calibri" w:hAnsi="Calibri" w:cs="Calibri"/>
          <w:color w:val="000000" w:themeColor="text1"/>
        </w:rPr>
        <w:t>RT=Romtemperatur (15-25°C), KJ=Kjøleskap (2-8°C)</w:t>
      </w:r>
    </w:p>
    <w:tbl>
      <w:tblPr>
        <w:tblStyle w:val="TableGrid"/>
        <w:tblW w:w="0" w:type="auto"/>
        <w:tblLayout w:type="fixed"/>
        <w:tblLook w:val="0680"/>
      </w:tblPr>
      <w:tblGrid>
        <w:gridCol w:w="3351"/>
        <w:gridCol w:w="1913"/>
        <w:gridCol w:w="1913"/>
        <w:gridCol w:w="1838"/>
      </w:tblGrid>
      <w:tr w:rsidTr="00167194">
        <w:tblPrEx>
          <w:tblW w:w="0" w:type="auto"/>
          <w:tblLayout w:type="fixed"/>
          <w:tblLook w:val="0680"/>
        </w:tblPrEx>
        <w:trPr>
          <w:trHeight w:val="1065"/>
          <w:tblHeader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Legemiddel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Substans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Produktnavn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Konsentrasjon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Oppbevaring uåpnet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Brukstid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Abacavir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Ziagen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 måneder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Aciklovir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Zovirax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RPr="00FA4C38" w:rsidP="00167194">
            <w:pPr>
              <w:rPr>
                <w:lang w:val="nn-NO"/>
              </w:rPr>
            </w:pPr>
            <w:r w:rsidRPr="00FA4C3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nn-NO"/>
              </w:rPr>
              <w:t>Aktivt kull</w:t>
            </w:r>
            <w:r w:rsidRPr="00FA4C38">
              <w:rPr>
                <w:lang w:val="nn-NO"/>
              </w:rPr>
              <w:br/>
            </w:r>
            <w:r w:rsidRPr="00FA4C3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nn-NO"/>
              </w:rPr>
              <w:t xml:space="preserve"> </w:t>
            </w:r>
            <w:r w:rsidRPr="00FA4C38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nn-NO"/>
              </w:rPr>
              <w:t>Kull abigo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150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81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Alginsyre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Galieve Forte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RT </w:t>
            </w:r>
            <w:r>
              <w:br/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Må ikke oppbevares i kjøleskap eller fryses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Dosepose til engangsbruk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Alginsyre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Gaviscon Infant pulver til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225/87,5 mg/dosepose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Drikkes umiddelbart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Alginsyre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Gaviscon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Alimemazin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Alimemazin evol dråper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 måneder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Aminolevulinsyre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Gliolan pulver til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24 timer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Ammoniumklorid, Ammoniak, Anisolje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Lakrismikstur NAF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RPr="00FA4C38" w:rsidP="00167194">
            <w:pPr>
              <w:rPr>
                <w:lang w:val="en-US"/>
              </w:rPr>
            </w:pPr>
            <w:r w:rsidRPr="00FA4C3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Amoksicillin</w:t>
            </w:r>
            <w:r w:rsidRPr="00FA4C38">
              <w:rPr>
                <w:lang w:val="en-US"/>
              </w:rPr>
              <w:br/>
            </w:r>
            <w:r w:rsidRPr="00FA4C3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FA4C38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Amoxicillin san pulver til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14 dager KJ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Amoksicillin/Klavulansyre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Augmentin pulver til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400+57 mg/5ml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 dager KJ</w:t>
            </w:r>
            <w:r>
              <w:br/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Må ikke fryses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Aripiprazol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Abilify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Atomoksetin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Strattera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45 dager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Atovaquon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Wellvone Susp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250 mg/ml,</w:t>
            </w:r>
            <w:r>
              <w:br/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750 mg/5ml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21 dager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RPr="00FA4C38" w:rsidP="00167194">
            <w:pPr>
              <w:rPr>
                <w:lang w:val="nn-NO"/>
              </w:rPr>
            </w:pPr>
            <w:r w:rsidRPr="00FA4C3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nn-NO"/>
              </w:rPr>
              <w:t>Azitromycin</w:t>
            </w:r>
            <w:r w:rsidRPr="00FA4C38">
              <w:rPr>
                <w:lang w:val="nn-NO"/>
              </w:rPr>
              <w:br/>
            </w:r>
            <w:r w:rsidRPr="00FA4C3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nn-NO"/>
              </w:rPr>
              <w:t xml:space="preserve"> </w:t>
            </w:r>
            <w:r w:rsidRPr="00FA4C38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nn-NO"/>
              </w:rPr>
              <w:t>Azitromax pulver til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 dager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81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Baklofen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Lioresal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  <w:r>
              <w:br/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Må ikke oppbevares i kjøleskapet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  <w:r>
              <w:br/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Fortynnet løsning er holdbar i 14 dager i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Brivaracetam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Briviact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 måneder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Bromheksin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Bisolvon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0,8 mg/ml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Bromheksin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Bisolvon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1,6 mg/ml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Bromheksin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Bromheksin norf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1,6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Bromheksin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Bromheksin norf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0,8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Cannabidiol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Epidyolex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12 uker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Cefaleksin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Keflex granulat til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14 dager KJ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Cefiksim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Cefixime pulver til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100 mg/5ml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14 dager RT/KJ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Cetirizin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Zyrtec dråper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 måneder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Cetirizin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Zyrtec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 måneder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Ciklosporin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Sandimmun Neoral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 måneder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Deksamfetamin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Dexamfetamine essph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30 dager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Deperipron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Ferriprox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35 dager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Desloratadin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Aerius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0,5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  <w:r>
              <w:br/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Må ikke fryses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Diatrizoinsyre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Gastrografin mikstur og rektalvæske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370 mg I/ml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 dager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Diazoksid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Proglycem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Digoksin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Lanoxin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Dimetikon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Minifom dråper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KJ eller svalt (2-15°)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Doksysyklin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Vibranord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Domperidon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Motilium dråper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 uker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RPr="00FA4C38" w:rsidP="00167194">
            <w:pPr>
              <w:rPr>
                <w:lang w:val="nn-NO"/>
              </w:rPr>
            </w:pPr>
            <w:r w:rsidRPr="00FA4C3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nn-NO"/>
              </w:rPr>
              <w:t>Efedrin</w:t>
            </w:r>
            <w:r w:rsidRPr="00FA4C38">
              <w:rPr>
                <w:lang w:val="nn-NO"/>
              </w:rPr>
              <w:br/>
            </w:r>
            <w:r w:rsidRPr="00FA4C3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nn-NO"/>
              </w:rPr>
              <w:t xml:space="preserve"> </w:t>
            </w:r>
            <w:r w:rsidRPr="00FA4C38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nn-NO"/>
              </w:rPr>
              <w:t>Efedrin NAF mikstur 1mg/ml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RPr="00FA4C38" w:rsidP="00167194">
            <w:pPr>
              <w:rPr>
                <w:lang w:val="nn-NO"/>
              </w:rPr>
            </w:pPr>
            <w:r w:rsidRPr="00FA4C3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nn-NO"/>
              </w:rPr>
              <w:t>Efedrin</w:t>
            </w:r>
            <w:r w:rsidRPr="00FA4C38">
              <w:rPr>
                <w:lang w:val="nn-NO"/>
              </w:rPr>
              <w:br/>
            </w:r>
            <w:r w:rsidRPr="00FA4C3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nn-NO"/>
              </w:rPr>
              <w:t xml:space="preserve"> </w:t>
            </w:r>
            <w:r w:rsidRPr="00FA4C38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nn-NO"/>
              </w:rPr>
              <w:t>Efedrin NAF mikstur 2mg/ml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Eføyblad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Hedexin sirup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 måneder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Eføyblad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Prospan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/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 måneder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Ekspektorerende 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Bronwel Comp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/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 uker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Elektrolytter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Gem pulver til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/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 døgn KJ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Eltrombopag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Revolade pulver til mikstur 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25 mg/dosepose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30 min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Emetin, Cefalin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Brekkmiddel til barn NAF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81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Entekavir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Baraclude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0,05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Til utløpsdato på flasken</w:t>
            </w:r>
            <w:r>
              <w:br/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Beskyttes mot lys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Erytromycin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Abboticin granulat til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40 mg/ml, </w:t>
            </w:r>
            <w:r>
              <w:br/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14 dager KJ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Escitalopram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Cipralex dråper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 uker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Eslicarbazepin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Zebinix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 måneder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Etosuksimid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Petnidan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 måneder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Etylmorfin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Cosylan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1,7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RPr="00FA4C38" w:rsidP="00167194">
            <w:pPr>
              <w:rPr>
                <w:lang w:val="en-US"/>
              </w:rPr>
            </w:pPr>
            <w:r w:rsidRPr="00FA4C3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Etylmorfin/Guaifenisin</w:t>
            </w:r>
            <w:r w:rsidRPr="00FA4C38">
              <w:rPr>
                <w:lang w:val="en-US"/>
              </w:rPr>
              <w:br/>
            </w:r>
            <w:r w:rsidRPr="00FA4C3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FA4C38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Solvipect Comp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2,5 mg/ml + 5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81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Fenfluramin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Fintepla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2,2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  <w:r>
              <w:br/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Må ikke oppbevares i kjøleskapet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 måneder RT</w:t>
            </w:r>
            <w:r>
              <w:br/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Må ikke oppbevares i kjøleskapet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Fenoksymetylpenicillin, Penicillin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Weifapenin pulver til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 uker KJ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Fidaksomicin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Dificlir granulat til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12 dager KJ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Flukloksacillin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Staphycid pulver til sirup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250 mg/5ml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 uker KJ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Flukonazol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Diflucan pulver til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10 mg/ml, </w:t>
            </w:r>
            <w:r>
              <w:br/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28 dager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81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Folsyre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Folsyre NAF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0,2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RT </w:t>
            </w:r>
            <w:r>
              <w:br/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Må ikke oppbevares i kjøleskapet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Furosemid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Diural dråper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Glukosamin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Donacom 2c4 pulver til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1178 mg/dosepose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Glykopyrroniumbromid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Rybrila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160 mcg/ml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28 dager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Glykopyrroniumbromid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Sialanar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320 mcg/ml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 måneder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Glyserolfenylbutyrat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Ravicti mikstur 1,1g/ml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1,1 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14 dager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Guaifenesin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Solvipect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Guaifenesin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Tussin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Haloperidol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Haldol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 måneder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Hydroksykarbamid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Xromi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KJ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12 uker KJ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Ibuprofen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Ibux mikstur jordbær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Ibuprofen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Ibux mikstur jordbær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12 måneder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Ibuprofen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Nurofen mikstur appelsin/jordbær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Jern, toverdig (ferroglysinsulfat)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Niferex dråper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 måneder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RPr="00FA4C38" w:rsidP="00167194">
            <w:pPr>
              <w:rPr>
                <w:lang w:val="nn-NO"/>
              </w:rPr>
            </w:pPr>
            <w:r w:rsidRPr="00FA4C3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nn-NO"/>
              </w:rPr>
              <w:t>Kaliumsitrat</w:t>
            </w:r>
            <w:r w:rsidRPr="00FA4C38">
              <w:rPr>
                <w:lang w:val="nn-NO"/>
              </w:rPr>
              <w:br/>
            </w:r>
            <w:r w:rsidRPr="00FA4C3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nn-NO"/>
              </w:rPr>
              <w:t xml:space="preserve"> </w:t>
            </w:r>
            <w:r w:rsidRPr="00FA4C38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nn-NO"/>
              </w:rPr>
              <w:t>Kajos mikstur 33mg K/ml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33 mg K/ml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KJ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Karbamazepin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Tegretol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 mg/m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Klobazam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Tapclob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 mg/ml,</w:t>
            </w:r>
            <w:r>
              <w:br/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 mg/5ml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28 dager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Klometiazol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Heminevrin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KJ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120 dager KJ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Klonazepam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Rivotril dråper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2,5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120 dager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Kodein, Etylmorfin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Sterk hostesirup NAF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Koffein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Caffeine Citrate mart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 uke KJ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81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Lakosamid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Vimpat sirup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  <w:r>
              <w:br/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Må ikke oppbevares i kjøleskapet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Lakris, honning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Bergensk brystbalsam NAF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Lakris, Senegarot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Hostesaft for barn NAF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Laktulose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Duphalac mikstur, med og uten fruktsmak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667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Lamivudin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Epivir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 måned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Larotrektinib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Vitrakvi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KJ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 dager KJ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Levetiracetam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Keppra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 måneder RT (SPC)</w:t>
            </w:r>
            <w:r>
              <w:br/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Levokarnitin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Biocarn sirup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 g/3,3 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 måneder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Levometadon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Levopidon mikstur endos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Ulike styrker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Litium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Li-liquid sirup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1018 mg/5ml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Loperamid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Imodium N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0,2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 måneder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Lopinavir, Ritonavir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Kaletra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80 + 20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KJ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42 dager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Makrogol, kombinasjoner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Endofalk pulver til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 timer RT</w:t>
            </w:r>
            <w:r>
              <w:br/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48 timer KJ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Makrogol, kombinasjoner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Laxabon pulver til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14 dager KJ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Makrogol, kombinasjoner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Moxalole pulver til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timer KJ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Makrogol, kombinasjoner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Plenvu pulver til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24 timer RT/KJ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Mebendazol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Vermox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Melatonin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Melatonin unimedic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Memantin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Ebixa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 mg/pumpetrykk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 måneder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Merkaptopurin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Xaluprine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56 dager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81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Metadon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Metadon dne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RPr="00FA4C38" w:rsidP="00167194">
            <w:pPr>
              <w:rPr>
                <w:lang w:val="nn-NO"/>
              </w:rPr>
            </w:pPr>
            <w:r w:rsidRPr="00FA4C38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nn-NO"/>
              </w:rPr>
              <w:t xml:space="preserve">1 mg/ml, </w:t>
            </w:r>
            <w:r w:rsidRPr="00FA4C38">
              <w:rPr>
                <w:lang w:val="nn-NO"/>
              </w:rPr>
              <w:br/>
            </w:r>
            <w:r w:rsidRPr="00FA4C38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nn-NO"/>
              </w:rPr>
              <w:t xml:space="preserve">2 mg/ml, </w:t>
            </w:r>
            <w:r w:rsidRPr="00FA4C38">
              <w:rPr>
                <w:lang w:val="nn-NO"/>
              </w:rPr>
              <w:br/>
            </w:r>
            <w:r w:rsidRPr="00FA4C38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nn-NO"/>
              </w:rPr>
              <w:t>5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Metadon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Metadon mart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 måned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RPr="00FA4C38" w:rsidP="00167194">
            <w:pPr>
              <w:rPr>
                <w:lang w:val="nn-NO"/>
              </w:rPr>
            </w:pPr>
            <w:r w:rsidRPr="00FA4C3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nn-NO"/>
              </w:rPr>
              <w:t>Metadon</w:t>
            </w:r>
            <w:r w:rsidRPr="00FA4C38">
              <w:rPr>
                <w:lang w:val="nn-NO"/>
              </w:rPr>
              <w:br/>
            </w:r>
            <w:r w:rsidRPr="00FA4C3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nn-NO"/>
              </w:rPr>
              <w:t xml:space="preserve"> </w:t>
            </w:r>
            <w:r w:rsidRPr="00FA4C38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nn-NO"/>
              </w:rPr>
              <w:t>Metadon nordic drug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ulike styrker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Metadon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Metadon pharm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ulike styrker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Metamizol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Novalgin dråper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500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12 måneder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Metoklopramid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Afipran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Metotrexat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Jylamvo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 måneder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Metronidazol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Flagyl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Midazolam 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Ozalin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Drikkes umiddelbart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Morfin (opium)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Dropizol dråper 10mg/ml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 uker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Morfin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Morfin NAF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Morfin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Oramorph dråper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Morfin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Oramorph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Mykofenylsyre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CellCept pulver til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 g/5ml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 måneder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Natriumoksybat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Natriumoksyb kal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500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40 dager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Natriumoksybat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Xyrem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500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90 dager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Natriumperklorat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Irenat dråper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300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26 uker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Natriumpikosulfat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Laxoberal dråper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7,5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Natriumzirkoniumsyklosilikat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Lokelma pulver til mikstur 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5 g/dosepose, </w:t>
            </w:r>
            <w:r>
              <w:br/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 g/dosepose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Nevirapin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Viramune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 mg/ml</w:t>
            </w:r>
            <w:r>
              <w:br/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50 mg/5 ml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Nifedipin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Nifedipin-ratiopharm dråper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sz w:val="20"/>
                <w:szCs w:val="20"/>
              </w:rPr>
              <w:t>20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12 måneder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Nitisinon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Orfadin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KJ</w:t>
            </w:r>
            <w:r>
              <w:br/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Må ikke fryses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 måneder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Nitrazepam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Nitrazepam ess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2,5 mg/5ml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KJ</w:t>
            </w:r>
            <w:r>
              <w:br/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Må ikke fryses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Noskapin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Noskapin orifarm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2,2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Nystatin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Mycostatin orifarm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100 000 IE/ml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14 dager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Nystatin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Nystatin orif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100 000 IE/ml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 måneder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Nystatin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Nystimex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100 000 IE/ml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KJ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 måned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Okskarbazepin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Trileptal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12 uker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Oksykodon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OxyNorm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1 mg/ml, </w:t>
            </w:r>
            <w:r>
              <w:br/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81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Ondansetron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Zofran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0,8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  <w:r>
              <w:br/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Må ikke oppbevares i kjøleskap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Paracetamol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Paracet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24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Paracetamol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Pinex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24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Parafin 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Flytende parafin NAF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ren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Parafin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Parafinemulsjon NAF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480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Paroksetin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Seroxat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 måneder KJ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1065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Patiromerkalsium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Veltassa pulver til mikstur 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8,4 g/dosepose, </w:t>
            </w:r>
            <w:r>
              <w:br/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16,8 g/dosepose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  <w:r>
              <w:br/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Skal ved oppbevaring i RT brukes innen 6 mnd. etter uttak fra kjøleskap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Skal brukes innen 1 time etter utblanding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Perampanel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Fycompa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0,5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90 dager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RPr="00FA4C38" w:rsidP="00167194">
            <w:pPr>
              <w:rPr>
                <w:lang w:val="nn-NO"/>
              </w:rPr>
            </w:pPr>
            <w:r w:rsidRPr="00FA4C3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nn-NO"/>
              </w:rPr>
              <w:t>Phytomenadion (Vit K1)</w:t>
            </w:r>
            <w:r w:rsidRPr="00FA4C38">
              <w:rPr>
                <w:lang w:val="nn-NO"/>
              </w:rPr>
              <w:br/>
            </w:r>
            <w:r w:rsidRPr="00FA4C3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nn-NO"/>
              </w:rPr>
              <w:t xml:space="preserve"> </w:t>
            </w:r>
            <w:r w:rsidRPr="00FA4C38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nn-NO"/>
              </w:rPr>
              <w:t xml:space="preserve">KA-Vit dråper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 måneder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Pimpinellerot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Pimpinelletinktur NAF dråper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Posakonazol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Noxafil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 uker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Posakonazol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Posaconazole ahcl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30 dager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Pregabalin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Lyrica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Primidon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Liskantin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25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12 uker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Propranolol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Hemangiol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3,75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  <w:r>
              <w:br/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Må ikke fryses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 måneder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Ribavirin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Rebetol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 måned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Rifampicin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Rifadin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Riluzol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Teglutik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15 dager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Risdiplam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Evrysdi pulver til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0,75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64 dager KJ</w:t>
            </w:r>
            <w:r>
              <w:br/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120 timer (5 dager)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Risperidon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Risperdal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 måneder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Rivaroksaban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Xarelto granulat til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14 dager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Rivastigmin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Exelon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 måned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Rotavirus, levende svekket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Rotarix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KJ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Rotavirus, oentavalent, levende, reassort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ert</w:t>
            </w:r>
            <w:r>
              <w:br/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RotaTeq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KJ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Rufinamid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Inovelon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90 dager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Rupatadin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Urtimed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Til utløpsdato på flasken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Salbutamol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Ventoline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0,4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Saltsyre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Fortynnet saltsyre NAF dråper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 mol/l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81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Senegarot, Honning, Kamfer, Eukalytusolje, Mentol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Eukalyptushonning NAF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1065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Sevelamer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Renvela pulver til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0,8 g/dosepose, </w:t>
            </w:r>
            <w:r>
              <w:br/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2,4 g/dosepose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Drikkes innen 30 minutter.</w:t>
            </w:r>
            <w:r>
              <w:br/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Doseposen skal kastes innen 24 timer etter åpning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Sildenafil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Revatio pulver til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30 dager RT/KJ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Sirolimus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Rapamune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KJ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30 dager KJ</w:t>
            </w:r>
            <w:r>
              <w:br/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24 timer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Solifenacin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Vesicare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28 dager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Stiripentol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Diacomit pulver til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250 mg/dosepose, </w:t>
            </w:r>
            <w:r>
              <w:br/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500 mg/dosepose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Drikkes umiddelbart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Sukralfat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Antepsin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Sulfametoksazol, Trimetoprim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Bactrim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40 + 8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Sulfasalazine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Sulfasalazin ros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250 mg/5ml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 måned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Takrolimus                                         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Modigraf granulat til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/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Skal brukes umiddelbart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Tapentadol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Palexia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4 mg/ml, </w:t>
            </w:r>
            <w:r>
              <w:br/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uker RT</w:t>
            </w:r>
            <w:r>
              <w:br/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Oppbevares stående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Timianolje, Lakris, Anisolje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Forkjølelsesmikstur NAF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Timianolje, Myrra, Honning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Rigabalsam og honning NAF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Tokofersolan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Vedrop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 måned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Trimetoprim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Trimetoprim orion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uker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Urea (13C)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Helicobacter Test MS pulver til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45 mg/krukke, </w:t>
            </w:r>
            <w:r>
              <w:br/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75 mg/krukke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- 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Ursodeoksykolsyre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Ursofalk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 måneder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Valerianarot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Valerianatinktur NAF dråper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Valganciklovir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Valcyte pulver til mikstur 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49 dager KJ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Valproinsyre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Orfiril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12 uker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Valsartan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Diovan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 måneder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RPr="00FA4C38" w:rsidP="00167194">
            <w:pPr>
              <w:rPr>
                <w:lang w:val="en-US"/>
              </w:rPr>
            </w:pPr>
            <w:r w:rsidRPr="00FA4C3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Vitamin A</w:t>
            </w:r>
            <w:r w:rsidRPr="00FA4C38">
              <w:rPr>
                <w:lang w:val="en-US"/>
              </w:rPr>
              <w:br/>
            </w:r>
            <w:r w:rsidRPr="00FA4C3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FA4C38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A-vitamin oljeoppl NAF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25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KJ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 dager KT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Vitamin D3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Detremin dråper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800 IE/dråpe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6 måneder RT 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Vitamin D3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Etalpha dråper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 mcg/ml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KJ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 måneder KJ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Vitamin D3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Vigantol dråper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20000 IE/ml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RPr="00FA4C38" w:rsidP="00167194">
            <w:pPr>
              <w:rPr>
                <w:lang w:val="nn-NO"/>
              </w:rPr>
            </w:pPr>
            <w:r w:rsidRPr="00FA4C3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nn-NO"/>
              </w:rPr>
              <w:t>Vitamin E</w:t>
            </w:r>
            <w:r w:rsidRPr="00FA4C38">
              <w:rPr>
                <w:lang w:val="nn-NO"/>
              </w:rPr>
              <w:br/>
            </w:r>
            <w:r w:rsidRPr="00FA4C3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nn-NO"/>
              </w:rPr>
              <w:t xml:space="preserve"> </w:t>
            </w:r>
            <w:r w:rsidRPr="00FA4C38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nn-NO"/>
              </w:rPr>
              <w:t xml:space="preserve">Vitamin E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 måned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Vitaminprepaprat, sammensatt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Ketovite Liquid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/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KJ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måneder RT (NLS)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Vitaminpreparat, sammensatt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Multivitamindroppar unim dråper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/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KJ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 måned KJ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81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RPr="00FA4C38" w:rsidP="00167194">
            <w:pPr>
              <w:rPr>
                <w:lang w:val="nn-NO"/>
              </w:rPr>
            </w:pPr>
            <w:r w:rsidRPr="00FA4C3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nn-NO"/>
              </w:rPr>
              <w:t>Vorikonazol</w:t>
            </w:r>
            <w:r w:rsidRPr="00FA4C38">
              <w:rPr>
                <w:lang w:val="nn-NO"/>
              </w:rPr>
              <w:br/>
            </w:r>
            <w:r w:rsidRPr="00FA4C3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nn-NO"/>
              </w:rPr>
              <w:t xml:space="preserve"> </w:t>
            </w:r>
            <w:r w:rsidRPr="00FA4C38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nn-NO"/>
              </w:rPr>
              <w:t>Vfend pulver til mikstur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KJ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14 dager RT</w:t>
            </w:r>
            <w:r>
              <w:br/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Skal ikke oppbevares i kjøleskap eller fryses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Ziklovudin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Retrovir mikstur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 mg/ml</w:t>
            </w:r>
            <w:r>
              <w:br/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100 mg/10 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RT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 måned RT</w:t>
            </w:r>
          </w:p>
        </w:tc>
      </w:tr>
      <w:tr w:rsidTr="00167194">
        <w:tblPrEx>
          <w:tblW w:w="0" w:type="auto"/>
          <w:tblLayout w:type="fixed"/>
          <w:tblLook w:val="0680"/>
        </w:tblPrEx>
        <w:trPr>
          <w:trHeight w:val="540"/>
        </w:trPr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Zuklopentiksol</w:t>
            </w:r>
            <w:r>
              <w:br/>
            </w:r>
            <w:r w:rsidRPr="19D1245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Cisordinol dråper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 mg/ml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KJ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:rsidR="00A446DB" w:rsidP="00167194">
            <w:r w:rsidRPr="19D124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uker RT</w:t>
            </w:r>
          </w:p>
        </w:tc>
      </w:tr>
    </w:tbl>
    <w:p w:rsidR="00A446DB" w:rsidP="00A446DB"/>
    <w:p w:rsidR="00A446DB" w:rsidP="00A446DB"/>
    <w:p w:rsidR="00A446DB" w:rsidP="00A446DB"/>
    <w:p w:rsidR="00A446DB" w:rsidP="00A446DB">
      <w:pPr>
        <w:rPr>
          <w:b/>
          <w:bCs/>
        </w:rPr>
      </w:pPr>
      <w:r w:rsidRPr="7015D9A3">
        <w:rPr>
          <w:b/>
          <w:bCs/>
        </w:rPr>
        <w:t>Utarbeidet av</w:t>
      </w:r>
    </w:p>
    <w:p w:rsidR="00A446DB" w:rsidP="00A446DB">
      <w:pPr>
        <w:rPr>
          <w:rFonts w:ascii="Calibri" w:eastAsia="Calibri" w:hAnsi="Calibri" w:cs="Calibri"/>
        </w:rPr>
      </w:pPr>
      <w:r w:rsidRPr="7015D9A3">
        <w:rPr>
          <w:rFonts w:ascii="Calibri" w:eastAsia="Calibri" w:hAnsi="Calibri" w:cs="Calibri"/>
          <w:color w:val="333333"/>
          <w:szCs w:val="24"/>
        </w:rPr>
        <w:t>Susanne Wilhelm (Sjukehusapoteket i Førde), Irene Haugen Ødegård (Sjukehusapoteket i Bergen), Hilde Bjelland Øvrelid (Sjukehusapoteket i Haugesund)</w:t>
      </w:r>
    </w:p>
    <w:p w:rsidR="00A446DB" w:rsidP="00A446DB">
      <w:pPr>
        <w:rPr>
          <w:b/>
          <w:bCs/>
        </w:rPr>
      </w:pPr>
    </w:p>
    <w:p w:rsidR="00A446DB" w:rsidP="00A446DB">
      <w:pPr>
        <w:rPr>
          <w:b/>
          <w:bCs/>
        </w:rPr>
      </w:pPr>
      <w:r w:rsidRPr="7015D9A3">
        <w:rPr>
          <w:b/>
          <w:bCs/>
        </w:rPr>
        <w:t>Endringslogg:</w:t>
      </w:r>
    </w:p>
    <w:p w:rsidR="00A446DB" w:rsidP="00A446DB">
      <w:r>
        <w:t>Versjon 1.0 13.03.2023</w:t>
      </w:r>
    </w:p>
    <w:p w:rsidR="009F5D17" w:rsidRPr="00365906" w:rsidP="00365906"/>
    <w:sectPr w:rsidSect="00D03E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927"/>
      <w:gridCol w:w="4074"/>
    </w:tblGrid>
    <w:tr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128"/>
        <w:jc w:val="center"/>
      </w:trPr>
      <w:tc>
        <w:tcPr>
          <w:tcW w:w="4927" w:type="dxa"/>
          <w:tcBorders>
            <w:right w:val="single" w:sz="4" w:space="0" w:color="auto"/>
          </w:tcBorders>
        </w:tcPr>
        <w:p w:rsidR="00485214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 w:rsidR="00DC1378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C1378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  <w:tc>
        <w:tcPr>
          <w:tcW w:w="4074" w:type="dxa"/>
          <w:tcBorders>
            <w:left w:val="single" w:sz="4" w:space="0" w:color="auto"/>
          </w:tcBorders>
        </w:tcPr>
        <w:p w:rsidR="00485214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Ref. nr.: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1.2.2.8-05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>
    <w:pPr>
      <w:pStyle w:val="Footer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2268"/>
      <w:gridCol w:w="3402"/>
      <w:gridCol w:w="1296"/>
    </w:tblGrid>
    <w:tr w:rsidTr="009E1AE8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270"/>
        <w:jc w:val="center"/>
      </w:trPr>
      <w:tc>
        <w:tcPr>
          <w:tcW w:w="1701" w:type="dxa"/>
          <w:tcBorders>
            <w:right w:val="single" w:sz="4" w:space="0" w:color="auto"/>
          </w:tcBorders>
        </w:tcPr>
        <w:p w:rsidR="009B041D" w:rsidRPr="004568C8" w:rsidP="007E4125">
          <w:pPr>
            <w:pStyle w:val="Footer"/>
            <w:rPr>
              <w:color w:val="000080"/>
              <w:sz w:val="16"/>
            </w:rPr>
          </w:pPr>
          <w:r>
            <w:rPr>
              <w:sz w:val="16"/>
            </w:rPr>
            <w:t xml:space="preserve">Dok.id: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D74647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9B041D" w:rsidRPr="009B041D" w:rsidP="007E4125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1.2.2.8-05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9B041D" w:rsidRPr="00D320CC" w:rsidP="007E4125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:rsidR="009B041D" w:rsidP="007E4125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Theme="minorHAnsi" w:hAnsiTheme="minorHAnsi"/>
              <w:sz w:val="16"/>
              <w:lang w:val="nb-NO" w:eastAsia="nb-NO" w:bidi="ar-SA"/>
            </w:rPr>
            <w:t>9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9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RPr="009E0D59" w:rsidP="00B24A00">
    <w:pPr>
      <w:pStyle w:val="Footer"/>
      <w:rPr>
        <w:color w:val="FFFFFF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8478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68"/>
      <w:gridCol w:w="4395"/>
      <w:gridCol w:w="1815"/>
    </w:tblGrid>
    <w:tr w:rsidTr="004B40D7">
      <w:tblPrEx>
        <w:tblW w:w="8478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394"/>
        <w:jc w:val="center"/>
      </w:trPr>
      <w:tc>
        <w:tcPr>
          <w:tcW w:w="2268" w:type="dxa"/>
          <w:tcBorders>
            <w:right w:val="single" w:sz="4" w:space="0" w:color="auto"/>
          </w:tcBorders>
        </w:tcPr>
        <w:p w:rsidR="004B40D7" w:rsidRPr="009B041D" w:rsidP="007E4125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1.2.2.8-05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4395" w:type="dxa"/>
          <w:tcBorders>
            <w:left w:val="single" w:sz="4" w:space="0" w:color="auto"/>
            <w:right w:val="single" w:sz="4" w:space="0" w:color="auto"/>
          </w:tcBorders>
        </w:tcPr>
        <w:p w:rsidR="004B40D7" w:rsidRPr="00D320CC" w:rsidP="007E4125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815" w:type="dxa"/>
          <w:tcBorders>
            <w:left w:val="single" w:sz="4" w:space="0" w:color="auto"/>
          </w:tcBorders>
        </w:tcPr>
        <w:p w:rsidR="004B40D7" w:rsidP="007E4125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Theme="minorHAnsi" w:hAnsiTheme="minorHAnsi"/>
              <w:sz w:val="16"/>
              <w:lang w:val="nb-NO" w:eastAsia="nb-NO" w:bidi="ar-SA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9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P="00B24A00">
    <w:pPr>
      <w:pStyle w:val="Footer"/>
      <w:rPr>
        <w:color w:val="FFFFFF"/>
        <w:sz w:val="16"/>
      </w:rPr>
    </w:pPr>
    <w:r>
      <w:rPr>
        <w:color w:val="FFFFFF"/>
        <w:sz w:val="16"/>
      </w:rPr>
      <w:t xml:space="preserve">Bedriftsnavn: </w:t>
    </w:r>
    <w:r>
      <w:rPr>
        <w:color w:val="FFFFFF"/>
        <w:sz w:val="16"/>
      </w:rPr>
      <w:fldChar w:fldCharType="begin" w:fldLock="1"/>
    </w:r>
    <w:r>
      <w:rPr>
        <w:color w:val="FFFFFF"/>
        <w:sz w:val="16"/>
      </w:rPr>
      <w:instrText xml:space="preserve"> DOCPROPERTY EK_Bedriftsnavn </w:instrText>
    </w:r>
    <w:r>
      <w:rPr>
        <w:color w:val="FFFFFF"/>
        <w:sz w:val="16"/>
      </w:rPr>
      <w:fldChar w:fldCharType="separate"/>
    </w:r>
    <w:r>
      <w:rPr>
        <w:color w:val="FFFFFF"/>
        <w:sz w:val="16"/>
      </w:rPr>
      <w:t>Helse Bergen</w:t>
    </w:r>
    <w:r>
      <w:rPr>
        <w:color w:val="FFFFFF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5214" w:rsidRPr="00D03EED" w:rsidP="00D03EED">
    <w:pPr>
      <w:pStyle w:val="Header"/>
      <w:rPr>
        <w:color w:val="000080"/>
      </w:rPr>
    </w:pPr>
    <w:r>
      <w:rPr>
        <w:color w:val="000080"/>
      </w:rPr>
      <w:fldChar w:fldCharType="begin" w:fldLock="1"/>
    </w:r>
    <w:r>
      <w:rPr>
        <w:color w:val="000080"/>
      </w:rPr>
      <w:instrText xml:space="preserve"> DOCPROPERTY EK_Bedriftsnavn </w:instrText>
    </w:r>
    <w:r>
      <w:rPr>
        <w:color w:val="000080"/>
      </w:rPr>
      <w:fldChar w:fldCharType="separate"/>
    </w:r>
    <w:r>
      <w:rPr>
        <w:color w:val="000080"/>
      </w:rPr>
      <w:t>Helse Bergen</w:t>
    </w:r>
    <w:r>
      <w:rPr>
        <w:color w:val="00008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10"/>
      <w:gridCol w:w="992"/>
    </w:tblGrid>
    <w:tr>
      <w:tblPrEx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485214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Tabell over brukstid av miksturer og andre perorale legemidler i flerdosebeholdere etter anbrudd/utblanding</w:t>
          </w: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485214">
          <w:pPr>
            <w:pStyle w:val="Header"/>
            <w:jc w:val="left"/>
            <w:rPr>
              <w:sz w:val="12"/>
            </w:rPr>
          </w:pPr>
        </w:p>
        <w:p w:rsidR="00485214">
          <w:pPr>
            <w:pStyle w:val="Header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1.02</w:t>
          </w:r>
          <w:r>
            <w:rPr>
              <w:sz w:val="16"/>
            </w:rPr>
            <w:fldChar w:fldCharType="end"/>
          </w:r>
        </w:p>
      </w:tc>
    </w:tr>
  </w:tbl>
  <w:p w:rsidR="004852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59"/>
      <w:gridCol w:w="5082"/>
      <w:gridCol w:w="2737"/>
    </w:tblGrid>
    <w:tr w:rsidTr="009D023B">
      <w:tblPrEx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465"/>
      </w:trPr>
      <w:tc>
        <w:tcPr>
          <w:tcW w:w="1859" w:type="dxa"/>
          <w:vAlign w:val="center"/>
        </w:tcPr>
        <w:p w:rsidR="00485214">
          <w:pPr>
            <w:pStyle w:val="Header"/>
            <w:jc w:val="center"/>
            <w:rPr>
              <w:sz w:val="16"/>
            </w:rPr>
          </w:pPr>
          <w:r>
            <w:rPr>
              <w:noProof/>
              <w:lang w:val="nn-NO" w:eastAsia="nn-NO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page">
                      <wp:posOffset>-179705</wp:posOffset>
                    </wp:positionH>
                    <wp:positionV relativeFrom="page">
                      <wp:posOffset>3599815</wp:posOffset>
                    </wp:positionV>
                    <wp:extent cx="6480175" cy="12960350"/>
                    <wp:effectExtent l="1270" t="0" r="0" b="3810"/>
                    <wp:wrapNone/>
                    <wp:docPr id="1" name="Tekstboks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>
                            <a:spLocks noChangeAspect="1"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6480175" cy="12960350"/>
                            </a:xfrm>
                            <a:prstGeom prst="rect">
                              <a:avLst/>
                            </a:prstGeom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xmlns:a="http://schemas.openxmlformats.org/drawingml/2006/main"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446DB" w:rsidP="00A446D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C0C0C0"/>
                                    <w:sz w:val="2"/>
                                    <w:szCs w:val="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1" o:spid="_x0000_s2049" type="#_x0000_t202" style="width:510.25pt;height:1020.5pt;margin-top:283.45pt;margin-left:-14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rotation:-45;visibility:visible;v-text-anchor:top;z-index:251659264" filled="f" stroked="f">
                    <v:stroke joinstyle="round"/>
                    <o:lock v:ext="edit" aspectratio="t" shapetype="t"/>
                    <v:textbox style="mso-fit-shape-to-text:t">
                      <w:txbxContent>
                        <w:p w:rsidR="00A446DB" w:rsidP="00A446D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obj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50" type="#_x0000_t75" style="width:85.6pt;height:16.75pt" o:oleicon="f" o:ole="">
                <v:imagedata r:id="rId1" o:title=""/>
              </v:shape>
              <o:OLEObject Type="Embed" ProgID="PBrush" ShapeID="_x0000_i2050" DrawAspect="Content" ObjectID="_1754128730" r:id="rId2"/>
            </w:object>
          </w:r>
        </w:p>
      </w:tc>
      <w:tc>
        <w:tcPr>
          <w:tcW w:w="7819" w:type="dxa"/>
          <w:gridSpan w:val="2"/>
          <w:vAlign w:val="bottom"/>
        </w:tcPr>
        <w:p w:rsidR="00485214" w:rsidRPr="002573AC" w:rsidP="002573AC">
          <w:pPr>
            <w:rPr>
              <w:rFonts w:ascii="Segoe UI" w:hAnsi="Segoe UI" w:cs="Segoe UI"/>
              <w:sz w:val="21"/>
              <w:szCs w:val="21"/>
            </w:rPr>
          </w:pPr>
          <w:r>
            <w:rPr>
              <w:rFonts w:ascii="Segoe UI" w:hAnsi="Segoe UI" w:cs="Segoe UI"/>
              <w:sz w:val="22"/>
              <w:szCs w:val="22"/>
            </w:rPr>
            <w:t>T</w:t>
          </w:r>
          <w:r w:rsidRPr="002573AC">
            <w:rPr>
              <w:rFonts w:ascii="Segoe UI" w:hAnsi="Segoe UI" w:cs="Segoe UI"/>
              <w:sz w:val="22"/>
              <w:szCs w:val="22"/>
            </w:rPr>
            <w:t>abell over brukstid av miksturer og andre perorale legemidler i flerdosebeholder</w:t>
          </w:r>
          <w:r>
            <w:rPr>
              <w:rFonts w:ascii="Segoe UI" w:hAnsi="Segoe UI" w:cs="Segoe UI"/>
              <w:sz w:val="22"/>
              <w:szCs w:val="22"/>
            </w:rPr>
            <w:t>e</w:t>
          </w:r>
          <w:r w:rsidRPr="002573AC">
            <w:rPr>
              <w:rFonts w:ascii="Segoe UI" w:hAnsi="Segoe UI" w:cs="Segoe UI"/>
              <w:sz w:val="22"/>
              <w:szCs w:val="22"/>
            </w:rPr>
            <w:t xml:space="preserve"> etter anbrudd/utblanding </w:t>
          </w:r>
        </w:p>
      </w:tc>
    </w:tr>
    <w:tr w:rsidTr="00F344BB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228"/>
      </w:trPr>
      <w:tc>
        <w:tcPr>
          <w:tcW w:w="6941" w:type="dxa"/>
          <w:gridSpan w:val="2"/>
          <w:vAlign w:val="bottom"/>
        </w:tcPr>
        <w:p w:rsidR="00FD5284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Kategori: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EK_S01MT3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Pasientbehandling/Legemidler/Fagspesifikke retningslinjer</w:t>
          </w:r>
          <w:r>
            <w:rPr>
              <w:sz w:val="16"/>
            </w:rPr>
            <w:fldChar w:fldCharType="end"/>
          </w:r>
        </w:p>
      </w:tc>
      <w:tc>
        <w:tcPr>
          <w:tcW w:w="2737" w:type="dxa"/>
          <w:vAlign w:val="bottom"/>
        </w:tcPr>
        <w:p w:rsidR="00FD5284" w:rsidRPr="005F0E8F" w:rsidP="005F0E8F">
          <w:pPr>
            <w:pStyle w:val="Header"/>
            <w:jc w:val="left"/>
            <w:rPr>
              <w:color w:val="000080"/>
              <w:sz w:val="16"/>
            </w:rPr>
          </w:pPr>
          <w:r>
            <w:rPr>
              <w:sz w:val="16"/>
            </w:rPr>
            <w:t>G</w:t>
          </w:r>
          <w:r w:rsidRPr="005F0E8F">
            <w:rPr>
              <w:sz w:val="16"/>
            </w:rPr>
            <w:t xml:space="preserve">yldig </w:t>
          </w:r>
          <w:r>
            <w:rPr>
              <w:sz w:val="16"/>
            </w:rPr>
            <w:t>fra/</w:t>
          </w:r>
          <w:r w:rsidRPr="005F0E8F">
            <w:rPr>
              <w:sz w:val="16"/>
            </w:rPr>
            <w:t>til</w:t>
          </w:r>
          <w:r>
            <w:rPr>
              <w:color w:val="000080"/>
              <w:sz w:val="16"/>
            </w:rPr>
            <w:t>: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EK_GjelderFra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28.08.2023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>/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EK_GjelderTil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28.08.2024</w:t>
          </w:r>
          <w:r>
            <w:rPr>
              <w:color w:val="000080"/>
              <w:sz w:val="16"/>
            </w:rPr>
            <w:fldChar w:fldCharType="end"/>
          </w:r>
        </w:p>
      </w:tc>
    </w:tr>
    <w:tr w:rsidTr="00F344BB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68"/>
      </w:trPr>
      <w:tc>
        <w:tcPr>
          <w:tcW w:w="6941" w:type="dxa"/>
          <w:gridSpan w:val="2"/>
        </w:tcPr>
        <w:p w:rsidR="005F0E8F">
          <w:pPr>
            <w:rPr>
              <w:sz w:val="16"/>
            </w:rPr>
          </w:pPr>
          <w:r>
            <w:rPr>
              <w:sz w:val="16"/>
            </w:rPr>
            <w:t xml:space="preserve">Organisatorisk plassering: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EK_S00MT1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Helse Bergen HF/Fellesdokumenter/Pasientbehandling</w:t>
          </w:r>
          <w:r>
            <w:rPr>
              <w:sz w:val="16"/>
            </w:rPr>
            <w:fldChar w:fldCharType="end"/>
          </w:r>
        </w:p>
      </w:tc>
      <w:tc>
        <w:tcPr>
          <w:tcW w:w="2737" w:type="dxa"/>
          <w:vAlign w:val="bottom"/>
        </w:tcPr>
        <w:p w:rsidR="005F0E8F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1.02</w:t>
          </w:r>
          <w:r>
            <w:rPr>
              <w:sz w:val="16"/>
            </w:rPr>
            <w:fldChar w:fldCharType="end"/>
          </w:r>
        </w:p>
      </w:tc>
    </w:tr>
    <w:tr w:rsidTr="00F344BB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252"/>
      </w:trPr>
      <w:tc>
        <w:tcPr>
          <w:tcW w:w="6941" w:type="dxa"/>
          <w:gridSpan w:val="2"/>
        </w:tcPr>
        <w:p w:rsidR="00FD5284" w:rsidP="00FD5284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Godkjenner: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EK_Signatur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Bjånes, Tormod Karlsen - legemiddelkomiteen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737" w:type="dxa"/>
        </w:tcPr>
        <w:p w:rsidR="00FD5284" w:rsidP="00FD5284">
          <w:pPr>
            <w:rPr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EK_DokType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Vedlegg</w:t>
          </w:r>
          <w:r>
            <w:rPr>
              <w:color w:val="000080"/>
              <w:sz w:val="16"/>
            </w:rPr>
            <w:fldChar w:fldCharType="end"/>
          </w:r>
        </w:p>
      </w:tc>
    </w:tr>
    <w:tr w:rsidTr="00F344BB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153"/>
      </w:trPr>
      <w:tc>
        <w:tcPr>
          <w:tcW w:w="6941" w:type="dxa"/>
          <w:gridSpan w:val="2"/>
        </w:tcPr>
        <w:p w:rsidR="00FD5284" w:rsidP="00FD5284">
          <w:pPr>
            <w:rPr>
              <w:sz w:val="16"/>
            </w:rPr>
          </w:pPr>
          <w:r>
            <w:rPr>
              <w:sz w:val="16"/>
            </w:rPr>
            <w:t xml:space="preserve">Dok. ansvarlig: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EK_UText1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Legemiddelkomiteen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737" w:type="dxa"/>
        </w:tcPr>
        <w:p w:rsidR="00FD5284">
          <w:pPr>
            <w:rPr>
              <w:sz w:val="16"/>
            </w:rPr>
          </w:pPr>
          <w:r w:rsidRPr="005F0E8F">
            <w:rPr>
              <w:sz w:val="16"/>
            </w:rPr>
            <w:t>Dok.id</w:t>
          </w:r>
          <w:r>
            <w:rPr>
              <w:sz w:val="16"/>
            </w:rPr>
            <w:t xml:space="preserve">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D74647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A25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104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9898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AA4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5C3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98E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121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6D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28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20E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E6371A"/>
    <w:multiLevelType w:val="multilevel"/>
    <w:tmpl w:val="4544C3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A6A08F7"/>
    <w:multiLevelType w:val="multilevel"/>
    <w:tmpl w:val="CB369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9276A90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>
    <w:nsid w:val="50EF17AD"/>
    <w:multiLevelType w:val="hybridMultilevel"/>
    <w:tmpl w:val="1FD22F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A122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B96381E"/>
    <w:multiLevelType w:val="hybridMultilevel"/>
    <w:tmpl w:val="E560237C"/>
    <w:lvl w:ilvl="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HAns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05DFD"/>
    <w:multiLevelType w:val="hybridMultilevel"/>
    <w:tmpl w:val="E6A6F898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4"/>
  </w:num>
  <w:num w:numId="14">
    <w:abstractNumId w:val="15"/>
  </w:num>
  <w:num w:numId="15">
    <w:abstractNumId w:val="16"/>
  </w:num>
  <w:num w:numId="16">
    <w:abstractNumId w:val="12"/>
  </w:num>
  <w:num w:numId="17">
    <w:abstractNumId w:val="12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Heading3"/>
        <w:lvlText w:val="%2.%3.%1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intFractionalCharacterWidth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8A"/>
    <w:rsid w:val="000038E2"/>
    <w:rsid w:val="00007BD0"/>
    <w:rsid w:val="00016C65"/>
    <w:rsid w:val="00020754"/>
    <w:rsid w:val="00025DE0"/>
    <w:rsid w:val="000354A8"/>
    <w:rsid w:val="00042992"/>
    <w:rsid w:val="0005103A"/>
    <w:rsid w:val="0005214E"/>
    <w:rsid w:val="00056D52"/>
    <w:rsid w:val="00067C31"/>
    <w:rsid w:val="00076677"/>
    <w:rsid w:val="00081F27"/>
    <w:rsid w:val="00083284"/>
    <w:rsid w:val="00097072"/>
    <w:rsid w:val="000A1D6A"/>
    <w:rsid w:val="000A6B2D"/>
    <w:rsid w:val="000C6A9B"/>
    <w:rsid w:val="000C763E"/>
    <w:rsid w:val="000D3C29"/>
    <w:rsid w:val="000D5FFE"/>
    <w:rsid w:val="000D63E4"/>
    <w:rsid w:val="000F32C5"/>
    <w:rsid w:val="000F5FC0"/>
    <w:rsid w:val="00101002"/>
    <w:rsid w:val="00115094"/>
    <w:rsid w:val="00117E18"/>
    <w:rsid w:val="00140619"/>
    <w:rsid w:val="00150F73"/>
    <w:rsid w:val="00151E16"/>
    <w:rsid w:val="00155765"/>
    <w:rsid w:val="00157C37"/>
    <w:rsid w:val="00161FD5"/>
    <w:rsid w:val="00167194"/>
    <w:rsid w:val="00176BA5"/>
    <w:rsid w:val="00187793"/>
    <w:rsid w:val="0019138B"/>
    <w:rsid w:val="0019290E"/>
    <w:rsid w:val="001A4CED"/>
    <w:rsid w:val="001B1D43"/>
    <w:rsid w:val="001B37A6"/>
    <w:rsid w:val="001C094A"/>
    <w:rsid w:val="001E1DBA"/>
    <w:rsid w:val="001F7E88"/>
    <w:rsid w:val="0020110C"/>
    <w:rsid w:val="00203F1E"/>
    <w:rsid w:val="00227AF8"/>
    <w:rsid w:val="00231DC5"/>
    <w:rsid w:val="00241F65"/>
    <w:rsid w:val="002573AC"/>
    <w:rsid w:val="002744C3"/>
    <w:rsid w:val="00280DC8"/>
    <w:rsid w:val="00281B8D"/>
    <w:rsid w:val="00284EBB"/>
    <w:rsid w:val="002A4A07"/>
    <w:rsid w:val="002A791D"/>
    <w:rsid w:val="002B1F3C"/>
    <w:rsid w:val="002D0738"/>
    <w:rsid w:val="002F5A32"/>
    <w:rsid w:val="00304B15"/>
    <w:rsid w:val="00311019"/>
    <w:rsid w:val="00312D39"/>
    <w:rsid w:val="003403C0"/>
    <w:rsid w:val="00362B96"/>
    <w:rsid w:val="00365906"/>
    <w:rsid w:val="00381C00"/>
    <w:rsid w:val="00387597"/>
    <w:rsid w:val="00390056"/>
    <w:rsid w:val="00393223"/>
    <w:rsid w:val="003A669E"/>
    <w:rsid w:val="003A6B8A"/>
    <w:rsid w:val="003C5594"/>
    <w:rsid w:val="003D3C2E"/>
    <w:rsid w:val="003E25C1"/>
    <w:rsid w:val="003E4741"/>
    <w:rsid w:val="003F4A3C"/>
    <w:rsid w:val="00407B78"/>
    <w:rsid w:val="00411E8A"/>
    <w:rsid w:val="004252FB"/>
    <w:rsid w:val="00437DED"/>
    <w:rsid w:val="004452FB"/>
    <w:rsid w:val="00455820"/>
    <w:rsid w:val="004568C8"/>
    <w:rsid w:val="004611B5"/>
    <w:rsid w:val="004640AA"/>
    <w:rsid w:val="0047022F"/>
    <w:rsid w:val="004719A0"/>
    <w:rsid w:val="00482CE0"/>
    <w:rsid w:val="00485214"/>
    <w:rsid w:val="004B1EF5"/>
    <w:rsid w:val="004B40D7"/>
    <w:rsid w:val="004C563C"/>
    <w:rsid w:val="004D0DCE"/>
    <w:rsid w:val="004D15E6"/>
    <w:rsid w:val="004D63D0"/>
    <w:rsid w:val="004E0461"/>
    <w:rsid w:val="004E763F"/>
    <w:rsid w:val="004F1E5A"/>
    <w:rsid w:val="0050053D"/>
    <w:rsid w:val="00507D96"/>
    <w:rsid w:val="005103B6"/>
    <w:rsid w:val="00510BDF"/>
    <w:rsid w:val="00520D11"/>
    <w:rsid w:val="00524CF7"/>
    <w:rsid w:val="00532237"/>
    <w:rsid w:val="0053273E"/>
    <w:rsid w:val="005370F4"/>
    <w:rsid w:val="0054179A"/>
    <w:rsid w:val="0054461F"/>
    <w:rsid w:val="00547EEF"/>
    <w:rsid w:val="00556838"/>
    <w:rsid w:val="00557C81"/>
    <w:rsid w:val="00577FEE"/>
    <w:rsid w:val="005810F3"/>
    <w:rsid w:val="0058166E"/>
    <w:rsid w:val="0058663E"/>
    <w:rsid w:val="00590E1D"/>
    <w:rsid w:val="005A5E90"/>
    <w:rsid w:val="005B084B"/>
    <w:rsid w:val="005B0B7E"/>
    <w:rsid w:val="005B308D"/>
    <w:rsid w:val="005B4C45"/>
    <w:rsid w:val="005F0E8F"/>
    <w:rsid w:val="00606A4F"/>
    <w:rsid w:val="00611A93"/>
    <w:rsid w:val="00611B44"/>
    <w:rsid w:val="00617242"/>
    <w:rsid w:val="006479E1"/>
    <w:rsid w:val="00650773"/>
    <w:rsid w:val="006720B2"/>
    <w:rsid w:val="00693B1B"/>
    <w:rsid w:val="00697362"/>
    <w:rsid w:val="0069764A"/>
    <w:rsid w:val="006B1529"/>
    <w:rsid w:val="006B2158"/>
    <w:rsid w:val="006C17D9"/>
    <w:rsid w:val="006C735A"/>
    <w:rsid w:val="006D2D97"/>
    <w:rsid w:val="006D3A08"/>
    <w:rsid w:val="006D57BF"/>
    <w:rsid w:val="006E06DD"/>
    <w:rsid w:val="006E2A16"/>
    <w:rsid w:val="006E4AAC"/>
    <w:rsid w:val="006E5645"/>
    <w:rsid w:val="006F6255"/>
    <w:rsid w:val="00713D7C"/>
    <w:rsid w:val="00727E6C"/>
    <w:rsid w:val="007367F2"/>
    <w:rsid w:val="0078621E"/>
    <w:rsid w:val="00793756"/>
    <w:rsid w:val="007C3E55"/>
    <w:rsid w:val="007E4125"/>
    <w:rsid w:val="0080313B"/>
    <w:rsid w:val="00806640"/>
    <w:rsid w:val="008078AB"/>
    <w:rsid w:val="00820775"/>
    <w:rsid w:val="00820B61"/>
    <w:rsid w:val="008361CD"/>
    <w:rsid w:val="00843ADC"/>
    <w:rsid w:val="00845551"/>
    <w:rsid w:val="008461D2"/>
    <w:rsid w:val="00850B9C"/>
    <w:rsid w:val="008530BA"/>
    <w:rsid w:val="00853B1D"/>
    <w:rsid w:val="00855382"/>
    <w:rsid w:val="008564CD"/>
    <w:rsid w:val="00862FF8"/>
    <w:rsid w:val="00864BB9"/>
    <w:rsid w:val="0088008E"/>
    <w:rsid w:val="008B41C0"/>
    <w:rsid w:val="008B5CBE"/>
    <w:rsid w:val="008B7340"/>
    <w:rsid w:val="008C41EB"/>
    <w:rsid w:val="008C6358"/>
    <w:rsid w:val="008C797A"/>
    <w:rsid w:val="008D33F1"/>
    <w:rsid w:val="008E4C99"/>
    <w:rsid w:val="008F30D5"/>
    <w:rsid w:val="00903623"/>
    <w:rsid w:val="009039EB"/>
    <w:rsid w:val="00905B0B"/>
    <w:rsid w:val="00907122"/>
    <w:rsid w:val="00907ABE"/>
    <w:rsid w:val="0091692D"/>
    <w:rsid w:val="00935DE6"/>
    <w:rsid w:val="00940FC5"/>
    <w:rsid w:val="009456D0"/>
    <w:rsid w:val="009506D3"/>
    <w:rsid w:val="00950747"/>
    <w:rsid w:val="00963180"/>
    <w:rsid w:val="00970B24"/>
    <w:rsid w:val="009A2EB0"/>
    <w:rsid w:val="009B041D"/>
    <w:rsid w:val="009B19A9"/>
    <w:rsid w:val="009C6E05"/>
    <w:rsid w:val="009D023B"/>
    <w:rsid w:val="009D072D"/>
    <w:rsid w:val="009D4154"/>
    <w:rsid w:val="009E0D59"/>
    <w:rsid w:val="009E1AE8"/>
    <w:rsid w:val="009F5D17"/>
    <w:rsid w:val="009F7668"/>
    <w:rsid w:val="00A17D23"/>
    <w:rsid w:val="00A23627"/>
    <w:rsid w:val="00A271A9"/>
    <w:rsid w:val="00A43AE5"/>
    <w:rsid w:val="00A446DB"/>
    <w:rsid w:val="00A55D47"/>
    <w:rsid w:val="00A577D4"/>
    <w:rsid w:val="00A75A8B"/>
    <w:rsid w:val="00AB08E0"/>
    <w:rsid w:val="00AC0D84"/>
    <w:rsid w:val="00AC35FB"/>
    <w:rsid w:val="00AD1E4B"/>
    <w:rsid w:val="00AD296B"/>
    <w:rsid w:val="00AD3BC6"/>
    <w:rsid w:val="00AD6B34"/>
    <w:rsid w:val="00AE6893"/>
    <w:rsid w:val="00AF5DDC"/>
    <w:rsid w:val="00AF6094"/>
    <w:rsid w:val="00B02D46"/>
    <w:rsid w:val="00B1143D"/>
    <w:rsid w:val="00B21CB1"/>
    <w:rsid w:val="00B236DD"/>
    <w:rsid w:val="00B24A00"/>
    <w:rsid w:val="00B46418"/>
    <w:rsid w:val="00B55A8A"/>
    <w:rsid w:val="00B900D2"/>
    <w:rsid w:val="00BC3FD8"/>
    <w:rsid w:val="00BC5853"/>
    <w:rsid w:val="00BD6D72"/>
    <w:rsid w:val="00BE48E2"/>
    <w:rsid w:val="00BF6B78"/>
    <w:rsid w:val="00C071DF"/>
    <w:rsid w:val="00C24BA6"/>
    <w:rsid w:val="00C40A3A"/>
    <w:rsid w:val="00C4283A"/>
    <w:rsid w:val="00C450FE"/>
    <w:rsid w:val="00C47D6B"/>
    <w:rsid w:val="00C5222B"/>
    <w:rsid w:val="00C72834"/>
    <w:rsid w:val="00C81FA3"/>
    <w:rsid w:val="00C836EE"/>
    <w:rsid w:val="00C84942"/>
    <w:rsid w:val="00C962F9"/>
    <w:rsid w:val="00C97AFA"/>
    <w:rsid w:val="00CA0ECF"/>
    <w:rsid w:val="00CA4402"/>
    <w:rsid w:val="00CB3EB0"/>
    <w:rsid w:val="00CB523D"/>
    <w:rsid w:val="00CD6C43"/>
    <w:rsid w:val="00CE5024"/>
    <w:rsid w:val="00CF2E4A"/>
    <w:rsid w:val="00D013CC"/>
    <w:rsid w:val="00D03EED"/>
    <w:rsid w:val="00D13046"/>
    <w:rsid w:val="00D320CC"/>
    <w:rsid w:val="00D36983"/>
    <w:rsid w:val="00D36A2D"/>
    <w:rsid w:val="00D40E94"/>
    <w:rsid w:val="00D4374F"/>
    <w:rsid w:val="00D53A2C"/>
    <w:rsid w:val="00D569C9"/>
    <w:rsid w:val="00D7283E"/>
    <w:rsid w:val="00D8507D"/>
    <w:rsid w:val="00D948F4"/>
    <w:rsid w:val="00D95FB8"/>
    <w:rsid w:val="00DA0D76"/>
    <w:rsid w:val="00DB372D"/>
    <w:rsid w:val="00DC1378"/>
    <w:rsid w:val="00DD1C72"/>
    <w:rsid w:val="00DD2FE1"/>
    <w:rsid w:val="00DD7CFF"/>
    <w:rsid w:val="00DE2C1F"/>
    <w:rsid w:val="00DF7BA8"/>
    <w:rsid w:val="00E014F4"/>
    <w:rsid w:val="00E023CD"/>
    <w:rsid w:val="00E033C9"/>
    <w:rsid w:val="00E04941"/>
    <w:rsid w:val="00E268CB"/>
    <w:rsid w:val="00E30F00"/>
    <w:rsid w:val="00E3168F"/>
    <w:rsid w:val="00E33977"/>
    <w:rsid w:val="00E35C67"/>
    <w:rsid w:val="00E36B5C"/>
    <w:rsid w:val="00E40863"/>
    <w:rsid w:val="00E4664C"/>
    <w:rsid w:val="00E5442A"/>
    <w:rsid w:val="00E67083"/>
    <w:rsid w:val="00E754D7"/>
    <w:rsid w:val="00E774C2"/>
    <w:rsid w:val="00E8039E"/>
    <w:rsid w:val="00E80759"/>
    <w:rsid w:val="00E8424E"/>
    <w:rsid w:val="00E8472D"/>
    <w:rsid w:val="00E86FAE"/>
    <w:rsid w:val="00E87161"/>
    <w:rsid w:val="00E8758E"/>
    <w:rsid w:val="00E90D68"/>
    <w:rsid w:val="00E96F17"/>
    <w:rsid w:val="00EA5771"/>
    <w:rsid w:val="00EB3357"/>
    <w:rsid w:val="00EB3728"/>
    <w:rsid w:val="00EB79E9"/>
    <w:rsid w:val="00EC1A89"/>
    <w:rsid w:val="00ED248C"/>
    <w:rsid w:val="00EE3B2D"/>
    <w:rsid w:val="00F166F5"/>
    <w:rsid w:val="00F24469"/>
    <w:rsid w:val="00F344BB"/>
    <w:rsid w:val="00F35B42"/>
    <w:rsid w:val="00F43A32"/>
    <w:rsid w:val="00F46524"/>
    <w:rsid w:val="00F712A2"/>
    <w:rsid w:val="00F8392F"/>
    <w:rsid w:val="00F958D6"/>
    <w:rsid w:val="00FA097E"/>
    <w:rsid w:val="00FA4C38"/>
    <w:rsid w:val="00FB090D"/>
    <w:rsid w:val="00FB2EC4"/>
    <w:rsid w:val="00FB3861"/>
    <w:rsid w:val="00FD0B94"/>
    <w:rsid w:val="00FD5284"/>
    <w:rsid w:val="00FD64C1"/>
    <w:rsid w:val="00FF5B51"/>
    <w:rsid w:val="00FF672A"/>
    <w:rsid w:val="00FF6C0E"/>
    <w:rsid w:val="00FF6D3F"/>
    <w:rsid w:val="19D12456"/>
    <w:rsid w:val="7015D9A3"/>
  </w:rsids>
  <w:docVars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_ansvarlig" w:val="Utby, Siri"/>
    <w:docVar w:name="ek_dbfields" w:val="EK_Avdeling¤2#4¤2# ¤3#EK_Avsnitt¤2#4¤2# ¤3#EK_Bedriftsnavn¤2#1¤2#Helse Bergen¤3#EK_GjelderFra¤2#0¤2# ¤3#EK_KlGjelderFra¤2#0¤2# ¤3#EK_Opprettet¤2#0¤2#07.03.2023¤3#EK_Utgitt¤2#0¤2# ¤3#EK_IBrukDato¤2#0¤2# ¤3#EK_DokumentID¤2#0¤2#D74647¤3#EK_DokTittel¤2#0¤2#Tabell over brukstid av miksturer og andre perorale legemidler i flerdosebeholdere etter anbrudd/utblanding¤3#EK_DokType¤2#0¤2#Vedlegg¤3#EK_DocLvlShort¤2#0¤2# ¤3#EK_DocLevel¤2#0¤2# ¤3#EK_EksRef¤2#2¤2# 0_x0009_¤3#EK_Erstatter¤2#0¤2# ¤3#EK_ErstatterD¤2#0¤2# ¤3#EK_Signatur¤2#0¤2#¤3#EK_Verifisert¤2#0¤2#¤3#EK_Hørt¤2#0¤2#¤3#EK_AuditReview¤2#2¤2#¤3#EK_AuditApprove¤2#2¤2#¤3#EK_Gradering¤2#0¤2#Åpen¤3#EK_Gradnr¤2#4¤2#0¤3#EK_Kapittel¤2#4¤2# ¤3#EK_Referanse¤2#2¤2# 1_x0009_02.1.2.2.8-04_x0009_Regional miksturliste_x0009_74243_x0009_dok74243.docx_x0009_¤1#¤3#EK_RefNr¤2#0¤2#02.1.2.2.8-05¤3#EK_Revisjon¤2#0¤2#1.00¤3#EK_Ansvarlig¤2#0¤2#Utby, Siri¤3#EK_SkrevetAv¤2#0¤2#Regional arbeidsgruppe SAV¤3#EK_UText1¤2#0¤2#Legemiddelkomiteen¤3#EK_UText2¤2#0¤2# ¤3#EK_UText3¤2#0¤2# ¤3#EK_UText4¤2#0¤2# ¤3#EK_Status¤2#0¤2#Til godkj.(ny)¤3#EK_Stikkord¤2#0¤2#mikstur holdbarhet anbrudd¤3#EK_SuperStikkord¤2#0¤2#¤3#EK_Rapport¤2#3¤2#¤3#EK_EKPrintMerke¤2#0¤2#Uoffisiell utskrift er kun gyldig på utskriftsdato¤3#EK_Watermark¤2#0¤2#¤3#EK_Utgave¤2#0¤2#1.00¤3#EK_Merknad¤2#7¤2#Nytt dokument utarbeidet av regional arbeidsgruppe fra Sjukehusapoteka Vest (SAV).¤3#EK_VerLogg¤2#2¤2#Ver. 1.00 - |Nytt dokument utarbeidet av regional arbeidsgruppe fra Sjukehusapoteka Vest (SAV).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5¤3#EK_GjelderTil¤2#0¤2#¤3#EK_Vedlegg¤2#2¤2# 0_x0009_¤3#EK_AvdelingOver¤2#4¤2# ¤3#EK_HRefNr¤2#0¤2# ¤3#EK_HbNavn¤2#0¤2# ¤3#EK_DokRefnr¤2#4¤2#00010201020208¤3#EK_Dokendrdato¤2#4¤2#07.03.2023 09:29:48¤3#EK_HbType¤2#4¤2# ¤3#EK_Offisiell¤2#4¤2# ¤3#EK_VedleggRef¤2#4¤2#02.1.2.2.8-05¤3#EK_Strukt00¤2#5¤2#¤5#¤5#HVRHF¤5#1¤5#-1¤4#¤5#02¤5#Helse Bergen HF¤5#1¤5#0¤4#.¤5#1¤5#Fellesdokumenter¤5#1¤5#0¤4#.¤5#2¤5#Pasientbehandling¤5#1¤5#0¤4#.¤5#2¤5#Legemidler¤5#0¤5#0¤4#.¤5#8¤5#Regionale retningslinjer¤5#0¤5#0¤4# - ¤3#EK_Strukt01¤2#5¤2#¤5#¤5#Kategorier HB (ikke dokumenter på dette nivået trykk dere videre ned +)¤5#0¤5#0¤4#¤5#¤5#Pasientbehandling¤5#3¤5#0¤4#¤5#¤5#Legemidler¤5#3¤5#0¤4#¤5#¤5#Fagspesifikke retningslinjer¤5#3¤5#0¤4# - ¤3#EK_Pub¤2#6¤2# 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HVRHF¤5#1¤5#-1¤4#¤5#02¤5#Helse Bergen HF¤5#1¤5#0¤4#.¤5#1¤5#Fellesdokumenter¤5#1¤5#0¤4#.¤5#2¤5#Pasientbehandling¤5#1¤5#0¤4#.¤5#2¤5#Legemidler¤5#0¤5#0¤4#.¤5#8¤5#Regionale retningslinjer¤5#0¤5#0¤4# - ¤3#"/>
    <w:docVar w:name="ek_dl" w:val="5"/>
    <w:docVar w:name="ek_doclevel" w:val=" "/>
    <w:docVar w:name="ek_doclvlshort" w:val=" "/>
    <w:docVar w:name="ek_dok.ansvarlig" w:val="[Dok.ansvarlig]"/>
    <w:docVar w:name="ek_doktittel" w:val="Tabell over brukstid av miksturer og andre perorale legemidler i flerdosebeholdere etter anbrudd/utblanding"/>
    <w:docVar w:name="ek_doktype" w:val="Vedlegg"/>
    <w:docVar w:name="ek_dokumentid" w:val="D74647"/>
    <w:docVar w:name="ek_eksref" w:val="[EK_EksRef]"/>
    <w:docVar w:name="ek_erstatter" w:val=" "/>
    <w:docVar w:name="ek_erstatterd" w:val=" "/>
    <w:docVar w:name="ek_format" w:val="-10"/>
    <w:docVar w:name="ek_gjelderfra" w:val=" "/>
    <w:docVar w:name="ek_gjeldertil" w:val="[]"/>
    <w:docVar w:name="ek_gradering" w:val="Åpen"/>
    <w:docVar w:name="ek_hbnavn" w:val=" "/>
    <w:docVar w:name="ek_hrefnr" w:val=" "/>
    <w:docVar w:name="ek_hørt" w:val="[]"/>
    <w:docVar w:name="ek_ibrukdato" w:val=" "/>
    <w:docVar w:name="ek_klgjelderfra" w:val=" "/>
    <w:docVar w:name="ek_merknad" w:val="Nytt dokument utarbeidet av regional arbeidsgruppe fra Sjukehusapoteka Vest (SAV)."/>
    <w:docVar w:name="ek_opprettet" w:val="07.03.2023"/>
    <w:docVar w:name="ek_protection" w:val="0"/>
    <w:docVar w:name="ek_rapport" w:val="[]"/>
    <w:docVar w:name="ek_referanse" w:val="[EK_Referanse]"/>
    <w:docVar w:name="ek_refnr" w:val="02.1.2.2.8-05"/>
    <w:docVar w:name="ek_revisjon" w:val="1.00"/>
    <w:docVar w:name="ek_s00mt1" w:val="HVRHF - Helse Bergen HF - Fellesdokumenter - Pasientbehandling"/>
    <w:docVar w:name="ek_s01mt3" w:val="Pasientbehandling - Legemidler - Fagspesifikke retningslinjer"/>
    <w:docVar w:name="ek_signatur" w:val="[]"/>
    <w:docVar w:name="ek_skrevetav" w:val="Regional arbeidsgruppe SAV"/>
    <w:docVar w:name="ek_status" w:val="Til godkj.(ny)"/>
    <w:docVar w:name="ek_stikkord" w:val="mikstur holdbarhet anbrudd"/>
    <w:docVar w:name="ek_superstikkord" w:val="[]"/>
    <w:docVar w:name="ek_type" w:val="ARB"/>
    <w:docVar w:name="ek_utext1" w:val="Legemiddelkomiteen"/>
    <w:docVar w:name="ek_utext2" w:val=" "/>
    <w:docVar w:name="ek_utext3" w:val=" "/>
    <w:docVar w:name="ek_utext4" w:val=" "/>
    <w:docVar w:name="ek_utgave" w:val="1.00"/>
    <w:docVar w:name="ek_utgitt" w:val=" "/>
    <w:docVar w:name="ek_verifisert" w:val="[]"/>
    <w:docVar w:name="ek_watermark" w:val=" "/>
    <w:docVar w:name="idek_referanse" w:val=";74243;"/>
    <w:docVar w:name="idxd" w:val=";74243;"/>
    <w:docVar w:name="khb" w:val="UB"/>
    <w:docVar w:name="skitten" w:val="0"/>
    <w:docVar w:name="xd74243" w:val="02.1.2.2.8-04"/>
    <w:docVar w:name="xdf74243" w:val="dok74243.docx"/>
    <w:docVar w:name="xdl74243" w:val="02.1.2.2.8-04 Regional miksturliste"/>
    <w:docVar w:name="xdt74243" w:val="Regional miksturliste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65AB6DA-C683-4FC7-BA6A-E41C6088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0D7"/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autoRedefine/>
    <w:qFormat/>
    <w:rsid w:val="005F0E8F"/>
    <w:pPr>
      <w:numPr>
        <w:numId w:val="16"/>
      </w:numPr>
      <w:spacing w:before="240" w:line="48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532237"/>
    <w:pPr>
      <w:numPr>
        <w:ilvl w:val="1"/>
        <w:numId w:val="16"/>
      </w:numPr>
      <w:spacing w:before="120"/>
      <w:outlineLvl w:val="1"/>
    </w:pPr>
  </w:style>
  <w:style w:type="paragraph" w:styleId="Heading3">
    <w:name w:val="heading 3"/>
    <w:basedOn w:val="Normal"/>
    <w:next w:val="Normal"/>
    <w:qFormat/>
    <w:rsid w:val="00532237"/>
    <w:pPr>
      <w:numPr>
        <w:ilvl w:val="2"/>
        <w:numId w:val="16"/>
      </w:numPr>
      <w:tabs>
        <w:tab w:val="num" w:pos="703"/>
      </w:tabs>
      <w:outlineLvl w:val="2"/>
    </w:pPr>
  </w:style>
  <w:style w:type="paragraph" w:styleId="Heading4">
    <w:name w:val="heading 4"/>
    <w:basedOn w:val="Heading3"/>
    <w:next w:val="Normal"/>
    <w:qFormat/>
    <w:rsid w:val="00532237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semiHidden/>
    <w:unhideWhenUsed/>
    <w:qFormat/>
    <w:rsid w:val="00C450FE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qFormat/>
    <w:rsid w:val="00532237"/>
    <w:pPr>
      <w:numPr>
        <w:ilvl w:val="5"/>
        <w:numId w:val="16"/>
      </w:numPr>
      <w:spacing w:line="360" w:lineRule="auto"/>
      <w:outlineLvl w:val="5"/>
    </w:pPr>
    <w:rPr>
      <w:b/>
    </w:rPr>
  </w:style>
  <w:style w:type="paragraph" w:styleId="Heading7">
    <w:name w:val="heading 7"/>
    <w:basedOn w:val="Normal"/>
    <w:next w:val="Normal"/>
    <w:link w:val="Overskrift7Tegn"/>
    <w:semiHidden/>
    <w:unhideWhenUsed/>
    <w:qFormat/>
    <w:rsid w:val="00C450FE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Overskrift8Tegn"/>
    <w:semiHidden/>
    <w:unhideWhenUsed/>
    <w:qFormat/>
    <w:rsid w:val="00C450FE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Overskrift9Tegn"/>
    <w:semiHidden/>
    <w:unhideWhenUsed/>
    <w:qFormat/>
    <w:rsid w:val="00C450FE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next w:val="Normal"/>
    <w:pPr>
      <w:jc w:val="right"/>
    </w:pPr>
    <w:rPr>
      <w:sz w:val="20"/>
    </w:rPr>
  </w:style>
  <w:style w:type="paragraph" w:styleId="NormalIndent">
    <w:name w:val="Normal Indent"/>
    <w:basedOn w:val="Normal"/>
    <w:pPr>
      <w:ind w:left="708"/>
    </w:pPr>
  </w:style>
  <w:style w:type="paragraph" w:customStyle="1" w:styleId="StorOverskrift">
    <w:name w:val="StorOverskrift"/>
    <w:basedOn w:val="Normal"/>
    <w:rPr>
      <w:sz w:val="40"/>
    </w:rPr>
  </w:style>
  <w:style w:type="paragraph" w:customStyle="1" w:styleId="Uthev2">
    <w:name w:val="Uthev2"/>
    <w:basedOn w:val="Normal"/>
    <w:rPr>
      <w:b/>
    </w:rPr>
  </w:style>
  <w:style w:type="paragraph" w:customStyle="1" w:styleId="bunntekststil">
    <w:name w:val="bunntekst_stil"/>
    <w:basedOn w:val="Normal"/>
    <w:next w:val="Normal"/>
    <w:pPr>
      <w:pBdr>
        <w:top w:val="single" w:sz="6" w:space="1" w:color="auto"/>
      </w:pBdr>
      <w:jc w:val="right"/>
    </w:pPr>
  </w:style>
  <w:style w:type="paragraph" w:customStyle="1" w:styleId="Punktheading">
    <w:name w:val="Punkt_heading"/>
    <w:basedOn w:val="Normal"/>
    <w:next w:val="Normal"/>
    <w:rPr>
      <w:b/>
    </w:rPr>
  </w:style>
  <w:style w:type="paragraph" w:customStyle="1" w:styleId="topptekststil">
    <w:name w:val="topptekst_stil"/>
    <w:basedOn w:val="Header"/>
    <w:next w:val="Normal"/>
  </w:style>
  <w:style w:type="paragraph" w:customStyle="1" w:styleId="Ramme">
    <w:name w:val="Ramme"/>
    <w:basedOn w:val="Normal"/>
    <w:next w:val="Normal"/>
    <w:pPr>
      <w:framePr w:w="5352" w:hSpace="141" w:wrap="auto" w:vAnchor="text" w:hAnchor="page" w:x="2635" w:y="-997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</w:style>
  <w:style w:type="paragraph" w:customStyle="1" w:styleId="Xref">
    <w:name w:val="Xref"/>
    <w:basedOn w:val="Normal"/>
    <w:rPr>
      <w:sz w:val="20"/>
    </w:rPr>
  </w:style>
  <w:style w:type="paragraph" w:customStyle="1" w:styleId="DBFelt">
    <w:name w:val="DBFelt"/>
    <w:basedOn w:val="Normal"/>
    <w:rPr>
      <w:color w:val="808080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rFonts w:ascii="Verdana" w:hAnsi="Verdana"/>
      <w:color w:val="0000FF"/>
      <w:sz w:val="14"/>
      <w:u w:val="single"/>
    </w:rPr>
  </w:style>
  <w:style w:type="character" w:styleId="FollowedHyperlink">
    <w:name w:val="FollowedHyperlink"/>
    <w:rPr>
      <w:rFonts w:ascii="Verdana" w:hAnsi="Verdana"/>
      <w:color w:val="800080"/>
      <w:sz w:val="14"/>
      <w:u w:val="single"/>
    </w:rPr>
  </w:style>
  <w:style w:type="paragraph" w:styleId="BalloonText">
    <w:name w:val="Balloon Text"/>
    <w:basedOn w:val="Normal"/>
    <w:link w:val="BobletekstTegn"/>
    <w:uiPriority w:val="99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5F0E8F"/>
    <w:rPr>
      <w:color w:val="808080"/>
    </w:rPr>
  </w:style>
  <w:style w:type="paragraph" w:styleId="ListParagraph">
    <w:name w:val="List Paragraph"/>
    <w:basedOn w:val="Normal"/>
    <w:uiPriority w:val="34"/>
    <w:qFormat/>
    <w:rsid w:val="00510BDF"/>
    <w:pPr>
      <w:ind w:left="720"/>
      <w:contextualSpacing/>
    </w:pPr>
  </w:style>
  <w:style w:type="paragraph" w:customStyle="1" w:styleId="Caution">
    <w:name w:val="Caution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before="60" w:after="60"/>
      <w:ind w:left="1418" w:right="454" w:hanging="1021"/>
      <w:contextualSpacing/>
    </w:pPr>
    <w:rPr>
      <w:rFonts w:ascii="Calibri" w:hAnsi="Calibri"/>
      <w:i/>
      <w:sz w:val="26"/>
      <w:szCs w:val="26"/>
    </w:rPr>
  </w:style>
  <w:style w:type="paragraph" w:customStyle="1" w:styleId="Note">
    <w:name w:val="Note"/>
    <w:link w:val="NoteChar"/>
    <w:uiPriority w:val="9"/>
    <w:qFormat/>
    <w:rsid w:val="00FD5284"/>
    <w:pPr>
      <w:keepLines/>
      <w:pBdr>
        <w:top w:val="single" w:sz="2" w:space="1" w:color="DEEAF6"/>
        <w:left w:val="single" w:sz="2" w:space="4" w:color="DEEAF6"/>
        <w:bottom w:val="single" w:sz="2" w:space="1" w:color="DEEAF6"/>
        <w:right w:val="single" w:sz="2" w:space="4" w:color="DEEAF6"/>
      </w:pBdr>
      <w:shd w:val="clear" w:color="auto" w:fill="DEEAF6"/>
      <w:tabs>
        <w:tab w:val="left" w:pos="1134"/>
      </w:tabs>
      <w:spacing w:before="60" w:after="60"/>
      <w:ind w:left="1106" w:right="454" w:hanging="737"/>
      <w:contextualSpacing/>
    </w:pPr>
    <w:rPr>
      <w:rFonts w:ascii="Calibri" w:hAnsi="Calibri"/>
      <w:sz w:val="24"/>
      <w:szCs w:val="24"/>
    </w:rPr>
  </w:style>
  <w:style w:type="character" w:customStyle="1" w:styleId="NoteChar">
    <w:name w:val="Note Char"/>
    <w:link w:val="Note"/>
    <w:uiPriority w:val="9"/>
    <w:rsid w:val="00FD5284"/>
    <w:rPr>
      <w:rFonts w:ascii="Calibri" w:hAnsi="Calibri"/>
      <w:sz w:val="24"/>
      <w:szCs w:val="24"/>
      <w:shd w:val="clear" w:color="auto" w:fill="DEEAF6"/>
    </w:rPr>
  </w:style>
  <w:style w:type="character" w:styleId="Strong">
    <w:name w:val="Strong"/>
    <w:aliases w:val="Bold"/>
    <w:uiPriority w:val="1"/>
    <w:qFormat/>
    <w:rsid w:val="00FD5284"/>
    <w:rPr>
      <w:b/>
      <w:bCs/>
      <w:lang w:val="nb-NO"/>
    </w:rPr>
  </w:style>
  <w:style w:type="paragraph" w:customStyle="1" w:styleId="WarningBody">
    <w:name w:val="Warning Body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after="60"/>
      <w:ind w:left="425" w:right="454" w:hanging="28"/>
      <w:contextualSpacing/>
    </w:pPr>
    <w:rPr>
      <w:rFonts w:ascii="Calibri" w:hAnsi="Calibri"/>
      <w:i/>
      <w:sz w:val="26"/>
      <w:szCs w:val="26"/>
      <w:lang w:eastAsia="en-US"/>
    </w:rPr>
  </w:style>
  <w:style w:type="paragraph" w:customStyle="1" w:styleId="WarningHeading">
    <w:name w:val="Warning Heading"/>
    <w:basedOn w:val="Normal"/>
    <w:next w:val="WarningBody"/>
    <w:qFormat/>
    <w:rsid w:val="00FD5284"/>
    <w:pPr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clear" w:color="auto" w:fill="FF0000"/>
      <w:spacing w:before="60"/>
      <w:ind w:left="397" w:right="454"/>
    </w:pPr>
    <w:rPr>
      <w:rFonts w:ascii="Calibri" w:hAnsi="Calibri"/>
      <w:b/>
      <w:bCs/>
      <w:i/>
      <w:iCs/>
      <w:color w:val="FFFFFF"/>
      <w:sz w:val="2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55D47"/>
    <w:pPr>
      <w:keepNext/>
      <w:keepLines/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55D4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4BA6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C24BA6"/>
    <w:pPr>
      <w:spacing w:after="100"/>
      <w:ind w:left="480"/>
    </w:pPr>
  </w:style>
  <w:style w:type="character" w:customStyle="1" w:styleId="Overskrift5Tegn">
    <w:name w:val="Overskrift 5 Tegn"/>
    <w:basedOn w:val="DefaultParagraphFont"/>
    <w:link w:val="Heading5"/>
    <w:semiHidden/>
    <w:rsid w:val="00C450FE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Overskrift7Tegn">
    <w:name w:val="Overskrift 7 Tegn"/>
    <w:basedOn w:val="DefaultParagraphFont"/>
    <w:link w:val="Heading7"/>
    <w:semiHidden/>
    <w:rsid w:val="00C450F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8Tegn">
    <w:name w:val="Overskrift 8 Tegn"/>
    <w:basedOn w:val="DefaultParagraphFont"/>
    <w:link w:val="Heading8"/>
    <w:semiHidden/>
    <w:rsid w:val="00C450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DefaultParagraphFont"/>
    <w:link w:val="Heading9"/>
    <w:semiHidden/>
    <w:rsid w:val="00C450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59"/>
    <w:rsid w:val="002573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pellingerror">
    <w:name w:val="spellingerror"/>
    <w:basedOn w:val="DefaultParagraphFont"/>
    <w:uiPriority w:val="1"/>
    <w:rsid w:val="002573AC"/>
  </w:style>
  <w:style w:type="character" w:customStyle="1" w:styleId="normaltextrun">
    <w:name w:val="normaltextrun"/>
    <w:basedOn w:val="DefaultParagraphFont"/>
    <w:rsid w:val="002573AC"/>
  </w:style>
  <w:style w:type="character" w:customStyle="1" w:styleId="scxw11846423">
    <w:name w:val="scxw11846423"/>
    <w:basedOn w:val="DefaultParagraphFont"/>
    <w:uiPriority w:val="1"/>
    <w:rsid w:val="002573AC"/>
  </w:style>
  <w:style w:type="character" w:customStyle="1" w:styleId="eop">
    <w:name w:val="eop"/>
    <w:basedOn w:val="DefaultParagraphFont"/>
    <w:rsid w:val="002573AC"/>
  </w:style>
  <w:style w:type="character" w:styleId="CommentReference">
    <w:name w:val="annotation reference"/>
    <w:basedOn w:val="DefaultParagraphFont"/>
    <w:uiPriority w:val="99"/>
    <w:semiHidden/>
    <w:unhideWhenUsed/>
    <w:rsid w:val="002573AC"/>
    <w:rPr>
      <w:sz w:val="16"/>
      <w:szCs w:val="16"/>
    </w:rPr>
  </w:style>
  <w:style w:type="paragraph" w:styleId="CommentText">
    <w:name w:val="annotation text"/>
    <w:basedOn w:val="Normal"/>
    <w:link w:val="MerknadstekstTegn"/>
    <w:uiPriority w:val="99"/>
    <w:semiHidden/>
    <w:unhideWhenUsed/>
    <w:rsid w:val="002573AC"/>
    <w:pPr>
      <w:spacing w:after="160"/>
    </w:pPr>
    <w:rPr>
      <w:rFonts w:eastAsiaTheme="minorHAnsi" w:cstheme="minorBidi"/>
      <w:sz w:val="20"/>
      <w:lang w:eastAsia="en-US"/>
    </w:rPr>
  </w:style>
  <w:style w:type="character" w:customStyle="1" w:styleId="MerknadstekstTegn">
    <w:name w:val="Merknadstekst Tegn"/>
    <w:basedOn w:val="DefaultParagraphFont"/>
    <w:link w:val="CommentText"/>
    <w:uiPriority w:val="99"/>
    <w:semiHidden/>
    <w:rsid w:val="002573AC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KommentaremneTegn"/>
    <w:uiPriority w:val="99"/>
    <w:semiHidden/>
    <w:unhideWhenUsed/>
    <w:rsid w:val="002573AC"/>
    <w:rPr>
      <w:b/>
      <w:bCs/>
    </w:rPr>
  </w:style>
  <w:style w:type="character" w:customStyle="1" w:styleId="KommentaremneTegn">
    <w:name w:val="Kommentaremne Tegn"/>
    <w:basedOn w:val="MerknadstekstTegn"/>
    <w:link w:val="CommentSubject"/>
    <w:uiPriority w:val="99"/>
    <w:semiHidden/>
    <w:rsid w:val="002573A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2573A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A446D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A446DB"/>
    <w:pPr>
      <w:spacing w:before="100" w:beforeAutospacing="1" w:after="100" w:afterAutospacing="1"/>
    </w:pPr>
    <w:rPr>
      <w:rFonts w:ascii="Times New Roman" w:hAnsi="Times New Roman"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kvalitet.helse-bergen.no/docs/pub/dok74243.htm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oleObject" Target="embeddings/oleObject1.bin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UTBS\APPDATA\ROAMING\MICROSOFT\MALER\OPERATIV.DO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2266E-C910-4B4B-89CC-40527A5D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9</Pages>
  <Words>2117</Words>
  <Characters>10799</Characters>
  <Application>Microsoft Office Word</Application>
  <DocSecurity>0</DocSecurity>
  <Lines>1012</Lines>
  <Paragraphs>745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Nytt dokument opprettet av utbs</vt:lpstr>
      <vt:lpstr>HBHF-mal - stående</vt:lpstr>
    </vt:vector>
  </TitlesOfParts>
  <Company>Datakvalitet</Company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 over brukstid av miksturer og andre perorale legemidler i flerdosebeholdere etter anbrudd/utblanding</dc:title>
  <dc:subject>00010201020208|02.1.2.2.8-05|</dc:subject>
  <dc:creator>Handbok</dc:creator>
  <dc:description>EK_Avdeling_x0002_4_x0002_ _x0003_EK_Avsnitt_x0002_4_x0002_ _x0003_EK_Bedriftsnavn_x0002_1_x0002_Helse Bergen_x0003_EK_GjelderFra_x0002_0_x0002_ _x0003_EK_KlGjelderFra_x0002_0_x0002_ _x0003_EK_Opprettet_x0002_0_x0002_07.03.2023_x0003_EK_Utgitt_x0002_0_x0002_ _x0003_EK_IBrukDato_x0002_0_x0002_ _x0003_EK_DokumentID_x0002_0_x0002_D74647_x0003_EK_DokTittel_x0002_0_x0002_Tabell over brukstid av miksturer og andre perorale legemidler i flerdosebeholdere etter anbrudd/utblanding_x0003_EK_DokType_x0002_0_x0002_Vedlegg_x0003_EK_DocLvlShort_x0002_0_x0002_ _x0003_EK_DocLevel_x0002_0_x0002_ _x0003_EK_EksRef_x0002_2_x0002_ 0	_x0003_EK_Erstatter_x0002_0_x0002_ _x0003_EK_ErstatterD_x0002_0_x0002_ _x0003_EK_Signatur_x0002_0_x0002__x0003_EK_Verifisert_x0002_0_x0002__x0003_EK_Hørt_x0002_0_x0002__x0003_EK_AuditReview_x0002_2_x0002__x0003_EK_AuditApprove_x0002_2_x0002__x0003_EK_Gradering_x0002_0_x0002_Åpen_x0003_EK_Gradnr_x0002_4_x0002_0_x0003_EK_Kapittel_x0002_4_x0002_ _x0003_EK_Referanse_x0002_2_x0002_ 1	02.1.2.2.8-04	Regional miksturliste	74243	dok74243.docx	_x0001__x0003_EK_RefNr_x0002_0_x0002_02.1.2.2.8-05_x0003_EK_Revisjon_x0002_0_x0002_1.00_x0003_EK_Ansvarlig_x0002_0_x0002_Utby, Siri_x0003_EK_SkrevetAv_x0002_0_x0002_Regional arbeidsgruppe SAV_x0003_EK_UText1_x0002_0_x0002_Legemiddelkomiteen_x0003_EK_UText2_x0002_0_x0002_ _x0003_EK_UText3_x0002_0_x0002_ _x0003_EK_UText4_x0002_0_x0002_ _x0003_EK_Status_x0002_0_x0002_Til godkj.(ny)_x0003_EK_Stikkord_x0002_0_x0002_mikstur holdbarhet anbrudd_x0003_EK_SuperStikkord_x0002_0_x0002__x0003_EK_Rapport_x0002_3_x0002__x0003_EK_EKPrintMerke_x0002_0_x0002_Uoffisiell utskrift er kun gyldig på utskriftsdato_x0003_EK_Watermark_x0002_0_x0002__x0003_EK_Utgave_x0002_0_x0002_1.00_x0003_EK_Merknad_x0002_7_x0002_Nytt dokument utarbeidet av regional arbeidsgruppe fra Sjukehusapoteka Vest (SAV)._x0003_EK_VerLogg_x0002_2_x0002_Ver. 1.00 - |Nytt dokument utarbeidet av regional arbeidsgruppe fra Sjukehusapoteka Vest (SAV)._x0003_EK_RF1_x0002_4_x0002_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_x0003_EK_DL_x0002_0_x0002_5_x0003_EK_GjelderTil_x0002_0_x0002__x0003_EK_Vedlegg_x0002_2_x0002_ 0	_x0003_EK_AvdelingOver_x0002_4_x0002_ _x0003_EK_HRefNr_x0002_0_x0002_ _x0003_EK_HbNavn_x0002_0_x0002_ _x0003_EK_DokRefnr_x0002_4_x0002_00010201020208_x0003_EK_Dokendrdato_x0002_4_x0002_07.03.2023 09:29:48_x0003_EK_HbType_x0002_4_x0002_ _x0003_EK_Offisiell_x0002_4_x0002_ _x0003_EK_VedleggRef_x0002_4_x0002_02.1.2.2.8-05_x0003_EK_Strukt00_x0002_5_x0002__x0005__x0005_HVRHF_x0005_1_x0005_-1_x0004__x0005_02_x0005_Helse Bergen HF_x0005_1_x0005_0_x0004_._x0005_1_x0005_Fellesdokumenter_x0005_1_x0005_0_x0004_._x0005_2_x0005_Pasientbehandling_x0005_1_x0005_0_x0004_._x0005_2_x0005_Legemidler_x0005_0_x0005_0_x0004_._x0005_8_x0005_Regionale retningslinjer_x0005_0_x0005_0_x0004_ - _x0003_EK_Strukt01_x0002_5_x0002__x0005__x0005_Kategorier HB (ikke dokumenter på dette nivået trykk dere videre ned +)_x0005_0_x0005_0_x0004__x0005__x0005_Pasientbehandling_x0005_3_x0005_0_x0004__x0005__x0005_Legemidler_x0005_3_x0005_0_x0004__x0005__x0005_Fagspesifikke retningslinjer_x0005_3_x0005_0_x0004_ - _x0003_EK_Pub_x0002_6_x0002_ 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_x0003_EKR_Strukt00_x0002_5_x0002__x0005__x0005_HVRHF_x0005_1_x0005_-1_x0004__x0005_02_x0005_Helse Bergen HF_x0005_1_x0005_0_x0004_._x0005_1_x0005_Fellesdokumenter_x0005_1_x0005_0_x0004_._x0005_2_x0005_Pasientbehandling_x0005_1_x0005_0_x0004_._x0005_2_x0005_Legemidler_x0005_0_x0005_0_x0004_._x0005_8_x0005_Regionale retningslinjer_x0005_0_x0005_0_x0004_ - _x0003_</dc:description>
  <cp:lastModifiedBy>Utby, Siri</cp:lastModifiedBy>
  <cp:revision>2</cp:revision>
  <cp:lastPrinted>2006-09-07T08:52:00Z</cp:lastPrinted>
  <dcterms:created xsi:type="dcterms:W3CDTF">2023-08-21T11:12:00Z</dcterms:created>
  <dcterms:modified xsi:type="dcterms:W3CDTF">2023-08-21T11:12:00Z</dcterms:modified>
  <cp:category>EK_Rapport_x0001_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Helse Bergen</vt:lpwstr>
  </property>
  <property fmtid="{D5CDD505-2E9C-101B-9397-08002B2CF9AE}" pid="3" name="EK_DokTittel">
    <vt:lpwstr>Tabell over brukstid av miksturer og andre perorale legemidler i flerdosebeholdere etter anbrudd/utblanding</vt:lpwstr>
  </property>
  <property fmtid="{D5CDD505-2E9C-101B-9397-08002B2CF9AE}" pid="4" name="EK_DokType">
    <vt:lpwstr>Vedlegg</vt:lpwstr>
  </property>
  <property fmtid="{D5CDD505-2E9C-101B-9397-08002B2CF9AE}" pid="5" name="EK_DokumentID">
    <vt:lpwstr>D74647</vt:lpwstr>
  </property>
  <property fmtid="{D5CDD505-2E9C-101B-9397-08002B2CF9AE}" pid="6" name="EK_EKPrintMerke">
    <vt:lpwstr>Uoffisiell utskrift er kun gyldig på utskriftsdato</vt:lpwstr>
  </property>
  <property fmtid="{D5CDD505-2E9C-101B-9397-08002B2CF9AE}" pid="7" name="EK_GjelderFra">
    <vt:lpwstr>28.08.2023</vt:lpwstr>
  </property>
  <property fmtid="{D5CDD505-2E9C-101B-9397-08002B2CF9AE}" pid="8" name="EK_GjelderTil">
    <vt:lpwstr>28.08.2024</vt:lpwstr>
  </property>
  <property fmtid="{D5CDD505-2E9C-101B-9397-08002B2CF9AE}" pid="9" name="EK_RefNr">
    <vt:lpwstr>1.2.2.8-05</vt:lpwstr>
  </property>
  <property fmtid="{D5CDD505-2E9C-101B-9397-08002B2CF9AE}" pid="10" name="EK_S00MT1">
    <vt:lpwstr>Helse Bergen HF/Fellesdokumenter/Pasientbehandling</vt:lpwstr>
  </property>
  <property fmtid="{D5CDD505-2E9C-101B-9397-08002B2CF9AE}" pid="11" name="EK_S01MT3">
    <vt:lpwstr>Pasientbehandling/Legemidler/Fagspesifikke retningslinjer</vt:lpwstr>
  </property>
  <property fmtid="{D5CDD505-2E9C-101B-9397-08002B2CF9AE}" pid="12" name="EK_Signatur">
    <vt:lpwstr>Bjånes, Tormod Karlsen - legemiddelkomiteen</vt:lpwstr>
  </property>
  <property fmtid="{D5CDD505-2E9C-101B-9397-08002B2CF9AE}" pid="13" name="EK_UText1">
    <vt:lpwstr>Legemiddelkomiteen</vt:lpwstr>
  </property>
  <property fmtid="{D5CDD505-2E9C-101B-9397-08002B2CF9AE}" pid="14" name="EK_Utgave">
    <vt:lpwstr>1.02</vt:lpwstr>
  </property>
  <property fmtid="{D5CDD505-2E9C-101B-9397-08002B2CF9AE}" pid="15" name="EK_Watermark">
    <vt:lpwstr> </vt:lpwstr>
  </property>
  <property fmtid="{D5CDD505-2E9C-101B-9397-08002B2CF9AE}" pid="16" name="MSIP_Label_d291ddcc-9a90-46b7-a727-d19b3ec4b730_ActionId">
    <vt:lpwstr>a1c0540a-1766-4160-a9de-7b57a1085b10</vt:lpwstr>
  </property>
  <property fmtid="{D5CDD505-2E9C-101B-9397-08002B2CF9AE}" pid="17" name="MSIP_Label_d291ddcc-9a90-46b7-a727-d19b3ec4b730_ContentBits">
    <vt:lpwstr>0</vt:lpwstr>
  </property>
  <property fmtid="{D5CDD505-2E9C-101B-9397-08002B2CF9AE}" pid="18" name="MSIP_Label_d291ddcc-9a90-46b7-a727-d19b3ec4b730_Enabled">
    <vt:lpwstr>true</vt:lpwstr>
  </property>
  <property fmtid="{D5CDD505-2E9C-101B-9397-08002B2CF9AE}" pid="19" name="MSIP_Label_d291ddcc-9a90-46b7-a727-d19b3ec4b730_Method">
    <vt:lpwstr>Privileged</vt:lpwstr>
  </property>
  <property fmtid="{D5CDD505-2E9C-101B-9397-08002B2CF9AE}" pid="20" name="MSIP_Label_d291ddcc-9a90-46b7-a727-d19b3ec4b730_Name">
    <vt:lpwstr>Åpen</vt:lpwstr>
  </property>
  <property fmtid="{D5CDD505-2E9C-101B-9397-08002B2CF9AE}" pid="21" name="MSIP_Label_d291ddcc-9a90-46b7-a727-d19b3ec4b730_SetDate">
    <vt:lpwstr>2023-08-21T11:12:44Z</vt:lpwstr>
  </property>
  <property fmtid="{D5CDD505-2E9C-101B-9397-08002B2CF9AE}" pid="22" name="MSIP_Label_d291ddcc-9a90-46b7-a727-d19b3ec4b730_SiteId">
    <vt:lpwstr>bdcbe535-f3cf-49f5-8a6a-fb6d98dc7837</vt:lpwstr>
  </property>
  <property fmtid="{D5CDD505-2E9C-101B-9397-08002B2CF9AE}" pid="23" name="XDF74243">
    <vt:lpwstr>dok74243.docx</vt:lpwstr>
  </property>
  <property fmtid="{D5CDD505-2E9C-101B-9397-08002B2CF9AE}" pid="24" name="XDT74243">
    <vt:lpwstr>Regional miksturliste</vt:lpwstr>
  </property>
</Properties>
</file>