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_GoBack" w:displacedByCustomXml="next"/>
    <w:bookmarkEnd w:id="0" w:displacedByCustomXml="next"/>
    <w:bookmarkStart w:id="1" w:name="tempHer" w:displacedByCustomXml="next"/>
    <w:bookmarkEnd w:id="1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09596167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Målgruppe og 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</w:t>
            </w:r>
            <w:r w:rsidRPr="005F0E8F">
              <w:rPr>
                <w:rStyle w:val="Hyperlink"/>
              </w:rPr>
              <w:t xml:space="preserve">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09596171" w14:textId="77777777">
      <w:pPr>
        <w:pStyle w:val="Heading1"/>
        <w:spacing w:line="259" w:lineRule="auto"/>
      </w:pPr>
      <w:bookmarkStart w:id="2" w:name="_Toc256000000"/>
      <w:r>
        <w:t>Hensikt</w:t>
      </w:r>
      <w:bookmarkEnd w:id="2"/>
    </w:p>
    <w:p w:rsidR="00DF7BA8" w:rsidRPr="00DF7BA8" w:rsidP="006C26C4" w14:paraId="09596172" w14:textId="07A3BB3F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Sikre forsvarli</w:t>
      </w:r>
      <w:r>
        <w:rPr>
          <w:rFonts w:cstheme="minorHAnsi"/>
          <w:color w:val="808080" w:themeColor="background1" w:themeShade="80"/>
        </w:rPr>
        <w:t>g bemanning</w:t>
      </w:r>
    </w:p>
    <w:p w:rsidR="002744C3" w:rsidP="00066A58" w14:paraId="09596173" w14:textId="77777777">
      <w:pPr>
        <w:pStyle w:val="Heading1"/>
        <w:spacing w:line="259" w:lineRule="auto"/>
      </w:pPr>
      <w:bookmarkStart w:id="3" w:name="_Toc256000001"/>
      <w:r>
        <w:t>Målgruppe og avgrensning</w:t>
      </w:r>
      <w:bookmarkEnd w:id="3"/>
    </w:p>
    <w:p w:rsidR="00C450FE" w:rsidRPr="00C450FE" w:rsidP="006C26C4" w14:paraId="09596174" w14:textId="3D366119">
      <w:pPr>
        <w:spacing w:line="259" w:lineRule="auto"/>
        <w:ind w:left="431"/>
      </w:pPr>
      <w:r>
        <w:t>Styrer</w:t>
      </w:r>
    </w:p>
    <w:p w:rsidR="00DF7BA8" w:rsidP="00066A58" w14:paraId="09596175" w14:textId="77777777">
      <w:pPr>
        <w:pStyle w:val="Heading1"/>
        <w:spacing w:line="259" w:lineRule="auto"/>
      </w:pPr>
      <w:bookmarkStart w:id="4" w:name="_Toc256000002"/>
      <w:r>
        <w:t>Definisjoner</w:t>
      </w:r>
      <w:bookmarkEnd w:id="4"/>
    </w:p>
    <w:p w:rsidR="00DF7BA8" w:rsidRPr="00360258" w:rsidP="006C26C4" w14:paraId="09596176" w14:textId="2FF1F1BE">
      <w:pPr>
        <w:spacing w:line="259" w:lineRule="auto"/>
        <w:ind w:left="705"/>
        <w:rPr>
          <w:rFonts w:cstheme="minorHAnsi"/>
        </w:rPr>
      </w:pPr>
      <w:r>
        <w:rPr>
          <w:rFonts w:cstheme="minorHAnsi"/>
        </w:rPr>
        <w:t>Ekstremt høyt fravær der bemanningen er så liten at det går utover sikkerheten til barna. Det er viktig at dette vurderes nøye da en eventuell reduksjon i barnehagetilbud vil gå utover driften i syke</w:t>
      </w:r>
      <w:r>
        <w:rPr>
          <w:rFonts w:cstheme="minorHAnsi"/>
        </w:rPr>
        <w:t>huset.</w:t>
      </w:r>
    </w:p>
    <w:p w:rsidR="00510BDF" w:rsidP="00066A58" w14:paraId="09596177" w14:textId="77777777">
      <w:pPr>
        <w:pStyle w:val="Heading1"/>
        <w:spacing w:line="259" w:lineRule="auto"/>
      </w:pPr>
      <w:bookmarkStart w:id="5" w:name="_Toc256000003"/>
      <w:r>
        <w:t>Ansvar</w:t>
      </w:r>
      <w:bookmarkEnd w:id="5"/>
      <w:r>
        <w:t xml:space="preserve"> </w:t>
      </w:r>
    </w:p>
    <w:p w:rsidR="00935DE6" w:rsidRPr="008E56A7" w:rsidP="006C26C4" w14:paraId="09596178" w14:textId="34486D74">
      <w:pPr>
        <w:spacing w:line="259" w:lineRule="auto"/>
        <w:ind w:left="431"/>
        <w:rPr>
          <w:rFonts w:cstheme="minorHAnsi"/>
          <w:color w:val="808080" w:themeColor="background1" w:themeShade="80"/>
        </w:rPr>
      </w:pPr>
      <w:r>
        <w:rPr>
          <w:rFonts w:cstheme="minorHAnsi"/>
          <w:color w:val="808080" w:themeColor="background1" w:themeShade="80"/>
        </w:rPr>
        <w:t>Styrer og barnehagesjef</w:t>
      </w:r>
    </w:p>
    <w:p w:rsidR="00DF7BA8" w:rsidRPr="00DF7BA8" w:rsidP="00066A58" w14:paraId="09596179" w14:textId="77777777">
      <w:pPr>
        <w:spacing w:line="259" w:lineRule="auto"/>
        <w:rPr>
          <w:rFonts w:cstheme="minorHAnsi"/>
        </w:rPr>
      </w:pPr>
    </w:p>
    <w:p w:rsidR="00510BDF" w:rsidP="00066A58" w14:paraId="0959617A" w14:textId="77777777">
      <w:pPr>
        <w:pStyle w:val="Heading1"/>
        <w:spacing w:line="259" w:lineRule="auto"/>
      </w:pPr>
      <w:bookmarkStart w:id="6" w:name="_Toc256000004"/>
      <w:r>
        <w:t>Gjennomføring</w:t>
      </w:r>
      <w:bookmarkEnd w:id="6"/>
      <w:r>
        <w:t xml:space="preserve"> </w:t>
      </w:r>
    </w:p>
    <w:p w:rsidR="00510BDF" w:rsidP="006C26C4" w14:paraId="0959617B" w14:textId="640063C8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Ved ekstremt høyt fravær der det går utover sikkerheten til barna har vi følgende rutine;</w:t>
      </w:r>
    </w:p>
    <w:p w:rsidR="006C26C4" w:rsidP="006C26C4" w14:paraId="7E00DFAC" w14:textId="3B56C20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Styrer tar vurderingen av bemanning i samråd med barnehagesjef</w:t>
      </w:r>
    </w:p>
    <w:p w:rsidR="006C26C4" w:rsidP="006C26C4" w14:paraId="0A5F9816" w14:textId="41A4E6A0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Bemanning ses opp mot antall barn som er </w:t>
      </w:r>
      <w:r>
        <w:rPr>
          <w:rFonts w:cstheme="minorHAnsi"/>
        </w:rPr>
        <w:t>tilstede i barnehagen</w:t>
      </w:r>
    </w:p>
    <w:p w:rsidR="006C26C4" w:rsidP="006C26C4" w14:paraId="6E305872" w14:textId="4C9AC46D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Bemanningssenter kontaktes for å avklare eventuelle vikarer som kan stille på kort varsel</w:t>
      </w:r>
    </w:p>
    <w:p w:rsidR="006C26C4" w:rsidRPr="006C26C4" w:rsidP="006C26C4" w14:paraId="686E67C8" w14:textId="352843DA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Det vurderes om det kan lånes bemanning/vikarer fra de andre barnehagene</w:t>
      </w:r>
    </w:p>
    <w:p w:rsidR="006C26C4" w:rsidP="006C26C4" w14:paraId="21B505BD" w14:textId="6181C29E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Styrer går inn som en del av bemanningen</w:t>
      </w:r>
    </w:p>
    <w:p w:rsidR="006C26C4" w:rsidP="006C26C4" w14:paraId="4A141EE9" w14:textId="665C78FF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Dersom bemanningen blir kritis</w:t>
      </w:r>
      <w:r>
        <w:rPr>
          <w:rFonts w:cstheme="minorHAnsi"/>
        </w:rPr>
        <w:t>k i løpet av dagen sendes det melding/SMS til foresatte via Vigilo der vi ber de som har mulighet for å hente barna tidligere gjør dette.</w:t>
      </w:r>
    </w:p>
    <w:p w:rsidR="006C26C4" w:rsidP="006C26C4" w14:paraId="49E37E55" w14:textId="2C465A2C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Dersom det kommer informasjon om at bemanningen blir kritisk dagen etter sendes melding/SMS til foresatte der vi ber d</w:t>
      </w:r>
      <w:r>
        <w:rPr>
          <w:rFonts w:cstheme="minorHAnsi"/>
        </w:rPr>
        <w:t>e som har mulighet for å holde barna hjemme gjør dette.</w:t>
      </w:r>
    </w:p>
    <w:p w:rsidR="006C26C4" w:rsidP="006C26C4" w14:paraId="21FE1451" w14:textId="51FD7F8C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Barnehagesjef informerer Divisjonsdirektør dersom foresatte må hente tidligere eller holde barna hjemme.</w:t>
      </w:r>
    </w:p>
    <w:p w:rsidR="00510BDF" w:rsidP="00066A58" w14:paraId="0959617C" w14:textId="77777777">
      <w:pPr>
        <w:spacing w:line="259" w:lineRule="auto"/>
        <w:rPr>
          <w:rFonts w:cstheme="minorHAnsi"/>
        </w:rPr>
      </w:pPr>
    </w:p>
    <w:p w:rsidR="00510BDF" w:rsidP="00066A58" w14:paraId="0959617D" w14:textId="77777777">
      <w:pPr>
        <w:pStyle w:val="Heading1"/>
        <w:spacing w:line="259" w:lineRule="auto"/>
      </w:pPr>
      <w:bookmarkStart w:id="7" w:name="_Toc256000005"/>
      <w:r>
        <w:t>Referanser</w:t>
      </w:r>
      <w:bookmarkEnd w:id="7"/>
      <w:r>
        <w:t xml:space="preserve"> </w:t>
      </w:r>
    </w:p>
    <w:p w:rsidR="00DF7BA8" w:rsidP="00066A58" w14:paraId="0959617E" w14:textId="77777777">
      <w:pPr>
        <w:spacing w:line="259" w:lineRule="auto"/>
        <w:rPr>
          <w:rFonts w:cstheme="minorHAnsi"/>
        </w:rPr>
      </w:pPr>
    </w:p>
    <w:p w:rsidR="00510BDF" w:rsidP="00066A58" w14:paraId="0959617F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9596183" w14:textId="77777777">
      <w:pPr>
        <w:spacing w:line="259" w:lineRule="auto"/>
        <w:rPr>
          <w:rFonts w:cstheme="minorHAnsi"/>
        </w:rPr>
      </w:pPr>
      <w:bookmarkEnd w:id="8"/>
    </w:p>
    <w:p w:rsidR="00510BDF" w:rsidP="00066A58" w14:paraId="09596184" w14:textId="77777777">
      <w:pPr>
        <w:spacing w:line="259" w:lineRule="auto"/>
        <w:rPr>
          <w:rFonts w:cstheme="minorHAnsi"/>
        </w:rPr>
      </w:pPr>
    </w:p>
    <w:p w:rsidR="00510BDF" w:rsidP="00066A58" w14:paraId="09596185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9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09596188" w14:textId="77777777">
      <w:pPr>
        <w:spacing w:line="259" w:lineRule="auto"/>
        <w:rPr>
          <w:rFonts w:cstheme="minorHAnsi"/>
        </w:rPr>
      </w:pPr>
      <w:bookmarkEnd w:id="9"/>
    </w:p>
    <w:p w:rsidR="009D023B" w:rsidP="00066A58" w14:paraId="09596189" w14:textId="77777777">
      <w:pPr>
        <w:spacing w:line="259" w:lineRule="auto"/>
      </w:pPr>
    </w:p>
    <w:p w:rsidR="00DF7BA8" w:rsidP="00066A58" w14:paraId="0959618A" w14:textId="77777777">
      <w:pPr>
        <w:spacing w:line="259" w:lineRule="auto"/>
      </w:pPr>
    </w:p>
    <w:p w:rsidR="00935DE6" w:rsidP="00066A58" w14:paraId="0959618B" w14:textId="77777777">
      <w:pPr>
        <w:pStyle w:val="Heading1"/>
        <w:spacing w:line="259" w:lineRule="auto"/>
      </w:pPr>
      <w:bookmarkStart w:id="10" w:name="_Toc256000006"/>
      <w:r>
        <w:t>Forankring</w:t>
      </w:r>
      <w:bookmarkEnd w:id="10"/>
    </w:p>
    <w:p w:rsidR="00935DE6" w:rsidRPr="009D023B" w:rsidP="00066A58" w14:paraId="0959618C" w14:textId="77777777">
      <w:pPr>
        <w:spacing w:line="259" w:lineRule="auto"/>
      </w:pPr>
    </w:p>
    <w:p w:rsidR="009D023B" w:rsidRPr="005F0E8F" w:rsidP="00066A58" w14:paraId="0959618D" w14:textId="77777777">
      <w:pPr>
        <w:pStyle w:val="Heading1"/>
        <w:spacing w:line="259" w:lineRule="auto"/>
      </w:pPr>
      <w:bookmarkStart w:id="11" w:name="_Toc256000007"/>
      <w:r w:rsidRPr="005F0E8F">
        <w:t>Endringer siden</w:t>
      </w:r>
      <w:r w:rsidRPr="005F0E8F">
        <w:t xml:space="preserve"> forrige versjon</w:t>
      </w:r>
      <w:bookmarkEnd w:id="11"/>
    </w:p>
    <w:p w:rsidR="009D023B" w:rsidP="00066A58" w14:paraId="0959618E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0959618F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09596198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0959619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09596197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9596199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0959619E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0959619A" w14:textId="77777777">
          <w:pPr>
            <w:pStyle w:val="Footer"/>
            <w:rPr>
              <w:color w:val="000080"/>
              <w:sz w:val="16"/>
            </w:rPr>
          </w:pP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D74251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0959619B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0959619C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0959619D" w14:textId="7442BFC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0959619F" w14:textId="049D953C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30d4424aa1468a0f5789eb62" descr="{&quot;HashCode&quot;:-182833700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26C4" w:rsidRPr="006C26C4" w:rsidP="006C26C4" w14:paraId="3F62BB89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C26C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d4424aa1468a0f5789eb62" o:spid="_x0000_s2049" type="#_x0000_t202" alt="{&quot;HashCode&quot;:-1828337008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<v:fill o:detectmouseclick="t"/>
              <v:textbox inset="20pt,0,,0">
                <w:txbxContent>
                  <w:p w:rsidR="006C26C4" w:rsidRPr="006C26C4" w:rsidP="006C26C4" w14:paraId="28B24CC3" w14:textId="2DE09629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C26C4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095961B3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095961B0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6.8.1-03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095961B1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095961B2" w14:textId="4C3F001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095961B4" w14:textId="0D2738C6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94214fc88c895be5278e3a1e" descr="{&quot;HashCode&quot;:-182833700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C26C4" w:rsidRPr="006C26C4" w:rsidP="006C26C4" w14:paraId="6EE258C6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C26C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4214fc88c895be5278e3a1e" o:spid="_x0000_s2050" type="#_x0000_t202" alt="{&quot;HashCode&quot;:-1828337008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fill o:detectmouseclick="t"/>
              <v:textbox inset="20pt,0,,0">
                <w:txbxContent>
                  <w:p w:rsidR="006C26C4" w:rsidRPr="006C26C4" w:rsidP="006C26C4" w14:paraId="50BC325F" w14:textId="1D26D260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C26C4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5214" w:rsidRPr="00D03EED" w:rsidP="00D03EED" w14:paraId="09596190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09596194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0959619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Ekstremt høyt sykefravær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09596192" w14:textId="77777777">
          <w:pPr>
            <w:pStyle w:val="Header"/>
            <w:jc w:val="left"/>
            <w:rPr>
              <w:sz w:val="12"/>
            </w:rPr>
          </w:pPr>
        </w:p>
        <w:p w:rsidR="00485214" w14:paraId="09596193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</w:tbl>
  <w:p w:rsidR="00485214" w14:paraId="095961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095961A2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095961A0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095961A1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Ekstremt høyt sykefravær</w:t>
          </w:r>
          <w:r>
            <w:rPr>
              <w:sz w:val="28"/>
            </w:rPr>
            <w:fldChar w:fldCharType="end"/>
          </w:r>
        </w:p>
      </w:tc>
    </w:tr>
    <w:tr w14:paraId="095961A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095961A3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095961A4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02.05.2025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95961A8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095961A6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095961A7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2.00</w:t>
          </w:r>
          <w:r>
            <w:rPr>
              <w:sz w:val="16"/>
            </w:rPr>
            <w:fldChar w:fldCharType="end"/>
          </w:r>
        </w:p>
      </w:tc>
    </w:tr>
    <w:tr w14:paraId="095961AB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095961A9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095961AA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095961AE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095961AC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095961AD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D74251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095961AF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E5017"/>
    <w:multiLevelType w:val="hybridMultilevel"/>
    <w:tmpl w:val="BAFE1802"/>
    <w:lvl w:ilvl="0">
      <w:start w:val="0"/>
      <w:numFmt w:val="bullet"/>
      <w:lvlText w:val="-"/>
      <w:lvlJc w:val="left"/>
      <w:pPr>
        <w:ind w:left="791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5"/>
  <w:printFractionalCharacterWidth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15C37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4F60DC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26C4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2022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9596167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754F-44FC-413A-8DBB-041107FBC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Ekstremt høyt sykefravær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4</cp:revision>
  <cp:lastPrinted>2006-09-07T08:52:00Z</cp:lastPrinted>
  <dcterms:created xsi:type="dcterms:W3CDTF">2021-12-08T08:43:00Z</dcterms:created>
  <dcterms:modified xsi:type="dcterms:W3CDTF">2023-02-16T11:22:00Z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Ekstremt høyt sykefravær</vt:lpwstr>
  </property>
  <property fmtid="{D5CDD505-2E9C-101B-9397-08002B2CF9AE}" pid="4" name="EK_DokType">
    <vt:lpwstr>Prosedyre</vt:lpwstr>
  </property>
  <property fmtid="{D5CDD505-2E9C-101B-9397-08002B2CF9AE}" pid="5" name="EK_DokumentID">
    <vt:lpwstr>D74251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02.05.2024</vt:lpwstr>
  </property>
  <property fmtid="{D5CDD505-2E9C-101B-9397-08002B2CF9AE}" pid="8" name="EK_GjelderTil">
    <vt:lpwstr>02.05.2025</vt:lpwstr>
  </property>
  <property fmtid="{D5CDD505-2E9C-101B-9397-08002B2CF9AE}" pid="9" name="EK_Merknad">
    <vt:lpwstr>[Merknad]</vt:lpwstr>
  </property>
  <property fmtid="{D5CDD505-2E9C-101B-9397-08002B2CF9AE}" pid="10" name="EK_RefNr">
    <vt:lpwstr>6.8.1-03</vt:lpwstr>
  </property>
  <property fmtid="{D5CDD505-2E9C-101B-9397-08002B2CF9AE}" pid="11" name="EK_S00MT1">
    <vt:lpwstr>Helse Bergen HF/Drift-/teknisk divisjon/Barnehagene</vt:lpwstr>
  </property>
  <property fmtid="{D5CDD505-2E9C-101B-9397-08002B2CF9AE}" pid="12" name="EK_S01MT3">
    <vt:lpwstr>Beredskap</vt:lpwstr>
  </property>
  <property fmtid="{D5CDD505-2E9C-101B-9397-08002B2CF9AE}" pid="13" name="EK_Signatur">
    <vt:lpwstr>Bakken, Gerd</vt:lpwstr>
  </property>
  <property fmtid="{D5CDD505-2E9C-101B-9397-08002B2CF9AE}" pid="14" name="EK_UText1">
    <vt:lpwstr>Hilde M Ersvær</vt:lpwstr>
  </property>
  <property fmtid="{D5CDD505-2E9C-101B-9397-08002B2CF9AE}" pid="15" name="EK_Utgave">
    <vt:lpwstr>2.00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eb76be84-a929-4f4a-885f-5efac238dcb7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2023-02-16T11:22:38Z</vt:lpwstr>
  </property>
  <property fmtid="{D5CDD505-2E9C-101B-9397-08002B2CF9AE}" pid="23" name="MSIP_Label_0c3ffc1c-ef00-4620-9c2f-7d9c1597774b_SiteId">
    <vt:lpwstr>bdcbe535-f3cf-49f5-8a6a-fb6d98dc7837</vt:lpwstr>
  </property>
</Properties>
</file>