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424A16" w:rsidP="00512A1B" w14:paraId="291F5FE9" w14:textId="77777777">
      <w:pPr>
        <w:rPr>
          <w:rFonts w:cs="Calibri"/>
        </w:rPr>
      </w:pPr>
      <w:bookmarkStart w:id="0" w:name="tempHer"/>
      <w:bookmarkEnd w:id="0"/>
    </w:p>
    <w:p w:rsidR="009118D8" w:rsidRPr="000D7EAF" w:rsidP="009118D8" w14:paraId="45A68EC5" w14:textId="77777777">
      <w:pPr>
        <w:rPr>
          <w:rFonts w:cs="Calibri"/>
          <w:sz w:val="48"/>
          <w:szCs w:val="48"/>
        </w:rPr>
      </w:pPr>
      <w:r w:rsidRPr="000D7EAF">
        <w:rPr>
          <w:rFonts w:cs="Calibri"/>
          <w:sz w:val="48"/>
          <w:szCs w:val="48"/>
        </w:rPr>
        <w:t>Påmelding til obduksjon for helsepersonel</w:t>
      </w:r>
      <w:r>
        <w:rPr>
          <w:rFonts w:cs="Calibri"/>
          <w:sz w:val="48"/>
          <w:szCs w:val="48"/>
        </w:rPr>
        <w:t>l</w:t>
      </w:r>
    </w:p>
    <w:p w:rsidR="009118D8" w:rsidP="009118D8" w14:paraId="2E1B7CB5" w14:textId="7D1B0802">
      <w:pPr>
        <w:rPr>
          <w:rFonts w:cs="Calibri"/>
          <w:sz w:val="24"/>
          <w:szCs w:val="24"/>
        </w:rPr>
      </w:pPr>
      <w:r w:rsidRPr="000D7EAF">
        <w:rPr>
          <w:rFonts w:cs="Calibri"/>
          <w:b/>
          <w:bCs/>
          <w:sz w:val="24"/>
          <w:szCs w:val="24"/>
        </w:rPr>
        <w:t>=================================================================</w:t>
      </w:r>
      <w:r>
        <w:rPr>
          <w:rFonts w:cs="Calibri"/>
          <w:b/>
          <w:bCs/>
          <w:sz w:val="24"/>
          <w:szCs w:val="24"/>
        </w:rPr>
        <w:t>======</w:t>
      </w:r>
      <w:r w:rsidRPr="000D7EAF">
        <w:rPr>
          <w:rFonts w:cs="Calibri"/>
          <w:b/>
          <w:bCs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 xml:space="preserve">Pasientinformasjon eller sensitive opplysninger skal </w:t>
      </w:r>
      <w:r w:rsidRPr="00F450C1">
        <w:rPr>
          <w:rFonts w:cs="Calibri"/>
          <w:b/>
          <w:bCs/>
          <w:i/>
          <w:sz w:val="24"/>
          <w:szCs w:val="24"/>
          <w:u w:val="single"/>
        </w:rPr>
        <w:t>ikke</w:t>
      </w:r>
      <w:r>
        <w:rPr>
          <w:rFonts w:cs="Calibri"/>
          <w:b/>
          <w:bCs/>
          <w:sz w:val="24"/>
          <w:szCs w:val="24"/>
        </w:rPr>
        <w:t xml:space="preserve"> føres inn i dette skjemaet. </w:t>
      </w:r>
      <w:r w:rsidRPr="000D7EAF">
        <w:rPr>
          <w:rFonts w:cs="Calibri"/>
          <w:b/>
          <w:bCs/>
          <w:sz w:val="24"/>
          <w:szCs w:val="24"/>
        </w:rPr>
        <w:br/>
        <w:t>=================================================================</w:t>
      </w:r>
      <w:r>
        <w:rPr>
          <w:rFonts w:cs="Calibri"/>
          <w:b/>
          <w:bCs/>
          <w:sz w:val="24"/>
          <w:szCs w:val="24"/>
        </w:rPr>
        <w:t>======</w:t>
      </w:r>
      <w:r w:rsidRPr="000D7EAF">
        <w:rPr>
          <w:rFonts w:cs="Calibri"/>
          <w:b/>
          <w:bCs/>
          <w:sz w:val="24"/>
          <w:szCs w:val="24"/>
        </w:rPr>
        <w:br/>
      </w:r>
      <w:r w:rsidRPr="000D7EAF">
        <w:rPr>
          <w:rFonts w:cs="Calibri"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>Krav for påmelding</w:t>
      </w:r>
      <w:r w:rsidRPr="000D7EAF">
        <w:rPr>
          <w:rFonts w:cs="Calibri"/>
          <w:b/>
          <w:bCs/>
          <w:sz w:val="24"/>
          <w:szCs w:val="24"/>
        </w:rPr>
        <w:br/>
      </w:r>
      <w:r w:rsidRPr="000D7EAF">
        <w:rPr>
          <w:rFonts w:cs="Calibri"/>
          <w:sz w:val="24"/>
          <w:szCs w:val="24"/>
        </w:rPr>
        <w:t>Det er i hovedsak kun helsepersonell med faglig stort utbytte som få</w:t>
      </w:r>
      <w:r>
        <w:rPr>
          <w:rFonts w:cs="Calibri"/>
          <w:sz w:val="24"/>
          <w:szCs w:val="24"/>
        </w:rPr>
        <w:t>r</w:t>
      </w:r>
      <w:r w:rsidRPr="000D7EAF">
        <w:rPr>
          <w:rFonts w:cs="Calibri"/>
          <w:sz w:val="24"/>
          <w:szCs w:val="24"/>
        </w:rPr>
        <w:t xml:space="preserve"> tilbud om å overvære en obduksjon</w:t>
      </w:r>
      <w:r>
        <w:rPr>
          <w:rFonts w:cs="Calibri"/>
          <w:sz w:val="24"/>
          <w:szCs w:val="24"/>
        </w:rPr>
        <w:t xml:space="preserve">: </w:t>
      </w:r>
      <w:r w:rsidRPr="000D7EAF">
        <w:rPr>
          <w:rFonts w:cs="Calibri"/>
          <w:sz w:val="24"/>
          <w:szCs w:val="24"/>
        </w:rPr>
        <w:br/>
        <w:t>-          Medisinstudenter fra 3</w:t>
      </w:r>
      <w:r>
        <w:rPr>
          <w:rFonts w:cs="Calibri"/>
          <w:sz w:val="24"/>
          <w:szCs w:val="24"/>
        </w:rPr>
        <w:t>.</w:t>
      </w:r>
      <w:r w:rsidRPr="000D7EAF">
        <w:rPr>
          <w:rFonts w:cs="Calibri"/>
          <w:sz w:val="24"/>
          <w:szCs w:val="24"/>
        </w:rPr>
        <w:t xml:space="preserve"> året og oppover</w:t>
      </w:r>
      <w:r w:rsidRPr="000D7EAF">
        <w:rPr>
          <w:rFonts w:cs="Calibri"/>
          <w:sz w:val="24"/>
          <w:szCs w:val="24"/>
        </w:rPr>
        <w:br/>
        <w:t>-          Sykepleiere </w:t>
      </w:r>
      <w:r w:rsidRPr="000D7EAF">
        <w:rPr>
          <w:rFonts w:cs="Calibri"/>
          <w:sz w:val="24"/>
          <w:szCs w:val="24"/>
          <w:u w:val="single"/>
        </w:rPr>
        <w:t>må</w:t>
      </w:r>
      <w:r w:rsidRPr="00C05CDF">
        <w:rPr>
          <w:rFonts w:cs="Calibri"/>
          <w:sz w:val="24"/>
          <w:szCs w:val="24"/>
        </w:rPr>
        <w:t xml:space="preserve"> </w:t>
      </w:r>
      <w:r w:rsidRPr="000D7EAF">
        <w:rPr>
          <w:rFonts w:cs="Calibri"/>
          <w:sz w:val="24"/>
          <w:szCs w:val="24"/>
        </w:rPr>
        <w:t xml:space="preserve">være autoriserte </w:t>
      </w:r>
    </w:p>
    <w:p w:rsidR="009118D8" w:rsidP="009118D8" w14:paraId="21BFFDCD" w14:textId="0D185FB8">
      <w:pPr>
        <w:rPr>
          <w:rFonts w:cs="Calibri"/>
          <w:sz w:val="24"/>
          <w:szCs w:val="24"/>
        </w:rPr>
      </w:pPr>
      <w:r w:rsidRPr="000D7EAF">
        <w:rPr>
          <w:rFonts w:cs="Calibri"/>
          <w:sz w:val="24"/>
          <w:szCs w:val="24"/>
        </w:rPr>
        <w:t xml:space="preserve">-          Ambulanselærlinger </w:t>
      </w:r>
      <w:r>
        <w:rPr>
          <w:rFonts w:cs="Calibri"/>
          <w:sz w:val="24"/>
          <w:szCs w:val="24"/>
        </w:rPr>
        <w:t xml:space="preserve">fra </w:t>
      </w:r>
      <w:r w:rsidRPr="000D7EAF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.</w:t>
      </w:r>
      <w:r w:rsidRPr="000D7EAF">
        <w:rPr>
          <w:rFonts w:cs="Calibri"/>
          <w:sz w:val="24"/>
          <w:szCs w:val="24"/>
        </w:rPr>
        <w:t xml:space="preserve"> året har eget opplegg (</w:t>
      </w:r>
      <w:r>
        <w:rPr>
          <w:rFonts w:cs="Calibri"/>
          <w:sz w:val="24"/>
          <w:szCs w:val="24"/>
        </w:rPr>
        <w:t>avtales</w:t>
      </w:r>
      <w:r w:rsidRPr="000D7EAF">
        <w:rPr>
          <w:rFonts w:cs="Calibri"/>
          <w:sz w:val="24"/>
          <w:szCs w:val="24"/>
        </w:rPr>
        <w:t xml:space="preserve"> med faglærer)</w:t>
      </w:r>
      <w:r w:rsidRPr="000D7EAF">
        <w:rPr>
          <w:rFonts w:cs="Calibri"/>
          <w:sz w:val="24"/>
          <w:szCs w:val="24"/>
        </w:rPr>
        <w:br/>
        <w:t>-          Odontologistudenter </w:t>
      </w:r>
      <w:r w:rsidRPr="000D7EAF">
        <w:rPr>
          <w:rFonts w:cs="Calibri"/>
          <w:sz w:val="24"/>
          <w:szCs w:val="24"/>
          <w:u w:val="single"/>
        </w:rPr>
        <w:t>kun</w:t>
      </w:r>
      <w:r w:rsidRPr="000D7EAF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 xml:space="preserve">fra </w:t>
      </w:r>
      <w:r w:rsidRPr="000D7EAF">
        <w:rPr>
          <w:rFonts w:cs="Calibri"/>
          <w:sz w:val="24"/>
          <w:szCs w:val="24"/>
        </w:rPr>
        <w:t>2. året</w:t>
      </w:r>
      <w:r w:rsidRPr="000D7EAF">
        <w:rPr>
          <w:rFonts w:cs="Calibri"/>
          <w:sz w:val="24"/>
          <w:szCs w:val="24"/>
        </w:rPr>
        <w:br/>
        <w:t>-          Bioingeniørstudenter som har praksis på avdelingen (</w:t>
      </w:r>
      <w:r>
        <w:rPr>
          <w:rFonts w:cs="Calibri"/>
          <w:sz w:val="24"/>
          <w:szCs w:val="24"/>
        </w:rPr>
        <w:t>avtales</w:t>
      </w:r>
      <w:r w:rsidRPr="000D7EAF">
        <w:rPr>
          <w:rFonts w:cs="Calibri"/>
          <w:sz w:val="24"/>
          <w:szCs w:val="24"/>
        </w:rPr>
        <w:t xml:space="preserve"> med veileder)</w:t>
      </w:r>
      <w:r w:rsidRPr="000D7EAF">
        <w:rPr>
          <w:rFonts w:cs="Calibri"/>
          <w:sz w:val="24"/>
          <w:szCs w:val="24"/>
        </w:rPr>
        <w:br/>
      </w:r>
      <w:r w:rsidRPr="000D7EAF">
        <w:rPr>
          <w:rFonts w:cs="Calibri"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>Påmelding</w:t>
      </w:r>
      <w:r w:rsidRPr="000D7EAF">
        <w:rPr>
          <w:rFonts w:cs="Calibri"/>
          <w:b/>
          <w:bCs/>
          <w:sz w:val="24"/>
          <w:szCs w:val="24"/>
        </w:rPr>
        <w:t>:</w:t>
      </w:r>
      <w:r w:rsidRPr="000D7EAF">
        <w:rPr>
          <w:rFonts w:cs="Calibri"/>
          <w:b/>
          <w:bCs/>
          <w:sz w:val="24"/>
          <w:szCs w:val="24"/>
        </w:rPr>
        <w:br/>
      </w:r>
      <w:r w:rsidRPr="000D7EAF">
        <w:rPr>
          <w:rFonts w:cs="Calibri"/>
          <w:sz w:val="24"/>
          <w:szCs w:val="24"/>
        </w:rPr>
        <w:t>Du kan bare melde på deg selv, ikke flere som gruppe</w:t>
      </w:r>
      <w:r>
        <w:rPr>
          <w:rFonts w:cs="Calibri"/>
          <w:sz w:val="24"/>
          <w:szCs w:val="24"/>
        </w:rPr>
        <w:t>.</w:t>
      </w:r>
      <w:r w:rsidRPr="000D7EAF">
        <w:rPr>
          <w:rFonts w:cs="Calibri"/>
          <w:sz w:val="24"/>
          <w:szCs w:val="24"/>
        </w:rPr>
        <w:br/>
        <w:t xml:space="preserve">Dersom du ønsker </w:t>
      </w:r>
      <w:r>
        <w:rPr>
          <w:rFonts w:cs="Calibri"/>
          <w:sz w:val="24"/>
          <w:szCs w:val="24"/>
        </w:rPr>
        <w:t xml:space="preserve">spesifikke dager eller </w:t>
      </w:r>
      <w:r w:rsidRPr="000D7EAF">
        <w:rPr>
          <w:rFonts w:cs="Calibri"/>
          <w:sz w:val="24"/>
          <w:szCs w:val="24"/>
        </w:rPr>
        <w:t>å delta sammen med en annen</w:t>
      </w:r>
      <w:r>
        <w:rPr>
          <w:rFonts w:cs="Calibri"/>
          <w:sz w:val="24"/>
          <w:szCs w:val="24"/>
        </w:rPr>
        <w:t>,</w:t>
      </w:r>
      <w:r w:rsidRPr="000D7EAF">
        <w:rPr>
          <w:rFonts w:cs="Calibri"/>
          <w:sz w:val="24"/>
          <w:szCs w:val="24"/>
        </w:rPr>
        <w:t xml:space="preserve"> føres dette inn i eget felt</w:t>
      </w:r>
      <w:r>
        <w:rPr>
          <w:rFonts w:cs="Calibri"/>
          <w:sz w:val="24"/>
          <w:szCs w:val="24"/>
        </w:rPr>
        <w:t xml:space="preserve">. Vi </w:t>
      </w:r>
      <w:r w:rsidRPr="000D7EAF">
        <w:rPr>
          <w:rFonts w:cs="Calibri"/>
          <w:sz w:val="24"/>
          <w:szCs w:val="24"/>
        </w:rPr>
        <w:t>vil prøve å etterkomme dett</w:t>
      </w:r>
      <w:r w:rsidR="004F0E99">
        <w:rPr>
          <w:rFonts w:cs="Calibri"/>
          <w:sz w:val="24"/>
          <w:szCs w:val="24"/>
        </w:rPr>
        <w:t>e.</w:t>
      </w:r>
      <w:r w:rsidRPr="000D7EAF">
        <w:rPr>
          <w:rFonts w:cs="Calibri"/>
          <w:sz w:val="24"/>
          <w:szCs w:val="24"/>
        </w:rPr>
        <w:t xml:space="preserve"> Anbefalt maks antall for å få best mulig utbytte av demonstrasjonen</w:t>
      </w:r>
      <w:r>
        <w:rPr>
          <w:rFonts w:cs="Calibri"/>
          <w:sz w:val="24"/>
          <w:szCs w:val="24"/>
        </w:rPr>
        <w:t xml:space="preserve"> </w:t>
      </w:r>
      <w:r w:rsidRPr="000D7EAF">
        <w:rPr>
          <w:rFonts w:cs="Calibri"/>
          <w:sz w:val="24"/>
          <w:szCs w:val="24"/>
        </w:rPr>
        <w:t xml:space="preserve">er </w:t>
      </w:r>
      <w:r w:rsidR="00220E0F">
        <w:rPr>
          <w:rFonts w:cs="Calibri"/>
          <w:sz w:val="24"/>
          <w:szCs w:val="24"/>
        </w:rPr>
        <w:t>4</w:t>
      </w:r>
      <w:r w:rsidRPr="000D7EAF">
        <w:rPr>
          <w:rFonts w:cs="Calibri"/>
          <w:sz w:val="24"/>
          <w:szCs w:val="24"/>
        </w:rPr>
        <w:t xml:space="preserve"> personer. Lagre gjerne informasjonen under, så slipper vi å sende </w:t>
      </w:r>
      <w:r>
        <w:rPr>
          <w:rFonts w:cs="Calibri"/>
          <w:sz w:val="24"/>
          <w:szCs w:val="24"/>
        </w:rPr>
        <w:t xml:space="preserve">den </w:t>
      </w:r>
      <w:r w:rsidRPr="000D7EAF">
        <w:rPr>
          <w:rFonts w:cs="Calibri"/>
          <w:sz w:val="24"/>
          <w:szCs w:val="24"/>
        </w:rPr>
        <w:t>ut på nytt</w:t>
      </w:r>
      <w:r>
        <w:rPr>
          <w:rFonts w:cs="Calibri"/>
          <w:sz w:val="24"/>
          <w:szCs w:val="24"/>
        </w:rPr>
        <w:t>.</w:t>
      </w:r>
      <w:r w:rsidR="001B48A2">
        <w:rPr>
          <w:rFonts w:cs="Calibri"/>
          <w:sz w:val="24"/>
          <w:szCs w:val="24"/>
        </w:rPr>
        <w:t xml:space="preserve"> </w:t>
      </w:r>
      <w:r w:rsidRPr="000D7EAF" w:rsidR="001B48A2">
        <w:rPr>
          <w:rFonts w:cs="Calibri"/>
          <w:sz w:val="24"/>
          <w:szCs w:val="24"/>
        </w:rPr>
        <w:t>Vi har tidvis lange ventelister. Det kan ta opptil fler</w:t>
      </w:r>
      <w:r w:rsidR="001B48A2">
        <w:rPr>
          <w:rFonts w:cs="Calibri"/>
          <w:sz w:val="24"/>
          <w:szCs w:val="24"/>
        </w:rPr>
        <w:t>e</w:t>
      </w:r>
      <w:r w:rsidRPr="000D7EAF" w:rsidR="001B48A2">
        <w:rPr>
          <w:rFonts w:cs="Calibri"/>
          <w:sz w:val="24"/>
          <w:szCs w:val="24"/>
        </w:rPr>
        <w:t xml:space="preserve"> måneder før du blir kontaktet med tilbud om tidspunkt</w:t>
      </w:r>
      <w:r w:rsidR="001B48A2">
        <w:rPr>
          <w:rFonts w:cs="Calibri"/>
          <w:sz w:val="24"/>
          <w:szCs w:val="24"/>
        </w:rPr>
        <w:t xml:space="preserve">. </w:t>
      </w:r>
      <w:r w:rsidRPr="00F37DF8" w:rsidR="00F37DF8">
        <w:rPr>
          <w:rFonts w:cs="Calibri"/>
          <w:sz w:val="24"/>
          <w:szCs w:val="24"/>
        </w:rPr>
        <w:t xml:space="preserve">Påmelding kan bli avvist dersom man ikke oppfyller kravene for påmelding. </w:t>
      </w:r>
      <w:r w:rsidRPr="000D7EAF" w:rsidR="001B48A2">
        <w:rPr>
          <w:rFonts w:cs="Calibri"/>
          <w:sz w:val="24"/>
          <w:szCs w:val="24"/>
        </w:rPr>
        <w:t>Du vil uansett høre fra oss</w:t>
      </w:r>
      <w:r w:rsidR="006B1B2F">
        <w:rPr>
          <w:rFonts w:cs="Calibri"/>
          <w:sz w:val="24"/>
          <w:szCs w:val="24"/>
        </w:rPr>
        <w:t>.</w:t>
      </w:r>
      <w:r w:rsidR="002E3A8D">
        <w:rPr>
          <w:rFonts w:cs="Calibri"/>
          <w:sz w:val="24"/>
          <w:szCs w:val="24"/>
        </w:rPr>
        <w:t xml:space="preserve"> </w:t>
      </w:r>
    </w:p>
    <w:p w:rsidR="009118D8" w:rsidP="009118D8" w14:paraId="5D58B51D" w14:textId="49457AA6">
      <w:pPr>
        <w:rPr>
          <w:rFonts w:cs="Calibri"/>
          <w:sz w:val="24"/>
          <w:szCs w:val="24"/>
        </w:rPr>
      </w:pPr>
      <w:r w:rsidRPr="000D7EAF">
        <w:rPr>
          <w:rFonts w:cs="Calibri"/>
          <w:sz w:val="24"/>
          <w:szCs w:val="24"/>
        </w:rPr>
        <w:t xml:space="preserve"> </w:t>
      </w:r>
      <w:r w:rsidRPr="000D7EAF">
        <w:rPr>
          <w:rFonts w:cs="Calibri"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>Oppmøtested</w:t>
      </w:r>
      <w:r w:rsidRPr="000D7EAF">
        <w:rPr>
          <w:rFonts w:cs="Calibri"/>
          <w:b/>
          <w:bCs/>
          <w:sz w:val="24"/>
          <w:szCs w:val="24"/>
        </w:rPr>
        <w:t xml:space="preserve">: </w:t>
      </w:r>
      <w:r w:rsidRPr="000D7EAF">
        <w:rPr>
          <w:rFonts w:cs="Calibri"/>
          <w:b/>
          <w:bCs/>
          <w:sz w:val="24"/>
          <w:szCs w:val="24"/>
        </w:rPr>
        <w:br/>
      </w:r>
      <w:r w:rsidR="00FB7740">
        <w:rPr>
          <w:rFonts w:cs="Calibri"/>
          <w:sz w:val="24"/>
          <w:szCs w:val="24"/>
        </w:rPr>
        <w:t xml:space="preserve">Avdeling for patologi i </w:t>
      </w:r>
      <w:r w:rsidRPr="000D7EAF">
        <w:rPr>
          <w:rFonts w:cs="Calibri"/>
          <w:sz w:val="24"/>
          <w:szCs w:val="24"/>
        </w:rPr>
        <w:t>1. etasje</w:t>
      </w:r>
      <w:r w:rsidR="00FB7740">
        <w:rPr>
          <w:rFonts w:cs="Calibri"/>
          <w:sz w:val="24"/>
          <w:szCs w:val="24"/>
        </w:rPr>
        <w:t xml:space="preserve"> i</w:t>
      </w:r>
      <w:r w:rsidRPr="000D7E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</w:t>
      </w:r>
      <w:r w:rsidRPr="000D7EAF">
        <w:rPr>
          <w:rFonts w:cs="Calibri"/>
          <w:sz w:val="24"/>
          <w:szCs w:val="24"/>
        </w:rPr>
        <w:t xml:space="preserve">entralblokka ved Haukeland Universitetssjukehus. </w:t>
      </w:r>
      <w:r w:rsidRPr="000D7EAF" w:rsidR="00FB7740">
        <w:rPr>
          <w:rFonts w:cs="Calibri"/>
          <w:sz w:val="24"/>
          <w:szCs w:val="24"/>
        </w:rPr>
        <w:t xml:space="preserve">Møt utenfor den røde døren ved </w:t>
      </w:r>
      <w:r w:rsidR="00FB7740">
        <w:rPr>
          <w:rFonts w:cs="Calibri"/>
          <w:sz w:val="24"/>
          <w:szCs w:val="24"/>
        </w:rPr>
        <w:t>A</w:t>
      </w:r>
      <w:r w:rsidRPr="000D7EAF" w:rsidR="00FB7740">
        <w:rPr>
          <w:rFonts w:cs="Calibri"/>
          <w:sz w:val="24"/>
          <w:szCs w:val="24"/>
        </w:rPr>
        <w:t>vdeling for patologi merket med «Demonstrasjon»</w:t>
      </w:r>
      <w:r w:rsidR="00FB7740">
        <w:rPr>
          <w:rFonts w:cs="Calibri"/>
          <w:sz w:val="24"/>
          <w:szCs w:val="24"/>
        </w:rPr>
        <w:t>, k</w:t>
      </w:r>
      <w:r>
        <w:rPr>
          <w:rFonts w:cs="Calibri"/>
          <w:sz w:val="24"/>
          <w:szCs w:val="24"/>
        </w:rPr>
        <w:t xml:space="preserve">ontakt </w:t>
      </w:r>
      <w:r w:rsidRPr="000D7EAF">
        <w:rPr>
          <w:rFonts w:cs="Calibri"/>
          <w:sz w:val="24"/>
          <w:szCs w:val="24"/>
        </w:rPr>
        <w:t>oss på tlf 55</w:t>
      </w:r>
      <w:r>
        <w:rPr>
          <w:rFonts w:cs="Calibri"/>
          <w:sz w:val="24"/>
          <w:szCs w:val="24"/>
        </w:rPr>
        <w:t xml:space="preserve"> </w:t>
      </w:r>
      <w:r w:rsidRPr="000D7EAF">
        <w:rPr>
          <w:rFonts w:cs="Calibri"/>
          <w:sz w:val="24"/>
          <w:szCs w:val="24"/>
        </w:rPr>
        <w:t>97</w:t>
      </w:r>
      <w:r>
        <w:rPr>
          <w:rFonts w:cs="Calibri"/>
          <w:sz w:val="24"/>
          <w:szCs w:val="24"/>
        </w:rPr>
        <w:t xml:space="preserve"> </w:t>
      </w:r>
      <w:r w:rsidRPr="000D7EAF">
        <w:rPr>
          <w:rFonts w:cs="Calibri"/>
          <w:sz w:val="24"/>
          <w:szCs w:val="24"/>
        </w:rPr>
        <w:t>26</w:t>
      </w:r>
      <w:r>
        <w:rPr>
          <w:rFonts w:cs="Calibri"/>
          <w:sz w:val="24"/>
          <w:szCs w:val="24"/>
        </w:rPr>
        <w:t xml:space="preserve"> </w:t>
      </w:r>
      <w:r w:rsidRPr="000D7EAF">
        <w:rPr>
          <w:rFonts w:cs="Calibri"/>
          <w:sz w:val="24"/>
          <w:szCs w:val="24"/>
        </w:rPr>
        <w:t>14, og vi slippe</w:t>
      </w:r>
      <w:r>
        <w:rPr>
          <w:rFonts w:cs="Calibri"/>
          <w:sz w:val="24"/>
          <w:szCs w:val="24"/>
        </w:rPr>
        <w:t>r</w:t>
      </w:r>
      <w:r w:rsidRPr="000D7EAF">
        <w:rPr>
          <w:rFonts w:cs="Calibri"/>
          <w:sz w:val="24"/>
          <w:szCs w:val="24"/>
        </w:rPr>
        <w:t xml:space="preserve"> deg inn.</w:t>
      </w:r>
      <w:r w:rsidRPr="000D7EAF">
        <w:rPr>
          <w:rFonts w:cs="Calibri"/>
          <w:sz w:val="24"/>
          <w:szCs w:val="24"/>
        </w:rPr>
        <w:br/>
      </w:r>
      <w:r w:rsidRPr="000D7EAF">
        <w:rPr>
          <w:rFonts w:cs="Calibri"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>Tid</w:t>
      </w:r>
      <w:r w:rsidRPr="000D7EAF">
        <w:rPr>
          <w:rFonts w:cs="Calibri"/>
          <w:b/>
          <w:bCs/>
          <w:sz w:val="24"/>
          <w:szCs w:val="24"/>
        </w:rPr>
        <w:t xml:space="preserve">: </w:t>
      </w:r>
      <w:r w:rsidRPr="000D7EAF">
        <w:rPr>
          <w:rFonts w:cs="Calibri"/>
          <w:b/>
          <w:bCs/>
          <w:sz w:val="24"/>
          <w:szCs w:val="24"/>
        </w:rPr>
        <w:br/>
      </w:r>
      <w:r w:rsidRPr="000D7EAF">
        <w:rPr>
          <w:rFonts w:cs="Calibri"/>
          <w:sz w:val="24"/>
          <w:szCs w:val="24"/>
        </w:rPr>
        <w:t>Obduksjoner utføres innenfor tidsrommet 08.00-12.00 i hverdager. Etter påmelding vil du bli kontaktet når vi har en dag å tilby</w:t>
      </w:r>
      <w:r>
        <w:rPr>
          <w:rFonts w:cs="Calibri"/>
          <w:sz w:val="24"/>
          <w:szCs w:val="24"/>
        </w:rPr>
        <w:t>. NB!</w:t>
      </w:r>
      <w:r w:rsidRPr="000D7EAF">
        <w:rPr>
          <w:rFonts w:cs="Calibri"/>
          <w:sz w:val="24"/>
          <w:szCs w:val="24"/>
        </w:rPr>
        <w:t xml:space="preserve"> </w:t>
      </w:r>
      <w:r w:rsidR="00896E15">
        <w:rPr>
          <w:rFonts w:cs="Calibri"/>
          <w:sz w:val="24"/>
          <w:szCs w:val="24"/>
        </w:rPr>
        <w:t>Merk at vi ofte tar kontakt</w:t>
      </w:r>
      <w:r w:rsidRPr="000D7EAF">
        <w:rPr>
          <w:rFonts w:cs="Calibri"/>
          <w:sz w:val="24"/>
          <w:szCs w:val="24"/>
        </w:rPr>
        <w:t xml:space="preserve"> dagen før</w:t>
      </w:r>
      <w:r w:rsidR="00896E15">
        <w:rPr>
          <w:rFonts w:cs="Calibri"/>
          <w:sz w:val="24"/>
          <w:szCs w:val="24"/>
        </w:rPr>
        <w:t xml:space="preserve"> aktuell obduksjon</w:t>
      </w:r>
      <w:r w:rsidRPr="000D7EAF">
        <w:rPr>
          <w:rFonts w:cs="Calibri"/>
          <w:sz w:val="24"/>
          <w:szCs w:val="24"/>
        </w:rPr>
        <w:t>. Vær obs på mulig endring av tid, dett</w:t>
      </w:r>
      <w:r>
        <w:rPr>
          <w:rFonts w:cs="Calibri"/>
          <w:sz w:val="24"/>
          <w:szCs w:val="24"/>
        </w:rPr>
        <w:t>e</w:t>
      </w:r>
      <w:r w:rsidRPr="000D7EAF">
        <w:rPr>
          <w:rFonts w:cs="Calibri"/>
          <w:sz w:val="24"/>
          <w:szCs w:val="24"/>
        </w:rPr>
        <w:t xml:space="preserve"> vil </w:t>
      </w:r>
      <w:r>
        <w:rPr>
          <w:rFonts w:cs="Calibri"/>
          <w:sz w:val="24"/>
          <w:szCs w:val="24"/>
        </w:rPr>
        <w:t xml:space="preserve">i tilfelle bli informert om </w:t>
      </w:r>
      <w:r w:rsidRPr="000D7EAF">
        <w:rPr>
          <w:rFonts w:cs="Calibri"/>
          <w:sz w:val="24"/>
          <w:szCs w:val="24"/>
        </w:rPr>
        <w:t>i forkant.</w:t>
      </w:r>
      <w:r w:rsidRPr="000D7EAF">
        <w:rPr>
          <w:rFonts w:cs="Calibri"/>
          <w:sz w:val="24"/>
          <w:szCs w:val="24"/>
        </w:rPr>
        <w:br/>
      </w:r>
      <w:r w:rsidRPr="000D7EAF">
        <w:rPr>
          <w:rFonts w:cs="Calibri"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>Bekledning</w:t>
      </w:r>
      <w:r w:rsidRPr="000D7EAF">
        <w:rPr>
          <w:rFonts w:cs="Calibri"/>
          <w:b/>
          <w:bCs/>
          <w:sz w:val="24"/>
          <w:szCs w:val="24"/>
        </w:rPr>
        <w:t>:</w:t>
      </w:r>
      <w:r w:rsidRPr="000D7EAF">
        <w:rPr>
          <w:rFonts w:cs="Calibri"/>
          <w:b/>
          <w:bCs/>
          <w:sz w:val="24"/>
          <w:szCs w:val="24"/>
        </w:rPr>
        <w:br/>
      </w:r>
      <w:r w:rsidRPr="000D7EAF">
        <w:rPr>
          <w:rFonts w:cs="Calibri"/>
          <w:sz w:val="24"/>
          <w:szCs w:val="24"/>
        </w:rPr>
        <w:t>Oppmøte i ansatt sykehustøy hvis du har tilgang til dette, hvis ikke kan du komme i eget privat tøy. Resten vil dere få tildelt hos oss: studentfrakk, hette, skotrekk, munnbind og hansker.</w:t>
      </w:r>
      <w:r w:rsidRPr="000D7EAF">
        <w:rPr>
          <w:rFonts w:cs="Calibri"/>
          <w:sz w:val="24"/>
          <w:szCs w:val="24"/>
        </w:rPr>
        <w:br/>
      </w:r>
      <w:r w:rsidRPr="000D7EAF">
        <w:rPr>
          <w:rFonts w:cs="Calibri"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>Krav om ID</w:t>
      </w:r>
      <w:r w:rsidRPr="000D7EAF">
        <w:rPr>
          <w:rFonts w:cs="Calibri"/>
          <w:b/>
          <w:bCs/>
          <w:sz w:val="24"/>
          <w:szCs w:val="24"/>
        </w:rPr>
        <w:t>:</w:t>
      </w:r>
      <w:r w:rsidRPr="000D7EAF">
        <w:rPr>
          <w:rFonts w:cs="Calibri"/>
          <w:b/>
          <w:bCs/>
          <w:sz w:val="24"/>
          <w:szCs w:val="24"/>
        </w:rPr>
        <w:br/>
      </w:r>
      <w:r w:rsidRPr="000D7EAF">
        <w:rPr>
          <w:rFonts w:cs="Calibri"/>
          <w:sz w:val="24"/>
          <w:szCs w:val="24"/>
        </w:rPr>
        <w:t>Dere må fremvise gyldig student-ID eller ansatt-ID ved oppmøte.</w:t>
      </w:r>
      <w:r w:rsidRPr="000D7EAF">
        <w:rPr>
          <w:rFonts w:cs="Calibri"/>
          <w:sz w:val="24"/>
          <w:szCs w:val="24"/>
        </w:rPr>
        <w:br/>
      </w:r>
    </w:p>
    <w:p w:rsidR="009118D8" w14:paraId="511EBAC5" w14:textId="7777777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FB7740" w:rsidP="009118D8" w14:paraId="4B581E3E" w14:textId="4EF8B5F5">
      <w:pPr>
        <w:rPr>
          <w:rFonts w:cs="Calibri"/>
          <w:sz w:val="24"/>
          <w:szCs w:val="24"/>
        </w:rPr>
      </w:pPr>
      <w:r w:rsidRPr="000D7EAF">
        <w:rPr>
          <w:rFonts w:cs="Calibri"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>Taushetsplikt</w:t>
      </w:r>
      <w:r w:rsidRPr="000D7EAF">
        <w:rPr>
          <w:rFonts w:cs="Calibri"/>
          <w:b/>
          <w:bCs/>
          <w:sz w:val="24"/>
          <w:szCs w:val="24"/>
        </w:rPr>
        <w:t>:</w:t>
      </w:r>
    </w:p>
    <w:p w:rsidR="00F620E4" w:rsidP="009118D8" w14:paraId="0E9EEE83" w14:textId="5EEDB7B8">
      <w:pPr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Alle besøkende pålegges taushetsplikt, besøkende som ikke har signert taushetserklæringen til Helse Bergen vil få tildelt skjema ved oppmøte for signering.</w:t>
      </w:r>
      <w:r w:rsidR="00896E15">
        <w:rPr>
          <w:rFonts w:cs="Calibri"/>
          <w:sz w:val="24"/>
          <w:szCs w:val="24"/>
        </w:rPr>
        <w:t xml:space="preserve"> Det er ikke tillatt å fotografere i våre lokaler.</w:t>
      </w:r>
      <w:r w:rsidRPr="000D7EAF" w:rsidR="00360CFF">
        <w:rPr>
          <w:rFonts w:cs="Calibri"/>
          <w:sz w:val="24"/>
          <w:szCs w:val="24"/>
        </w:rPr>
        <w:br/>
      </w:r>
      <w:r w:rsidRPr="000D7EAF" w:rsidR="00360CFF">
        <w:rPr>
          <w:rFonts w:cs="Calibri"/>
          <w:sz w:val="24"/>
          <w:szCs w:val="24"/>
        </w:rPr>
        <w:br/>
      </w:r>
      <w:r w:rsidR="00360CFF">
        <w:rPr>
          <w:rFonts w:cs="Calibri"/>
          <w:b/>
          <w:bCs/>
          <w:sz w:val="24"/>
          <w:szCs w:val="24"/>
        </w:rPr>
        <w:t>Bruk og oppbevar</w:t>
      </w:r>
      <w:r w:rsidR="00954227">
        <w:rPr>
          <w:rFonts w:cs="Calibri"/>
          <w:b/>
          <w:bCs/>
          <w:sz w:val="24"/>
          <w:szCs w:val="24"/>
        </w:rPr>
        <w:t>ing</w:t>
      </w:r>
      <w:r w:rsidR="00360CFF">
        <w:rPr>
          <w:rFonts w:cs="Calibri"/>
          <w:b/>
          <w:bCs/>
          <w:sz w:val="24"/>
          <w:szCs w:val="24"/>
        </w:rPr>
        <w:t xml:space="preserve"> av personopplysninger: </w:t>
      </w:r>
    </w:p>
    <w:p w:rsidR="00DF66DE" w:rsidP="00DF66DE" w14:paraId="50BEAB59" w14:textId="1685EB2F">
      <w:pPr>
        <w:rPr>
          <w:sz w:val="24"/>
          <w:szCs w:val="24"/>
        </w:rPr>
      </w:pPr>
      <w:r>
        <w:rPr>
          <w:sz w:val="24"/>
          <w:szCs w:val="24"/>
        </w:rPr>
        <w:t xml:space="preserve">Dine kontaktopplysninger er kun til intern bruk for kontakt vedrørende din påmelding og til eventuell smittesporing.  Opplysningene lagres </w:t>
      </w:r>
      <w:r w:rsidR="00866736">
        <w:rPr>
          <w:sz w:val="24"/>
          <w:szCs w:val="24"/>
        </w:rPr>
        <w:t xml:space="preserve">kryptert </w:t>
      </w:r>
      <w:r>
        <w:rPr>
          <w:sz w:val="24"/>
          <w:szCs w:val="24"/>
        </w:rPr>
        <w:t>på tilgangsstyrt server og kontaktinformasjonen slettes automatisk 30 dager etter besøket er gjennomført.</w:t>
      </w:r>
    </w:p>
    <w:p w:rsidR="009118D8" w:rsidRPr="000D7EAF" w:rsidP="009118D8" w14:paraId="74D6A69C" w14:textId="77777777">
      <w:pPr>
        <w:rPr>
          <w:rFonts w:cs="Calibri"/>
          <w:sz w:val="24"/>
          <w:szCs w:val="24"/>
        </w:rPr>
      </w:pPr>
    </w:p>
    <w:p w:rsidR="00424A16" w:rsidP="00512A1B" w14:paraId="291F5FEA" w14:textId="77777777">
      <w:pPr>
        <w:rPr>
          <w:rFonts w:cs="Calibri"/>
        </w:rPr>
      </w:pPr>
    </w:p>
    <w:p w:rsidR="00424A16" w:rsidP="00512A1B" w14:paraId="291F5FEB" w14:textId="77777777">
      <w:pPr>
        <w:rPr>
          <w:rFonts w:cs="Calibri"/>
        </w:rPr>
      </w:pPr>
    </w:p>
    <w:p w:rsidR="00424A16" w:rsidP="00512A1B" w14:paraId="291F5FEC" w14:textId="77777777">
      <w:pPr>
        <w:rPr>
          <w:rFonts w:cs="Calibri"/>
        </w:rPr>
      </w:pPr>
    </w:p>
    <w:p w:rsidR="00AA4C6C" w:rsidRPr="00424A16" w:rsidP="00512A1B" w14:paraId="291F6000" w14:textId="77777777">
      <w:pPr>
        <w:rPr>
          <w:rFonts w:cs="Calibri"/>
        </w:rPr>
      </w:pPr>
    </w:p>
    <w:p w:rsidR="00AA4C6C" w:rsidRPr="00424A16" w:rsidP="00512A1B" w14:paraId="291F6001" w14:textId="77777777">
      <w:pPr>
        <w:rPr>
          <w:rFonts w:cs="Calibri"/>
        </w:rPr>
      </w:pPr>
    </w:p>
    <w:p w:rsidR="00AA4C6C" w:rsidRPr="00424A16" w:rsidP="00512A1B" w14:paraId="291F6002" w14:textId="77777777">
      <w:pPr>
        <w:rPr>
          <w:rFonts w:cs="Calibri"/>
        </w:rPr>
      </w:pPr>
    </w:p>
    <w:p w:rsidR="00AA4C6C" w:rsidRPr="00424A16" w:rsidP="00512A1B" w14:paraId="291F6003" w14:textId="77777777">
      <w:pPr>
        <w:rPr>
          <w:rFonts w:cs="Calibri"/>
        </w:rPr>
      </w:pPr>
    </w:p>
    <w:p w:rsidR="00AA4C6C" w:rsidRPr="00424A16" w:rsidP="00512A1B" w14:paraId="291F6004" w14:textId="77777777">
      <w:pPr>
        <w:rPr>
          <w:rFonts w:cs="Calibri"/>
        </w:rPr>
      </w:pPr>
    </w:p>
    <w:p w:rsidR="00AA4C6C" w:rsidRPr="00424A16" w:rsidP="00512A1B" w14:paraId="291F6005" w14:textId="77777777">
      <w:pPr>
        <w:rPr>
          <w:rFonts w:cs="Calibri"/>
        </w:rPr>
      </w:pPr>
    </w:p>
    <w:p w:rsidR="00AA4C6C" w:rsidRPr="00424A16" w:rsidP="00512A1B" w14:paraId="291F6006" w14:textId="77777777">
      <w:pPr>
        <w:rPr>
          <w:rFonts w:cs="Calibri"/>
        </w:rPr>
      </w:pPr>
    </w:p>
    <w:p w:rsidR="00AA4C6C" w:rsidRPr="00424A16" w:rsidP="00512A1B" w14:paraId="291F6007" w14:textId="77777777">
      <w:pPr>
        <w:rPr>
          <w:rFonts w:cs="Calibri"/>
        </w:rPr>
      </w:pPr>
    </w:p>
    <w:p w:rsidR="00AA4C6C" w:rsidRPr="00424A16" w:rsidP="00512A1B" w14:paraId="291F6008" w14:textId="77777777">
      <w:pPr>
        <w:rPr>
          <w:rFonts w:cs="Calibri"/>
        </w:rPr>
      </w:pPr>
    </w:p>
    <w:p w:rsidR="00AA4C6C" w:rsidRPr="00424A16" w:rsidP="00512A1B" w14:paraId="291F6009" w14:textId="77777777">
      <w:pPr>
        <w:rPr>
          <w:rFonts w:cs="Calibri"/>
        </w:rPr>
      </w:pPr>
    </w:p>
    <w:p w:rsidR="00AA4C6C" w:rsidRPr="00424A16" w:rsidP="00512A1B" w14:paraId="291F600A" w14:textId="77777777">
      <w:pPr>
        <w:rPr>
          <w:rFonts w:cs="Calibri"/>
        </w:rPr>
      </w:pPr>
    </w:p>
    <w:p w:rsidR="00AA4C6C" w:rsidRPr="00424A16" w:rsidP="00512A1B" w14:paraId="291F600B" w14:textId="77777777">
      <w:pPr>
        <w:rPr>
          <w:rFonts w:cs="Calibri"/>
        </w:rPr>
      </w:pPr>
    </w:p>
    <w:p w:rsidR="00AA4C6C" w:rsidRPr="00424A16" w:rsidP="00512A1B" w14:paraId="291F600C" w14:textId="77777777">
      <w:pPr>
        <w:rPr>
          <w:rFonts w:cs="Calibri"/>
        </w:rPr>
      </w:pPr>
    </w:p>
    <w:p w:rsidR="00AA4C6C" w:rsidRPr="00424A16" w:rsidP="00512A1B" w14:paraId="291F600D" w14:textId="77777777">
      <w:pPr>
        <w:rPr>
          <w:rFonts w:cs="Calibri"/>
        </w:rPr>
      </w:pPr>
    </w:p>
    <w:p w:rsidR="00AA4C6C" w:rsidRPr="00424A16" w:rsidP="00512A1B" w14:paraId="291F600E" w14:textId="77777777">
      <w:pPr>
        <w:rPr>
          <w:rFonts w:cs="Calibri"/>
        </w:rPr>
      </w:pPr>
    </w:p>
    <w:p w:rsidR="00512A1B" w:rsidRPr="00424A16" w:rsidP="00512A1B" w14:paraId="291F600F" w14:textId="77777777">
      <w:pPr>
        <w:rPr>
          <w:rFonts w:cs="Calibri"/>
        </w:rPr>
      </w:pPr>
    </w:p>
    <w:p w:rsidR="005C136C" w:rsidRPr="00424A16" w:rsidP="00512A1B" w14:paraId="291F6019" w14:textId="77777777">
      <w:pPr>
        <w:rPr>
          <w:rFonts w:cs="Calibri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91F6024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91F6022" w14:textId="5B255B68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5" name="Tekstboks 5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421C" w:rsidRPr="0033421C" w:rsidP="0033421C" w14:textId="76D1154B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33421C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5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33421C" w:rsidRPr="0033421C" w:rsidP="0033421C" w14:paraId="2E7C6F93" w14:textId="76D1154B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3421C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60CFF">
            <w:rPr>
              <w:sz w:val="16"/>
            </w:rPr>
            <w:t xml:space="preserve">Side </w:t>
          </w:r>
          <w:r w:rsidR="00360CFF">
            <w:rPr>
              <w:rStyle w:val="PageNumber"/>
              <w:sz w:val="16"/>
            </w:rPr>
            <w:fldChar w:fldCharType="begin"/>
          </w:r>
          <w:r w:rsidR="00360CFF">
            <w:rPr>
              <w:rStyle w:val="PageNumber"/>
              <w:sz w:val="16"/>
            </w:rPr>
            <w:instrText xml:space="preserve"> PAGE </w:instrText>
          </w:r>
          <w:r w:rsidR="00360CFF">
            <w:rPr>
              <w:rStyle w:val="PageNumber"/>
              <w:sz w:val="16"/>
            </w:rPr>
            <w:fldChar w:fldCharType="separate"/>
          </w:r>
          <w:r w:rsidR="00C33938">
            <w:rPr>
              <w:rStyle w:val="PageNumber"/>
              <w:noProof/>
              <w:sz w:val="16"/>
            </w:rPr>
            <w:t>1</w:t>
          </w:r>
          <w:r w:rsidR="00360CFF">
            <w:rPr>
              <w:rStyle w:val="PageNumber"/>
              <w:sz w:val="16"/>
            </w:rPr>
            <w:fldChar w:fldCharType="end"/>
          </w:r>
          <w:r w:rsidR="00360CFF">
            <w:rPr>
              <w:sz w:val="16"/>
            </w:rPr>
            <w:t xml:space="preserve"> av </w:t>
          </w:r>
          <w:r w:rsidR="00360CFF">
            <w:rPr>
              <w:rStyle w:val="PageNumber"/>
              <w:sz w:val="16"/>
            </w:rPr>
            <w:fldChar w:fldCharType="begin"/>
          </w:r>
          <w:r w:rsidR="00360CFF">
            <w:rPr>
              <w:rStyle w:val="PageNumber"/>
              <w:sz w:val="16"/>
            </w:rPr>
            <w:instrText xml:space="preserve"> NUMPAGES </w:instrText>
          </w:r>
          <w:r w:rsidR="00360CFF">
            <w:rPr>
              <w:rStyle w:val="PageNumber"/>
              <w:sz w:val="16"/>
            </w:rPr>
            <w:fldChar w:fldCharType="separate"/>
          </w:r>
          <w:r w:rsidR="00C33938">
            <w:rPr>
              <w:rStyle w:val="PageNumber"/>
              <w:noProof/>
              <w:sz w:val="16"/>
            </w:rPr>
            <w:t>1</w:t>
          </w:r>
          <w:r w:rsidR="00360CFF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91F6023" w14:textId="6182D7F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13.2.16.6-12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91F6025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49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4961"/>
      <w:gridCol w:w="1418"/>
    </w:tblGrid>
    <w:tr w14:paraId="291F6029" w14:textId="77777777" w:rsidTr="00EB6F75">
      <w:tblPrEx>
        <w:tblW w:w="949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55"/>
        <w:jc w:val="center"/>
      </w:trPr>
      <w:tc>
        <w:tcPr>
          <w:tcW w:w="3119" w:type="dxa"/>
          <w:tcBorders>
            <w:right w:val="single" w:sz="4" w:space="0" w:color="auto"/>
          </w:tcBorders>
        </w:tcPr>
        <w:p w:rsidR="00EB6F75" w:rsidRPr="00EB6F75" w:rsidP="00EB6F75" w14:paraId="291F6026" w14:textId="06328107">
          <w:pPr>
            <w:pStyle w:val="Footer"/>
            <w:rPr>
              <w:rFonts w:asciiTheme="minorHAnsi" w:hAnsiTheme="minorHAnsi" w:cstheme="minorHAnsi"/>
              <w:color w:val="000080"/>
              <w:sz w:val="16"/>
            </w:rPr>
          </w:pPr>
          <w:r>
            <w:rPr>
              <w:rFonts w:asciiTheme="minorHAnsi" w:hAnsiTheme="minorHAnsi" w:cstheme="minorHAnsi"/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6" name="Tekstboks 6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421C" w:rsidRPr="0033421C" w:rsidP="0033421C" w14:textId="793B3309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33421C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6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33421C" w:rsidRPr="0033421C" w:rsidP="0033421C" w14:paraId="7C3ADCF2" w14:textId="793B3309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3421C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t xml:space="preserve">Dok.id: </w:t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instrText xml:space="preserve"> DOCPROPERTY EK_DokumentID </w:instrText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t>D73291</w:t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t xml:space="preserve">/Versjon: </w:t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instrText xml:space="preserve"> DOCPROPERTY EK_Utgave </w:instrText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t>1.00</w:t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t>/</w:t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instrText xml:space="preserve"> DOCPROPERTY EK_GjelderTil </w:instrText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t>19.09.2025</w:t>
          </w:r>
          <w:r w:rsidR="00360CFF"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Pr="00EB6F75" w:rsidR="00360CFF">
            <w:rPr>
              <w:rFonts w:asciiTheme="minorHAnsi" w:hAnsiTheme="minorHAnsi" w:cstheme="minorHAnsi"/>
              <w:color w:val="000080"/>
              <w:sz w:val="16"/>
            </w:rPr>
            <w:t xml:space="preserve"> </w:t>
          </w:r>
        </w:p>
      </w:tc>
      <w:tc>
        <w:tcPr>
          <w:tcW w:w="4961" w:type="dxa"/>
          <w:tcBorders>
            <w:left w:val="single" w:sz="4" w:space="0" w:color="auto"/>
            <w:right w:val="single" w:sz="4" w:space="0" w:color="auto"/>
          </w:tcBorders>
        </w:tcPr>
        <w:p w:rsidR="00EB6F75" w:rsidRPr="005C136C" w:rsidP="00EB6F75" w14:paraId="291F6027" w14:textId="37179F03">
          <w:pPr>
            <w:pStyle w:val="Footer"/>
            <w:jc w:val="center"/>
            <w:rPr>
              <w:rFonts w:asciiTheme="minorHAnsi" w:hAnsiTheme="minorHAnsi" w:cstheme="minorHAnsi"/>
              <w:color w:val="000080"/>
              <w:sz w:val="16"/>
            </w:rPr>
          </w:pP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EK_S00MT1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Helse Bergen HF/Laboratorieklinikken/Avd. for patologi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Pr="005C136C">
            <w:rPr>
              <w:rFonts w:asciiTheme="minorHAnsi" w:hAnsiTheme="minorHAnsi" w:cstheme="minorHAnsi"/>
              <w:color w:val="000080"/>
              <w:sz w:val="16"/>
            </w:rPr>
            <w:t xml:space="preserve"> </w:t>
          </w:r>
        </w:p>
      </w:tc>
      <w:tc>
        <w:tcPr>
          <w:tcW w:w="1418" w:type="dxa"/>
          <w:tcBorders>
            <w:left w:val="single" w:sz="4" w:space="0" w:color="auto"/>
          </w:tcBorders>
        </w:tcPr>
        <w:p w:rsidR="00EB6F75" w:rsidRPr="005C136C" w:rsidP="00EB6F75" w14:paraId="291F6028" w14:textId="3112977B">
          <w:pPr>
            <w:pStyle w:val="Footer"/>
            <w:jc w:val="right"/>
            <w:rPr>
              <w:rFonts w:asciiTheme="minorHAnsi" w:hAnsiTheme="minorHAnsi" w:cstheme="minorHAnsi"/>
              <w:sz w:val="16"/>
            </w:rPr>
          </w:pPr>
          <w:r w:rsidRPr="005C136C">
            <w:rPr>
              <w:rFonts w:asciiTheme="minorHAnsi" w:hAnsiTheme="minorHAnsi" w:cstheme="minorHAnsi"/>
              <w:sz w:val="16"/>
            </w:rPr>
            <w:t xml:space="preserve">Side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PAGE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Theme="minorHAnsi" w:hAnsiTheme="minorHAnsi" w:cstheme="minorHAnsi"/>
              <w:sz w:val="16"/>
              <w:lang w:val="nb-NO" w:eastAsia="nb-NO" w:bidi="ar-SA"/>
            </w:rPr>
            <w:t>2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  <w:r w:rsidRPr="005C136C">
            <w:rPr>
              <w:rFonts w:asciiTheme="minorHAnsi" w:hAnsiTheme="minorHAnsi" w:cstheme="minorHAnsi"/>
              <w:sz w:val="16"/>
            </w:rPr>
            <w:t xml:space="preserve"> av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NUMPAGES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Theme="minorHAnsi" w:hAnsiTheme="minorHAnsi" w:cstheme="minorHAnsi"/>
              <w:sz w:val="16"/>
              <w:lang w:val="nb-NO" w:eastAsia="nb-NO" w:bidi="ar-SA"/>
            </w:rPr>
            <w:t>2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</w:p>
      </w:tc>
    </w:tr>
  </w:tbl>
  <w:p w:rsidR="00B24A00" w:rsidRPr="009E0D59" w:rsidP="00B24A00" w14:paraId="291F602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C136C" w14:paraId="291F602F" w14:textId="6EE0DE8E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boks 4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421C" w:rsidRPr="0033421C" w:rsidP="0033421C" w14:textId="2CC65B71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3421C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4" o:spid="_x0000_s2052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fill o:detectmouseclick="t"/>
              <v:textbox style="mso-fit-shape-to-text:t" inset="20pt,0,0,15pt">
                <w:txbxContent>
                  <w:p w:rsidR="0033421C" w:rsidRPr="0033421C" w:rsidP="0033421C" w14:paraId="71F3B07B" w14:textId="2CC65B71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33421C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  <w:tbl>
    <w:tblPr>
      <w:tblW w:w="949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4961"/>
      <w:gridCol w:w="1418"/>
    </w:tblGrid>
    <w:tr w14:paraId="291F6033" w14:textId="77777777" w:rsidTr="00EB6F75">
      <w:tblPrEx>
        <w:tblW w:w="949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55"/>
        <w:jc w:val="center"/>
      </w:trPr>
      <w:tc>
        <w:tcPr>
          <w:tcW w:w="3119" w:type="dxa"/>
          <w:tcBorders>
            <w:right w:val="single" w:sz="4" w:space="0" w:color="auto"/>
          </w:tcBorders>
        </w:tcPr>
        <w:p w:rsidR="00B24A00" w:rsidRPr="00EB6F75" w:rsidP="00EB6F75" w14:paraId="291F6030" w14:textId="20510CF4">
          <w:pPr>
            <w:pStyle w:val="Footer"/>
            <w:rPr>
              <w:rFonts w:asciiTheme="minorHAnsi" w:hAnsiTheme="minorHAnsi" w:cstheme="minorHAnsi"/>
              <w:color w:val="000080"/>
              <w:sz w:val="16"/>
            </w:rPr>
          </w:pPr>
          <w:r>
            <w:rPr>
              <w:rFonts w:asciiTheme="minorHAnsi" w:hAnsiTheme="minorHAnsi" w:cstheme="minorHAnsi"/>
              <w:color w:val="000080"/>
              <w:sz w:val="16"/>
            </w:rPr>
            <w:t xml:space="preserve">Dok.id: 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EK_DokumentID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D73291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>
            <w:rPr>
              <w:rFonts w:asciiTheme="minorHAnsi" w:hAnsiTheme="minorHAnsi" w:cstheme="minorHAnsi"/>
              <w:color w:val="000080"/>
              <w:sz w:val="16"/>
            </w:rPr>
            <w:t xml:space="preserve">/Versjon: 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EK_Utgave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1.00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>
            <w:rPr>
              <w:rFonts w:asciiTheme="minorHAnsi" w:hAnsiTheme="minorHAnsi" w:cstheme="minorHAnsi"/>
              <w:color w:val="000080"/>
              <w:sz w:val="16"/>
            </w:rPr>
            <w:t>/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EK_GjelderTil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19.09.2025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Pr="00EB6F75">
            <w:rPr>
              <w:rFonts w:asciiTheme="minorHAnsi" w:hAnsiTheme="minorHAnsi" w:cstheme="minorHAnsi"/>
              <w:color w:val="000080"/>
              <w:sz w:val="16"/>
            </w:rPr>
            <w:t xml:space="preserve"> </w:t>
          </w:r>
        </w:p>
      </w:tc>
      <w:tc>
        <w:tcPr>
          <w:tcW w:w="4961" w:type="dxa"/>
          <w:tcBorders>
            <w:left w:val="single" w:sz="4" w:space="0" w:color="auto"/>
            <w:right w:val="single" w:sz="4" w:space="0" w:color="auto"/>
          </w:tcBorders>
        </w:tcPr>
        <w:p w:rsidR="00B24A00" w:rsidRPr="005C136C" w:rsidP="00EB6F75" w14:paraId="291F6031" w14:textId="4C7F96E0">
          <w:pPr>
            <w:pStyle w:val="Footer"/>
            <w:jc w:val="center"/>
            <w:rPr>
              <w:rFonts w:asciiTheme="minorHAnsi" w:hAnsiTheme="minorHAnsi" w:cstheme="minorHAnsi"/>
              <w:color w:val="000080"/>
              <w:sz w:val="16"/>
            </w:rPr>
          </w:pP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EK_S00MT1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Helse Bergen HF/Laboratorieklinikken/Avd. for patologi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Pr="005C136C">
            <w:rPr>
              <w:rFonts w:asciiTheme="minorHAnsi" w:hAnsiTheme="minorHAnsi" w:cstheme="minorHAnsi"/>
              <w:color w:val="000080"/>
              <w:sz w:val="16"/>
            </w:rPr>
            <w:t xml:space="preserve"> </w:t>
          </w:r>
        </w:p>
      </w:tc>
      <w:tc>
        <w:tcPr>
          <w:tcW w:w="1418" w:type="dxa"/>
          <w:tcBorders>
            <w:left w:val="single" w:sz="4" w:space="0" w:color="auto"/>
          </w:tcBorders>
        </w:tcPr>
        <w:p w:rsidR="00B24A00" w:rsidRPr="005C136C" w:rsidP="007E4125" w14:paraId="291F6032" w14:textId="5C46BE45">
          <w:pPr>
            <w:pStyle w:val="Footer"/>
            <w:jc w:val="right"/>
            <w:rPr>
              <w:rFonts w:asciiTheme="minorHAnsi" w:hAnsiTheme="minorHAnsi" w:cstheme="minorHAnsi"/>
              <w:sz w:val="16"/>
            </w:rPr>
          </w:pPr>
          <w:r w:rsidRPr="005C136C">
            <w:rPr>
              <w:rFonts w:asciiTheme="minorHAnsi" w:hAnsiTheme="minorHAnsi" w:cstheme="minorHAnsi"/>
              <w:sz w:val="16"/>
            </w:rPr>
            <w:t xml:space="preserve">Side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PAGE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Theme="minorHAnsi" w:hAnsiTheme="minorHAnsi" w:cstheme="minorHAnsi"/>
              <w:sz w:val="16"/>
              <w:lang w:val="nb-NO" w:eastAsia="nb-NO" w:bidi="ar-SA"/>
            </w:rPr>
            <w:t>1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  <w:r w:rsidRPr="005C136C">
            <w:rPr>
              <w:rFonts w:asciiTheme="minorHAnsi" w:hAnsiTheme="minorHAnsi" w:cstheme="minorHAnsi"/>
              <w:sz w:val="16"/>
            </w:rPr>
            <w:t xml:space="preserve"> av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NUMPAGES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Theme="minorHAnsi" w:hAnsiTheme="minorHAnsi" w:cstheme="minorHAnsi"/>
              <w:sz w:val="16"/>
              <w:lang w:val="nb-NO" w:eastAsia="nb-NO" w:bidi="ar-SA"/>
            </w:rPr>
            <w:t>2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</w:p>
      </w:tc>
    </w:tr>
  </w:tbl>
  <w:p w:rsidR="00B24A00" w:rsidP="00B24A00" w14:paraId="291F6034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291F601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40" w:type="dxa"/>
      <w:tblInd w:w="-28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655"/>
      <w:gridCol w:w="1985"/>
    </w:tblGrid>
    <w:tr w14:paraId="291F601D" w14:textId="77777777" w:rsidTr="00EB6F75">
      <w:tblPrEx>
        <w:tblW w:w="9640" w:type="dxa"/>
        <w:tblInd w:w="-28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20"/>
      </w:trPr>
      <w:tc>
        <w:tcPr>
          <w:tcW w:w="7655" w:type="dxa"/>
          <w:vMerge w:val="restart"/>
          <w:tcBorders>
            <w:top w:val="single" w:sz="4" w:space="0" w:color="auto"/>
            <w:left w:val="single" w:sz="4" w:space="0" w:color="auto"/>
          </w:tcBorders>
          <w:vAlign w:val="bottom"/>
        </w:tcPr>
        <w:p w:rsidR="004739E4" w:rsidRPr="005C136C" w:rsidP="004739E4" w14:paraId="291F601B" w14:textId="29164077">
          <w:pPr>
            <w:pStyle w:val="Header"/>
            <w:jc w:val="center"/>
            <w:rPr>
              <w:rFonts w:asciiTheme="minorHAnsi" w:hAnsiTheme="minorHAnsi" w:cstheme="minorHAnsi"/>
              <w:sz w:val="28"/>
            </w:rPr>
          </w:pPr>
          <w:r w:rsidRPr="005C136C">
            <w:rPr>
              <w:rFonts w:asciiTheme="minorHAnsi" w:hAnsiTheme="minorHAnsi" w:cstheme="minorHAnsi"/>
              <w:sz w:val="28"/>
            </w:rPr>
            <w:fldChar w:fldCharType="begin" w:fldLock="1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instrText xml:space="preserve"> DOCPROPERTY EK_DokTittel </w:instrText>
          </w:r>
          <w:r w:rsidRPr="005C136C">
            <w:rPr>
              <w:rFonts w:asciiTheme="minorHAnsi" w:hAnsiTheme="minorHAnsi" w:cstheme="minorHAnsi"/>
              <w:sz w:val="28"/>
            </w:rPr>
            <w:fldChar w:fldCharType="separate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t>Påmelding til obduksjon for helsepersonell</w:t>
          </w:r>
          <w:r w:rsidRPr="005C136C">
            <w:rPr>
              <w:rFonts w:asciiTheme="minorHAnsi" w:hAnsiTheme="minorHAnsi" w:cstheme="minorHAnsi"/>
              <w:sz w:val="28"/>
            </w:rPr>
            <w:fldChar w:fldCharType="end"/>
          </w:r>
        </w:p>
      </w:tc>
      <w:tc>
        <w:tcPr>
          <w:tcW w:w="1985" w:type="dxa"/>
          <w:tcBorders>
            <w:bottom w:val="nil"/>
            <w:right w:val="single" w:sz="4" w:space="0" w:color="auto"/>
          </w:tcBorders>
          <w:vAlign w:val="center"/>
        </w:tcPr>
        <w:p w:rsidR="004739E4" w:rsidRPr="00EA5718" w:rsidP="004739E4" w14:paraId="291F601C" w14:textId="77777777">
          <w:pPr>
            <w:pStyle w:val="Header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EA5718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begin" w:fldLock="1"/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instrText xml:space="preserve"> DOCPROPERTY EK_DokumentID </w:instrText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separate"/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t>D73291</w:t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end"/>
          </w:r>
        </w:p>
      </w:tc>
    </w:tr>
    <w:tr w14:paraId="291F6020" w14:textId="77777777" w:rsidTr="00EB6F75">
      <w:tblPrEx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20"/>
      </w:trPr>
      <w:tc>
        <w:tcPr>
          <w:tcW w:w="7655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:rsidR="004739E4" w:rsidRPr="00EA5718" w:rsidP="004739E4" w14:paraId="291F601E" w14:textId="77777777">
          <w:pPr>
            <w:pStyle w:val="Header"/>
            <w:jc w:val="center"/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1985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4739E4" w:rsidRPr="00EB6F75" w:rsidP="004739E4" w14:paraId="291F601F" w14:textId="54D37326">
          <w:pPr>
            <w:pStyle w:val="Header"/>
            <w:jc w:val="left"/>
            <w:rPr>
              <w:rFonts w:asciiTheme="minorHAnsi" w:hAnsiTheme="minorHAnsi" w:cstheme="minorHAnsi"/>
              <w:color w:val="000080"/>
              <w:sz w:val="16"/>
              <w:szCs w:val="16"/>
            </w:rPr>
          </w:pPr>
          <w:r w:rsidRPr="00EA5718">
            <w:rPr>
              <w:rFonts w:asciiTheme="minorHAnsi" w:hAnsiTheme="minorHAnsi" w:cstheme="minorHAnsi"/>
              <w:sz w:val="16"/>
              <w:szCs w:val="16"/>
            </w:rPr>
            <w:t xml:space="preserve">Versjon: </w:t>
          </w:r>
          <w:r w:rsidRPr="00EA5718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instrText xml:space="preserve"> DOCPROPERTY EK_Utgave </w:instrText>
          </w:r>
          <w:r w:rsidRPr="00EA571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t>1.00</w:t>
          </w:r>
          <w:r w:rsidRPr="00EA571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>
            <w:rPr>
              <w:rFonts w:asciiTheme="minorHAnsi" w:hAnsiTheme="minorHAnsi" w:cstheme="minorHAnsi"/>
              <w:sz w:val="16"/>
              <w:szCs w:val="16"/>
            </w:rPr>
            <w:t>/</w:t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instrText xml:space="preserve"> DOCPROPERTY EK_GjelderTil </w:instrText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t>19.09.2025</w:t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end"/>
          </w:r>
        </w:p>
      </w:tc>
    </w:tr>
  </w:tbl>
  <w:p w:rsidR="00485214" w14:paraId="291F602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38"/>
      <w:gridCol w:w="7380"/>
    </w:tblGrid>
    <w:tr w14:paraId="291F602D" w14:textId="77777777" w:rsidTr="00EB6F75">
      <w:tblPrEx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59"/>
      </w:trPr>
      <w:tc>
        <w:tcPr>
          <w:tcW w:w="1838" w:type="dxa"/>
          <w:vAlign w:val="center"/>
        </w:tcPr>
        <w:p w:rsidR="00485214" w:rsidRPr="005C136C" w14:paraId="291F602B" w14:textId="63F39F3C">
          <w:pPr>
            <w:pStyle w:val="Header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pt;height:16.5pt" o:ole="">
                <v:imagedata r:id="rId1" o:title=""/>
              </v:shape>
              <o:OLEObject Type="Embed" ProgID="PBrush" ShapeID="_x0000_i2051" DrawAspect="Content" ObjectID="_1757393945" r:id="rId2"/>
            </w:object>
          </w:r>
        </w:p>
      </w:tc>
      <w:tc>
        <w:tcPr>
          <w:tcW w:w="7380" w:type="dxa"/>
          <w:vAlign w:val="bottom"/>
        </w:tcPr>
        <w:p w:rsidR="00485214" w:rsidRPr="000E2B19" w:rsidP="00CB6D1A" w14:paraId="291F602C" w14:textId="77777777">
          <w:pPr>
            <w:pStyle w:val="Header"/>
            <w:jc w:val="center"/>
            <w:rPr>
              <w:rFonts w:asciiTheme="minorHAnsi" w:hAnsiTheme="minorHAnsi" w:cstheme="minorHAnsi"/>
              <w:color w:val="000080"/>
              <w:sz w:val="28"/>
            </w:rPr>
          </w:pPr>
          <w:r w:rsidRPr="005C136C">
            <w:rPr>
              <w:rFonts w:asciiTheme="minorHAnsi" w:hAnsiTheme="minorHAnsi" w:cstheme="minorHAnsi"/>
              <w:sz w:val="28"/>
            </w:rPr>
            <w:fldChar w:fldCharType="begin" w:fldLock="1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instrText xml:space="preserve"> DOCPROPERTY EK_DokTittel </w:instrText>
          </w:r>
          <w:r w:rsidRPr="005C136C">
            <w:rPr>
              <w:rFonts w:asciiTheme="minorHAnsi" w:hAnsiTheme="minorHAnsi" w:cstheme="minorHAnsi"/>
              <w:sz w:val="28"/>
            </w:rPr>
            <w:fldChar w:fldCharType="separate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t>Påmelding til obduksjon for helsepersonell</w:t>
          </w:r>
          <w:r w:rsidRPr="005C136C">
            <w:rPr>
              <w:rFonts w:asciiTheme="minorHAnsi" w:hAnsiTheme="minorHAnsi" w:cstheme="minorHAnsi"/>
              <w:sz w:val="28"/>
            </w:rPr>
            <w:fldChar w:fldCharType="end"/>
          </w:r>
        </w:p>
      </w:tc>
    </w:tr>
  </w:tbl>
  <w:p w:rsidR="00485214" w14:paraId="291F602E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00580268">
    <w:abstractNumId w:val="10"/>
  </w:num>
  <w:num w:numId="2" w16cid:durableId="649672770">
    <w:abstractNumId w:val="8"/>
  </w:num>
  <w:num w:numId="3" w16cid:durableId="651107424">
    <w:abstractNumId w:val="3"/>
  </w:num>
  <w:num w:numId="4" w16cid:durableId="1873372099">
    <w:abstractNumId w:val="2"/>
  </w:num>
  <w:num w:numId="5" w16cid:durableId="1853184203">
    <w:abstractNumId w:val="1"/>
  </w:num>
  <w:num w:numId="6" w16cid:durableId="2099978616">
    <w:abstractNumId w:val="0"/>
  </w:num>
  <w:num w:numId="7" w16cid:durableId="126822415">
    <w:abstractNumId w:val="9"/>
  </w:num>
  <w:num w:numId="8" w16cid:durableId="1351680008">
    <w:abstractNumId w:val="7"/>
  </w:num>
  <w:num w:numId="9" w16cid:durableId="2026250508">
    <w:abstractNumId w:val="6"/>
  </w:num>
  <w:num w:numId="10" w16cid:durableId="1342661505">
    <w:abstractNumId w:val="5"/>
  </w:num>
  <w:num w:numId="11" w16cid:durableId="1642421750">
    <w:abstractNumId w:val="4"/>
  </w:num>
  <w:num w:numId="12" w16cid:durableId="1265457251">
    <w:abstractNumId w:val="11"/>
  </w:num>
  <w:num w:numId="13" w16cid:durableId="641882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A1D6A"/>
    <w:rsid w:val="000C0367"/>
    <w:rsid w:val="000C6A9B"/>
    <w:rsid w:val="000D3C29"/>
    <w:rsid w:val="000D5FFE"/>
    <w:rsid w:val="000D63E4"/>
    <w:rsid w:val="000D7EAF"/>
    <w:rsid w:val="000E2B19"/>
    <w:rsid w:val="000F32C5"/>
    <w:rsid w:val="000F5FC0"/>
    <w:rsid w:val="00101002"/>
    <w:rsid w:val="00115094"/>
    <w:rsid w:val="00117171"/>
    <w:rsid w:val="00117E18"/>
    <w:rsid w:val="00140619"/>
    <w:rsid w:val="00150F73"/>
    <w:rsid w:val="00157C37"/>
    <w:rsid w:val="00161FD5"/>
    <w:rsid w:val="00167745"/>
    <w:rsid w:val="00176BA5"/>
    <w:rsid w:val="0019138B"/>
    <w:rsid w:val="0019290E"/>
    <w:rsid w:val="001A4CED"/>
    <w:rsid w:val="001B1D43"/>
    <w:rsid w:val="001B37A6"/>
    <w:rsid w:val="001B48A2"/>
    <w:rsid w:val="001C094A"/>
    <w:rsid w:val="001C2661"/>
    <w:rsid w:val="001E1DBA"/>
    <w:rsid w:val="001F7E88"/>
    <w:rsid w:val="0020110C"/>
    <w:rsid w:val="00203F1E"/>
    <w:rsid w:val="00220E0F"/>
    <w:rsid w:val="00227AF8"/>
    <w:rsid w:val="00233256"/>
    <w:rsid w:val="00241F65"/>
    <w:rsid w:val="002424D2"/>
    <w:rsid w:val="002722A6"/>
    <w:rsid w:val="002762E3"/>
    <w:rsid w:val="00281B8D"/>
    <w:rsid w:val="00284EBB"/>
    <w:rsid w:val="002A4A07"/>
    <w:rsid w:val="002A791D"/>
    <w:rsid w:val="002B1F3C"/>
    <w:rsid w:val="002D0738"/>
    <w:rsid w:val="002E3A8D"/>
    <w:rsid w:val="002F5A32"/>
    <w:rsid w:val="00304B15"/>
    <w:rsid w:val="00311019"/>
    <w:rsid w:val="0033421C"/>
    <w:rsid w:val="00345763"/>
    <w:rsid w:val="00347FBB"/>
    <w:rsid w:val="00360CFF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4A16"/>
    <w:rsid w:val="004273B1"/>
    <w:rsid w:val="00437DED"/>
    <w:rsid w:val="00442F69"/>
    <w:rsid w:val="00455820"/>
    <w:rsid w:val="004611B5"/>
    <w:rsid w:val="004640AA"/>
    <w:rsid w:val="0047022F"/>
    <w:rsid w:val="004719A0"/>
    <w:rsid w:val="004739E4"/>
    <w:rsid w:val="00482CE0"/>
    <w:rsid w:val="00485214"/>
    <w:rsid w:val="004B1EF5"/>
    <w:rsid w:val="004C563C"/>
    <w:rsid w:val="004D0DCE"/>
    <w:rsid w:val="004E0461"/>
    <w:rsid w:val="004E763F"/>
    <w:rsid w:val="004F0E99"/>
    <w:rsid w:val="0050053D"/>
    <w:rsid w:val="00507049"/>
    <w:rsid w:val="00507D96"/>
    <w:rsid w:val="005103B6"/>
    <w:rsid w:val="00512A1B"/>
    <w:rsid w:val="00520D11"/>
    <w:rsid w:val="0053273E"/>
    <w:rsid w:val="00533695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90E1D"/>
    <w:rsid w:val="00596E8D"/>
    <w:rsid w:val="005A16A1"/>
    <w:rsid w:val="005A5E90"/>
    <w:rsid w:val="005B0B7E"/>
    <w:rsid w:val="005B308D"/>
    <w:rsid w:val="005B4C45"/>
    <w:rsid w:val="005B50C1"/>
    <w:rsid w:val="005C136C"/>
    <w:rsid w:val="005C2BF6"/>
    <w:rsid w:val="005D6F8B"/>
    <w:rsid w:val="00606A4F"/>
    <w:rsid w:val="00611A93"/>
    <w:rsid w:val="00611B44"/>
    <w:rsid w:val="00617242"/>
    <w:rsid w:val="0062565C"/>
    <w:rsid w:val="00627FF9"/>
    <w:rsid w:val="006479E1"/>
    <w:rsid w:val="00650773"/>
    <w:rsid w:val="006720B2"/>
    <w:rsid w:val="00693B1B"/>
    <w:rsid w:val="006A0726"/>
    <w:rsid w:val="006B1529"/>
    <w:rsid w:val="006B1B2F"/>
    <w:rsid w:val="006B2158"/>
    <w:rsid w:val="006C17D9"/>
    <w:rsid w:val="006C735A"/>
    <w:rsid w:val="006D2D97"/>
    <w:rsid w:val="006D3A08"/>
    <w:rsid w:val="006D57BF"/>
    <w:rsid w:val="006E06DD"/>
    <w:rsid w:val="006E2A16"/>
    <w:rsid w:val="006E317B"/>
    <w:rsid w:val="006E5645"/>
    <w:rsid w:val="006F6255"/>
    <w:rsid w:val="00713D7C"/>
    <w:rsid w:val="00727E6C"/>
    <w:rsid w:val="007367F2"/>
    <w:rsid w:val="00762B82"/>
    <w:rsid w:val="0078621E"/>
    <w:rsid w:val="007E4125"/>
    <w:rsid w:val="0080313B"/>
    <w:rsid w:val="00806640"/>
    <w:rsid w:val="00810A59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66736"/>
    <w:rsid w:val="00872C17"/>
    <w:rsid w:val="0088008E"/>
    <w:rsid w:val="008838DA"/>
    <w:rsid w:val="0088679E"/>
    <w:rsid w:val="00896E15"/>
    <w:rsid w:val="008A2439"/>
    <w:rsid w:val="008A5308"/>
    <w:rsid w:val="008B41C0"/>
    <w:rsid w:val="008B7340"/>
    <w:rsid w:val="008C1944"/>
    <w:rsid w:val="008C41EB"/>
    <w:rsid w:val="008C797A"/>
    <w:rsid w:val="008D33F1"/>
    <w:rsid w:val="008E412B"/>
    <w:rsid w:val="008F30D5"/>
    <w:rsid w:val="00903623"/>
    <w:rsid w:val="009039EB"/>
    <w:rsid w:val="00905B0B"/>
    <w:rsid w:val="00907122"/>
    <w:rsid w:val="00907ABE"/>
    <w:rsid w:val="009118D8"/>
    <w:rsid w:val="009165FB"/>
    <w:rsid w:val="0091692D"/>
    <w:rsid w:val="00921B2F"/>
    <w:rsid w:val="00922E14"/>
    <w:rsid w:val="00936C75"/>
    <w:rsid w:val="009506D3"/>
    <w:rsid w:val="00952FAC"/>
    <w:rsid w:val="00954227"/>
    <w:rsid w:val="0095649E"/>
    <w:rsid w:val="00970B24"/>
    <w:rsid w:val="009737D2"/>
    <w:rsid w:val="00995674"/>
    <w:rsid w:val="009A2EB0"/>
    <w:rsid w:val="009B19A9"/>
    <w:rsid w:val="009B4B09"/>
    <w:rsid w:val="009B6F8F"/>
    <w:rsid w:val="009C6E05"/>
    <w:rsid w:val="009D072D"/>
    <w:rsid w:val="009D0CB2"/>
    <w:rsid w:val="009D4154"/>
    <w:rsid w:val="009E0D59"/>
    <w:rsid w:val="009F7668"/>
    <w:rsid w:val="00A17D23"/>
    <w:rsid w:val="00A271A9"/>
    <w:rsid w:val="00A577D4"/>
    <w:rsid w:val="00A75A8B"/>
    <w:rsid w:val="00AA01B6"/>
    <w:rsid w:val="00AA4C6C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2701"/>
    <w:rsid w:val="00B24A00"/>
    <w:rsid w:val="00B2591F"/>
    <w:rsid w:val="00B32C2D"/>
    <w:rsid w:val="00B46418"/>
    <w:rsid w:val="00B516BE"/>
    <w:rsid w:val="00B55A8A"/>
    <w:rsid w:val="00B7230A"/>
    <w:rsid w:val="00BC5853"/>
    <w:rsid w:val="00BD6D72"/>
    <w:rsid w:val="00BE48E2"/>
    <w:rsid w:val="00BF6B78"/>
    <w:rsid w:val="00C05CDF"/>
    <w:rsid w:val="00C071DF"/>
    <w:rsid w:val="00C33938"/>
    <w:rsid w:val="00C40A3A"/>
    <w:rsid w:val="00C4283A"/>
    <w:rsid w:val="00C47D6B"/>
    <w:rsid w:val="00C5222B"/>
    <w:rsid w:val="00C55785"/>
    <w:rsid w:val="00C62F22"/>
    <w:rsid w:val="00C72834"/>
    <w:rsid w:val="00C81FA3"/>
    <w:rsid w:val="00C836EE"/>
    <w:rsid w:val="00C84942"/>
    <w:rsid w:val="00C97AFA"/>
    <w:rsid w:val="00CA0ECF"/>
    <w:rsid w:val="00CB3EB0"/>
    <w:rsid w:val="00CB523D"/>
    <w:rsid w:val="00CB6D1A"/>
    <w:rsid w:val="00CD6C43"/>
    <w:rsid w:val="00CE5024"/>
    <w:rsid w:val="00CF2E4A"/>
    <w:rsid w:val="00D013CC"/>
    <w:rsid w:val="00D03EED"/>
    <w:rsid w:val="00D36983"/>
    <w:rsid w:val="00D36A2D"/>
    <w:rsid w:val="00D40E94"/>
    <w:rsid w:val="00D4374F"/>
    <w:rsid w:val="00D51385"/>
    <w:rsid w:val="00D70973"/>
    <w:rsid w:val="00D7283E"/>
    <w:rsid w:val="00D729E7"/>
    <w:rsid w:val="00D8507D"/>
    <w:rsid w:val="00D948F4"/>
    <w:rsid w:val="00D95FB8"/>
    <w:rsid w:val="00DA0D76"/>
    <w:rsid w:val="00DB35E9"/>
    <w:rsid w:val="00DB372D"/>
    <w:rsid w:val="00DD1C72"/>
    <w:rsid w:val="00DD2FE1"/>
    <w:rsid w:val="00DD739D"/>
    <w:rsid w:val="00DD7CFF"/>
    <w:rsid w:val="00DF4C87"/>
    <w:rsid w:val="00DF66DE"/>
    <w:rsid w:val="00E00875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3C8"/>
    <w:rsid w:val="00E774C2"/>
    <w:rsid w:val="00E80759"/>
    <w:rsid w:val="00E8142A"/>
    <w:rsid w:val="00E8377A"/>
    <w:rsid w:val="00E8424E"/>
    <w:rsid w:val="00E86FAE"/>
    <w:rsid w:val="00E8758E"/>
    <w:rsid w:val="00E90D68"/>
    <w:rsid w:val="00E96F17"/>
    <w:rsid w:val="00EA5718"/>
    <w:rsid w:val="00EA5771"/>
    <w:rsid w:val="00EB3357"/>
    <w:rsid w:val="00EB6F75"/>
    <w:rsid w:val="00EC1A89"/>
    <w:rsid w:val="00ED248C"/>
    <w:rsid w:val="00EE3B2D"/>
    <w:rsid w:val="00F112E2"/>
    <w:rsid w:val="00F166F5"/>
    <w:rsid w:val="00F24469"/>
    <w:rsid w:val="00F37DF8"/>
    <w:rsid w:val="00F42DC1"/>
    <w:rsid w:val="00F43A32"/>
    <w:rsid w:val="00F450C1"/>
    <w:rsid w:val="00F46524"/>
    <w:rsid w:val="00F5307C"/>
    <w:rsid w:val="00F53202"/>
    <w:rsid w:val="00F620E4"/>
    <w:rsid w:val="00F712A2"/>
    <w:rsid w:val="00F73145"/>
    <w:rsid w:val="00F8392F"/>
    <w:rsid w:val="00F958D6"/>
    <w:rsid w:val="00FB090D"/>
    <w:rsid w:val="00FB2EC4"/>
    <w:rsid w:val="00FB3861"/>
    <w:rsid w:val="00FB7740"/>
    <w:rsid w:val="00FD0B94"/>
    <w:rsid w:val="00FD3E56"/>
    <w:rsid w:val="00FD64C1"/>
    <w:rsid w:val="00FE054E"/>
    <w:rsid w:val="00FF04C7"/>
    <w:rsid w:val="00FF5B51"/>
    <w:rsid w:val="00FF6B54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Stustad, Marwin Christoffer"/>
    <w:docVar w:name="ek_dbfields" w:val="EK_Avdeling¤2#4¤2# ¤3#EK_Avsnitt¤2#4¤2# ¤3#EK_Bedriftsnavn¤2#1¤2#Helse Bergen¤3#EK_GjelderFra¤2#0¤2#19.09.2023¤3#EK_KlGjelderFra¤2#0¤2#¤3#EK_Opprettet¤2#0¤2#02.11.2022¤3#EK_Utgitt¤2#0¤2#19.09.2023¤3#EK_IBrukDato¤2#0¤2#28.09.2023¤3#EK_DokumentID¤2#0¤2#D73291¤3#EK_DokTittel¤2#0¤2#Påmelding til obduksjon for helsepersonell¤3#EK_DokType¤2#0¤2#Informasjon¤3#EK_DocLvlShort¤2#0¤2# ¤3#EK_DocLevel¤2#0¤2# ¤3#EK_EksRef¤2#2¤2# 0_x0009_¤3#EK_Erstatter¤2#0¤2# ¤3#EK_ErstatterD¤2#0¤2# ¤3#EK_Signatur¤2#0¤2#Wik, Elisabeth¤3#EK_Verifisert¤2#0¤2#18.09.2023 - Kristoffersen, Stine¤3#EK_Hørt¤2#0¤2#18.08.2023 - Kristoffersen, Stine¤3#EK_AuditReview¤2#2¤2# ¤3#EK_AuditApprove¤2#2¤2# ¤3#EK_Gradering¤2#0¤2#Åpen¤3#EK_Gradnr¤2#4¤2#0¤3#EK_Kapittel¤2#4¤2# ¤3#EK_Referanse¤2#2¤2# 0_x0009_¤3#EK_RefNr¤2#0¤2#02.13.2.16.6-12¤3#EK_Revisjon¤2#0¤2#1.00¤3#EK_Ansvarlig¤2#0¤2#Stustad, Marwin Christoffer¤3#EK_SkrevetAv¤2#0¤2#Stine Kristoffersen, Marwin Christoffer Stustad¤3#EK_UText1¤2#0¤2#Stine Kristoffers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28.09.202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19.09.2025¤3#EK_Vedlegg¤2#2¤2# 0_x0009_¤3#EK_AvdelingOver¤2#4¤2# ¤3#EK_HRefNr¤2#0¤2# ¤3#EK_HbNavn¤2#0¤2# ¤3#EK_DokRefnr¤2#4¤2#00010213021606¤3#EK_Dokendrdato¤2#4¤2#02.11.2022 13:30:52¤3#EK_HbType¤2#4¤2# ¤3#EK_Offisiell¤2#4¤2# ¤3#EK_VedleggRef¤2#4¤2#02.13.2.16.6-12¤3#EK_Strukt00¤2#5¤2#¤5#¤5#HVRHF¤5#1¤5#-1¤4#¤5#02¤5#Helse Bergen HF¤5#1¤5#0¤4#.¤5#13¤5#Laboratorieklinikken¤5#1¤5#0¤4#.¤5#2¤5#Avd. for patologi¤5#1¤5#0¤4#.¤5#16¤5#Datasystemer og informasjonsbehandling¤5#0¤5#0¤4#.¤5#6¤5#Informasjon til brukere (web)¤5#0¤5#0¤4# - ¤3#EK_Strukt01¤2#5¤2#¤5#¤5#Kategorier HB (ikke dokumenter på dette nivået trykk dere videre ned +)¤5#0¤5#0¤4#¤5#¤5#Ledelse og styringssystem¤5#3¤5#0¤4#¤5#¤5#Informasjonssikkerhet og IKT- sikkerhet¤5#3¤5#0¤4# - ¤3#EK_Strukt02¤2#5¤2# ¤3#EK_Strukt04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2¤5#Avd. for patologi¤5#1¤5#0¤4#.¤5#16¤5#Datasystemer og informasjonsbehandling¤5#0¤5#0¤4#.¤5#6¤5#Informasjon til brukere (web)¤5#0¤5#0¤4# - ¤3#"/>
    <w:docVar w:name="ek_dl" w:val="12"/>
    <w:docVar w:name="ek_doclevel" w:val=" "/>
    <w:docVar w:name="ek_doclvlshort" w:val=" "/>
    <w:docVar w:name="ek_doktittel" w:val="PAT Mal standard"/>
    <w:docVar w:name="ek_doktype" w:val="Informasjon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19.09.2023"/>
    <w:docVar w:name="ek_gjeldertil" w:val="19.09.2025"/>
    <w:docVar w:name="ek_gradering" w:val="Åpen"/>
    <w:docVar w:name="ek_hbnavn" w:val=" "/>
    <w:docVar w:name="ek_hrefnr" w:val=" "/>
    <w:docVar w:name="ek_hørt" w:val="18.08.2023 - Kristoffersen, Stine"/>
    <w:docVar w:name="ek_ibrukdato" w:val="28.09.2023"/>
    <w:docVar w:name="ek_klgjelderfra" w:val="[]"/>
    <w:docVar w:name="ek_merknad" w:val="[]"/>
    <w:docVar w:name="ek_opprettet" w:val="02.11.2022"/>
    <w:docVar w:name="ek_protection" w:val="0"/>
    <w:docVar w:name="ek_rapport" w:val="[]"/>
    <w:docVar w:name="ek_referanse" w:val="[EK_Referanse]"/>
    <w:docVar w:name="ek_refnr" w:val="02.13.2.16.6-12"/>
    <w:docVar w:name="ek_revisjon" w:val="1.00"/>
    <w:docVar w:name="ek_s00mt1" w:val="Helse Bergen HF - Laboratorieklinikken - Avd. for patologi"/>
    <w:docVar w:name="ek_signatur" w:val="Wik, Elisabeth"/>
    <w:docVar w:name="ek_skrevetav" w:val="Stine Kristoffersen, Marwin Christoffer Stustad"/>
    <w:docVar w:name="ek_status" w:val="I bruk"/>
    <w:docVar w:name="ek_stikkord" w:val="[]"/>
    <w:docVar w:name="ek_superstikkord" w:val="[]"/>
    <w:docVar w:name="ek_type" w:val="DOK"/>
    <w:docVar w:name="ek_utext1" w:val="Stine Kristoffersen"/>
    <w:docVar w:name="ek_utext2" w:val=" "/>
    <w:docVar w:name="ek_utext3" w:val=" "/>
    <w:docVar w:name="ek_utext4" w:val=" "/>
    <w:docVar w:name="ek_utgave" w:val="1.00"/>
    <w:docVar w:name="ek_utgitt" w:val="19.09.2023"/>
    <w:docVar w:name="ek_verifisert" w:val="18.09.2023 - Kristoffersen, Stine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91F5FE9"/>
  <w15:docId w15:val="{F0CAC9CF-3DA0-46E8-9C26-BA857CB3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24A16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4273B1"/>
    <w:pPr>
      <w:numPr>
        <w:numId w:val="1"/>
      </w:numPr>
      <w:spacing w:before="120" w:after="120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4273B1"/>
    <w:pPr>
      <w:numPr>
        <w:ilvl w:val="1"/>
        <w:numId w:val="1"/>
      </w:numPr>
      <w:spacing w:before="120" w:after="120"/>
      <w:ind w:left="578" w:hanging="578"/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rsid w:val="004273B1"/>
    <w:pPr>
      <w:numPr>
        <w:ilvl w:val="2"/>
        <w:numId w:val="12"/>
      </w:numPr>
      <w:tabs>
        <w:tab w:val="num" w:pos="703"/>
      </w:tabs>
      <w:spacing w:before="120" w:after="120"/>
      <w:ind w:left="505" w:hanging="505"/>
      <w:outlineLvl w:val="2"/>
    </w:pPr>
    <w:rPr>
      <w:b/>
    </w:rPr>
  </w:style>
  <w:style w:type="paragraph" w:styleId="Heading4">
    <w:name w:val="heading 4"/>
    <w:basedOn w:val="Heading3"/>
    <w:next w:val="Normal"/>
    <w:autoRedefine/>
    <w:qFormat/>
    <w:rsid w:val="004273B1"/>
    <w:pPr>
      <w:outlineLvl w:val="3"/>
    </w:pPr>
    <w:rPr>
      <w:b w:val="0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273B1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rsid w:val="004273B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4273B1"/>
    <w:pPr>
      <w:spacing w:after="100"/>
      <w:ind w:left="220"/>
    </w:pPr>
  </w:style>
  <w:style w:type="character" w:customStyle="1" w:styleId="BrdtekstTegn">
    <w:name w:val="Brødtekst Tegn"/>
    <w:basedOn w:val="DefaultParagraphFont"/>
    <w:link w:val="BodyText"/>
    <w:rsid w:val="00233256"/>
    <w:rPr>
      <w:sz w:val="24"/>
    </w:rPr>
  </w:style>
  <w:style w:type="table" w:styleId="TableGrid">
    <w:name w:val="Table Grid"/>
    <w:basedOn w:val="TableNormal"/>
    <w:rsid w:val="0023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24A16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9118D8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9118D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9118D8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9118D8"/>
    <w:pPr>
      <w:spacing w:after="0"/>
    </w:pPr>
    <w:rPr>
      <w:rFonts w:ascii="Calibri" w:eastAsia="Times New Roman" w:hAnsi="Calibri" w:cs="Times New Roman"/>
      <w:b/>
      <w:bCs/>
      <w:lang w:eastAsia="nb-NO"/>
    </w:rPr>
  </w:style>
  <w:style w:type="character" w:customStyle="1" w:styleId="KommentaremneTegn">
    <w:name w:val="Kommentaremne Tegn"/>
    <w:basedOn w:val="MerknadstekstTegn"/>
    <w:link w:val="CommentSubject"/>
    <w:semiHidden/>
    <w:rsid w:val="009118D8"/>
    <w:rPr>
      <w:rFonts w:ascii="Calibri" w:hAnsi="Calibri" w:eastAsia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810A5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lsw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F7B2-DF0D-45EE-A193-D02C5249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388</Words>
  <Characters>2231</Characters>
  <Application>Microsoft Office Word</Application>
  <DocSecurity>0</DocSecurity>
  <Lines>76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Påmelding til obduksjon for helsepersonell</vt:lpstr>
      <vt:lpstr>HBHF-mal - stående</vt:lpstr>
    </vt:vector>
  </TitlesOfParts>
  <Company>Datakvalitet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 til obduksjon for helsepersonell</dc:title>
  <dc:subject>00010213021606|02.13.2.16.6-12|</dc:subject>
  <dc:creator>Handbok</dc:creator>
  <dc:description>EK_Avdeling_x0002_4_x0002_ _x0003_EK_Avsnitt_x0002_4_x0002_ _x0003_EK_Bedriftsnavn_x0002_1_x0002_Helse Bergen_x0003_EK_GjelderFra_x0002_0_x0002_19.09.2023_x0003_EK_KlGjelderFra_x0002_0_x0002__x0003_EK_Opprettet_x0002_0_x0002_02.11.2022_x0003_EK_Utgitt_x0002_0_x0002_19.09.2023_x0003_EK_IBrukDato_x0002_0_x0002_28.09.2023_x0003_EK_DokumentID_x0002_0_x0002_D73291_x0003_EK_DokTittel_x0002_0_x0002_Påmelding til obduksjon for helsepersonell_x0003_EK_DokType_x0002_0_x0002_Informasjon_x0003_EK_DocLvlShort_x0002_0_x0002_ _x0003_EK_DocLevel_x0002_0_x0002_ _x0003_EK_EksRef_x0002_2_x0002_ 0	_x0003_EK_Erstatter_x0002_0_x0002_ _x0003_EK_ErstatterD_x0002_0_x0002_ _x0003_EK_Signatur_x0002_0_x0002_Wik, Elisabeth_x0003_EK_Verifisert_x0002_0_x0002_18.09.2023 - Kristoffersen, Stine_x0003_EK_Hørt_x0002_0_x0002_18.08.2023 - Kristoffersen, Stine_x0003_EK_AuditReview_x0002_2_x0002_ _x0003_EK_AuditApprove_x0002_2_x0002_ _x0003_EK_Gradering_x0002_0_x0002_Åpen_x0003_EK_Gradnr_x0002_4_x0002_0_x0003_EK_Kapittel_x0002_4_x0002_ _x0003_EK_Referanse_x0002_2_x0002_ 0	_x0003_EK_RefNr_x0002_0_x0002_02.13.2.16.6-12_x0003_EK_Revisjon_x0002_0_x0002_1.00_x0003_EK_Ansvarlig_x0002_0_x0002_Stustad, Marwin Christoffer_x0003_EK_SkrevetAv_x0002_0_x0002_Stine Kristoffersen, Marwin Christoffer Stustad_x0003_EK_UText1_x0002_0_x0002_Stine Kristoffersen_x0003_EK_UText2_x0002_0_x0002_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1.00 - 28.09.2023|_x0003_EK_RF1_x0002_4_x0002_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_x0003_EK_DL_x0002_0_x0002_12_x0003_EK_GjelderTil_x0002_0_x0002_19.09.2025_x0003_EK_Vedlegg_x0002_2_x0002_ 0	_x0003_EK_AvdelingOver_x0002_4_x0002_ _x0003_EK_HRefNr_x0002_0_x0002_ _x0003_EK_HbNavn_x0002_0_x0002_ _x0003_EK_DokRefnr_x0002_4_x0002_00010213021606_x0003_EK_Dokendrdato_x0002_4_x0002_02.11.2022 13:30:52_x0003_EK_HbType_x0002_4_x0002_ _x0003_EK_Offisiell_x0002_4_x0002_ _x0003_EK_VedleggRef_x0002_4_x0002_02.13.2.16.6-12_x0003_EK_Strukt00_x0002_5_x0002__x0005__x0005_HVRHF_x0005_1_x0005_-1_x0004__x0005_02_x0005_Helse Bergen HF_x0005_1_x0005_0_x0004_._x0005_13_x0005_Laboratorieklinikken_x0005_1_x0005_0_x0004_._x0005_2_x0005_Avd. for patologi_x0005_1_x0005_0_x0004_._x0005_16_x0005_Datasystemer og informasjonsbehandling_x0005_0_x0005_0_x0004_._x0005_6_x0005_Informasjon til brukere (web)_x0005_0_x0005_0_x0004_ - _x0003_EK_Strukt01_x0002_5_x0002__x0005__x0005_Kategorier HB (ikke dokumenter på dette nivået trykk dere videre ned +)_x0005_0_x0005_0_x0004__x0005__x0005_Ledelse og styringssystem_x0005_3_x0005_0_x0004__x0005__x0005_Informasjonssikkerhet og IKT- sikkerhet_x0005_3_x0005_0_x0004_ - _x0003_EK_Strukt02_x0002_5_x0002_ _x0003_EK_Strukt04_x0002_5_x0002__x0003_EK_Pub_x0002_6_x0002_;15;18;_x0003_EKR_DokType_x0002_0_x0002_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HF_x0005_1_x0005_0_x0004_._x0005_13_x0005_Laboratorieklinikken_x0005_1_x0005_0_x0004_._x0005_2_x0005_Avd. for patologi_x0005_1_x0005_0_x0004_._x0005_16_x0005_Datasystemer og informasjonsbehandling_x0005_0_x0005_0_x0004_._x0005_6_x0005_Informasjon til brukere (web)_x0005_0_x0005_0_x0004_ - _x0003_</dc:description>
  <cp:lastModifiedBy>Wik, Elisabeth</cp:lastModifiedBy>
  <cp:revision>2</cp:revision>
  <cp:lastPrinted>2006-09-07T08:52:00Z</cp:lastPrinted>
  <dcterms:created xsi:type="dcterms:W3CDTF">2023-09-28T06:12:00Z</dcterms:created>
  <dcterms:modified xsi:type="dcterms:W3CDTF">2023-09-28T06:12:00Z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4,5,6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Påmelding til obduksjon for helsepersonell</vt:lpwstr>
  </property>
  <property fmtid="{D5CDD505-2E9C-101B-9397-08002B2CF9AE}" pid="7" name="EK_DokumentID">
    <vt:lpwstr>D73291</vt:lpwstr>
  </property>
  <property fmtid="{D5CDD505-2E9C-101B-9397-08002B2CF9AE}" pid="8" name="EK_GjelderTil">
    <vt:lpwstr>19.09.2025</vt:lpwstr>
  </property>
  <property fmtid="{D5CDD505-2E9C-101B-9397-08002B2CF9AE}" pid="9" name="EK_RefNr">
    <vt:lpwstr>13.2.16.6-12</vt:lpwstr>
  </property>
  <property fmtid="{D5CDD505-2E9C-101B-9397-08002B2CF9AE}" pid="10" name="EK_S00MT1">
    <vt:lpwstr>Helse Bergen HF/Laboratorieklinikken/Avd. for patologi</vt:lpwstr>
  </property>
  <property fmtid="{D5CDD505-2E9C-101B-9397-08002B2CF9AE}" pid="11" name="EK_Utgave">
    <vt:lpwstr>1.00</vt:lpwstr>
  </property>
  <property fmtid="{D5CDD505-2E9C-101B-9397-08002B2CF9AE}" pid="12" name="EK_Watermark">
    <vt:lpwstr> </vt:lpwstr>
  </property>
  <property fmtid="{D5CDD505-2E9C-101B-9397-08002B2CF9AE}" pid="13" name="MSIP_Label_0c3ffc1c-ef00-4620-9c2f-7d9c1597774b_ActionId">
    <vt:lpwstr>9d0a04ae-f029-46e8-b48c-21097cbb1543</vt:lpwstr>
  </property>
  <property fmtid="{D5CDD505-2E9C-101B-9397-08002B2CF9AE}" pid="14" name="MSIP_Label_0c3ffc1c-ef00-4620-9c2f-7d9c1597774b_ContentBits">
    <vt:lpwstr>2</vt:lpwstr>
  </property>
  <property fmtid="{D5CDD505-2E9C-101B-9397-08002B2CF9AE}" pid="15" name="MSIP_Label_0c3ffc1c-ef00-4620-9c2f-7d9c1597774b_Enabled">
    <vt:lpwstr>true</vt:lpwstr>
  </property>
  <property fmtid="{D5CDD505-2E9C-101B-9397-08002B2CF9AE}" pid="16" name="MSIP_Label_0c3ffc1c-ef00-4620-9c2f-7d9c1597774b_Method">
    <vt:lpwstr>Standard</vt:lpwstr>
  </property>
  <property fmtid="{D5CDD505-2E9C-101B-9397-08002B2CF9AE}" pid="17" name="MSIP_Label_0c3ffc1c-ef00-4620-9c2f-7d9c1597774b_Name">
    <vt:lpwstr>Intern</vt:lpwstr>
  </property>
  <property fmtid="{D5CDD505-2E9C-101B-9397-08002B2CF9AE}" pid="18" name="MSIP_Label_0c3ffc1c-ef00-4620-9c2f-7d9c1597774b_SetDate">
    <vt:lpwstr>2023-09-28T06:12:34Z</vt:lpwstr>
  </property>
  <property fmtid="{D5CDD505-2E9C-101B-9397-08002B2CF9AE}" pid="19" name="MSIP_Label_0c3ffc1c-ef00-4620-9c2f-7d9c1597774b_SiteId">
    <vt:lpwstr>bdcbe535-f3cf-49f5-8a6a-fb6d98dc7837</vt:lpwstr>
  </property>
</Properties>
</file>