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322AAB" w:rsidRPr="00471D82" w:rsidP="00322AAB">
      <w:pPr>
        <w:rPr>
          <w:b/>
        </w:rPr>
      </w:pPr>
      <w:r>
        <w:rPr>
          <w:b/>
        </w:rPr>
        <w:t>Fase 2 Tidligrehabilitering</w:t>
      </w:r>
      <w:r w:rsidRPr="00471D82">
        <w:rPr>
          <w:b/>
        </w:rPr>
        <w:t xml:space="preserve"> </w:t>
      </w:r>
    </w:p>
    <w:p w:rsidR="00322AAB" w:rsidP="00322AAB">
      <w:pPr>
        <w:rPr>
          <w:b/>
        </w:rPr>
      </w:pPr>
      <w:bookmarkStart w:id="0" w:name="tempHer"/>
      <w:bookmarkStart w:id="1" w:name="_GoBack"/>
      <w:bookmarkEnd w:id="0"/>
      <w:bookmarkEnd w:id="1"/>
    </w:p>
    <w:p w:rsidR="00322AAB" w:rsidP="00322AAB"/>
    <w:p w:rsidR="00322AAB" w:rsidRPr="001E4A98" w:rsidP="00322AAB">
      <w:pPr>
        <w:rPr>
          <w:b/>
        </w:rPr>
      </w:pPr>
      <w:r w:rsidRPr="001E4A98">
        <w:rPr>
          <w:b/>
        </w:rPr>
        <w:t>Mål for fase 2:</w:t>
      </w:r>
    </w:p>
    <w:p w:rsidR="00322AAB" w:rsidP="00322AAB">
      <w:r>
        <w:t xml:space="preserve">Bedring/normalisering av bevissthet, orientering og ADL. Medisinsk kartlegging. Komme i gang med målrettet trening. </w:t>
      </w:r>
    </w:p>
    <w:p w:rsidR="00322AAB" w:rsidP="00322AAB">
      <w:pPr>
        <w:rPr>
          <w:b/>
        </w:rPr>
      </w:pPr>
    </w:p>
    <w:p w:rsidR="00322AAB" w:rsidRPr="001E4A98" w:rsidP="00322AAB">
      <w:pPr>
        <w:rPr>
          <w:b/>
        </w:rPr>
      </w:pPr>
      <w:r w:rsidRPr="001E4A98">
        <w:rPr>
          <w:b/>
        </w:rPr>
        <w:t>Lokalisering:</w:t>
      </w:r>
    </w:p>
    <w:p w:rsidR="00322AAB" w:rsidP="00322AAB">
      <w:r>
        <w:t xml:space="preserve">Fase 2 foregår på sengepost barn Helse Bergen eller Helse Stavanger. Etablering av skjermet rom (enerom med minimale forstyrrelser utenfra, mulighet for lys- og lydskjerming). </w:t>
      </w:r>
    </w:p>
    <w:p w:rsidR="00322AAB" w:rsidP="00322AAB"/>
    <w:p w:rsidR="00322AAB" w:rsidP="00322AAB">
      <w:r>
        <w:t xml:space="preserve">Kontaktlege i fase 2 er overlege med postansvar.  Det er viktig at pleiepersonalet har kompetanse på rehabilitering. </w:t>
      </w:r>
    </w:p>
    <w:p w:rsidR="00322AAB" w:rsidRPr="001E4A98" w:rsidP="00322AAB">
      <w:pPr>
        <w:rPr>
          <w:b/>
        </w:rPr>
      </w:pPr>
    </w:p>
    <w:p w:rsidR="00322AAB" w:rsidRPr="001E4A98" w:rsidP="00322AAB">
      <w:pPr>
        <w:rPr>
          <w:b/>
        </w:rPr>
      </w:pPr>
      <w:r w:rsidRPr="001E4A98">
        <w:rPr>
          <w:b/>
        </w:rPr>
        <w:t>Team-sammensetning:</w:t>
      </w:r>
    </w:p>
    <w:p w:rsidR="00322AAB" w:rsidP="00322AAB">
      <w:r>
        <w:t xml:space="preserve">Barnenevrolog, nevrokirurg, sykepleier, PBU konsult, nevropsykolog, fysioterapeut, ergoterapeut, sosionom, koordinator, pedagog, logoped (vurder team-sammensetning fortløpende).  Det anbefales tverrfaglig visitt med evaluering av mål og tiltak 1 gang pr uke og daglig visitt ved overlege med postansvar. </w:t>
      </w:r>
    </w:p>
    <w:p w:rsidR="00322AAB" w:rsidP="00322AAB"/>
    <w:p w:rsidR="00322AAB" w:rsidP="00322AAB">
      <w:r>
        <w:t>Tidligrehabilitering videreføres (korte økter ved redusert våkenhet). Skjerming ved behov.</w:t>
      </w:r>
    </w:p>
    <w:p w:rsidR="00322AAB" w:rsidP="00322AAB"/>
    <w:p w:rsidR="00322AAB" w:rsidP="00322AAB">
      <w:r>
        <w:t>Fase 2 varer så lenge barnet har behov for å være sykehusinnlagt, dvs inntil barnet er stabilt uten ventilasjonsstøtte og/eller behov for intravenøs behandling. Pleiepenger til foresatte under hele oppholdet (legeerklæring).</w:t>
      </w:r>
    </w:p>
    <w:p w:rsidR="00322AAB" w:rsidP="00322AAB"/>
    <w:p w:rsidR="00322AAB" w:rsidP="00322AAB">
      <w:r>
        <w:t>Overføring til fase 3, informasjon til familie og fastlege. Samtykke fra foreldre for informasjon til Statped (strakstilbud), PPT, barnehage/skole, koordinerende enhet i kommunen, lokal fysio- og ergoterapitjeneste.</w:t>
      </w:r>
    </w:p>
    <w:p w:rsidR="00322AAB" w:rsidP="00322AAB"/>
    <w:p w:rsidR="00B74C3E" w:rsidRPr="001A20A1" w:rsidP="00B74C3E">
      <w:r w:rsidRPr="001A20A1">
        <w:t>Lenker:</w:t>
      </w:r>
    </w:p>
    <w:p w:rsidR="00B74C3E" w:rsidP="00B74C3E">
      <w:hyperlink r:id="rId5" w:history="1">
        <w:r w:rsidRPr="00730C9D">
          <w:rPr>
            <w:rStyle w:val="Hyperlink"/>
          </w:rPr>
          <w:t>Ervervet hjerneskade - Prinsipper tidlig rehabilitering Barne- og ungdomsklinikken</w:t>
        </w:r>
      </w:hyperlink>
    </w:p>
    <w:p w:rsidR="00B74C3E" w:rsidP="00B74C3E">
      <w:hyperlink r:id="rId6" w:history="1">
        <w:r w:rsidRPr="00730C9D">
          <w:rPr>
            <w:rStyle w:val="Hyperlink"/>
          </w:rPr>
          <w:t>Ervervet hjerneskade - Oversikt fase 1 Barne- og ungdomsklinikken</w:t>
        </w:r>
      </w:hyperlink>
    </w:p>
    <w:p w:rsidR="00B74C3E" w:rsidP="00B74C3E">
      <w:hyperlink r:id="rId7" w:history="1">
        <w:r w:rsidRPr="00730C9D">
          <w:rPr>
            <w:rStyle w:val="Hyperlink"/>
          </w:rPr>
          <w:t>Ervervet hjerneskade - Oversikt fase 3 Barne- og ungdomsklinikken</w:t>
        </w:r>
      </w:hyperlink>
    </w:p>
    <w:p w:rsidR="00B74C3E" w:rsidRPr="00730C9D" w:rsidP="00B74C3E">
      <w:hyperlink r:id="rId8" w:history="1">
        <w:r w:rsidRPr="00730C9D">
          <w:rPr>
            <w:rStyle w:val="Hyperlink"/>
          </w:rPr>
          <w:t>Ervervet hjerneskade - Fase 1 -  5 Ergoterapeut Barne- og ungdomsklinikken</w:t>
        </w:r>
      </w:hyperlink>
      <w:r w:rsidRPr="00730C9D">
        <w:rPr>
          <w:rStyle w:val="Hyperlink"/>
        </w:rPr>
        <w:t xml:space="preserve"> </w:t>
      </w:r>
    </w:p>
    <w:p w:rsidR="00B74C3E" w:rsidRPr="00730C9D" w:rsidP="00B74C3E">
      <w:hyperlink r:id="rId9" w:history="1">
        <w:r w:rsidRPr="00730C9D">
          <w:rPr>
            <w:rStyle w:val="Hyperlink"/>
          </w:rPr>
          <w:t>Ervervet hjerneskade - Fase 1 - 5 Fysioterapeut Barne- og ungdomsklinikken</w:t>
        </w:r>
      </w:hyperlink>
    </w:p>
    <w:p w:rsidR="00B74C3E" w:rsidRPr="00730C9D" w:rsidP="00B74C3E">
      <w:hyperlink r:id="rId10" w:history="1">
        <w:r w:rsidRPr="00730C9D">
          <w:rPr>
            <w:rStyle w:val="Hyperlink"/>
          </w:rPr>
          <w:t>Ervervet hjerneskade - Fase 1 - 2 Lege Barne- og ungdomsklinikken</w:t>
        </w:r>
      </w:hyperlink>
    </w:p>
    <w:p w:rsidR="00B74C3E" w:rsidRPr="00730C9D" w:rsidP="00B74C3E">
      <w:hyperlink r:id="rId11" w:history="1">
        <w:r w:rsidRPr="00730C9D">
          <w:rPr>
            <w:rStyle w:val="Hyperlink"/>
          </w:rPr>
          <w:t>Ervervet hjerneskade - Fase 3 Lege Barne- og ungdomsklinikken</w:t>
        </w:r>
      </w:hyperlink>
    </w:p>
    <w:p w:rsidR="00B74C3E" w:rsidRPr="00730C9D" w:rsidP="00B74C3E">
      <w:hyperlink r:id="rId12" w:history="1">
        <w:r w:rsidRPr="00730C9D">
          <w:rPr>
            <w:rStyle w:val="Hyperlink"/>
          </w:rPr>
          <w:t>Ervervet hjerneskade - Fase 1 - 2 Nevropsykolog Barne- og ungdomsklinikken</w:t>
        </w:r>
      </w:hyperlink>
    </w:p>
    <w:p w:rsidR="00B74C3E" w:rsidRPr="00730C9D" w:rsidP="00B74C3E">
      <w:hyperlink r:id="rId13" w:history="1">
        <w:r w:rsidRPr="00730C9D">
          <w:rPr>
            <w:rStyle w:val="Hyperlink"/>
          </w:rPr>
          <w:t>Ervervet hjerneskade - Fase 3 Nevropsykolog Barne- og ungdomsklinikken</w:t>
        </w:r>
      </w:hyperlink>
    </w:p>
    <w:p w:rsidR="00B74C3E" w:rsidRPr="00730C9D" w:rsidP="00B74C3E">
      <w:hyperlink r:id="rId14" w:history="1">
        <w:r w:rsidRPr="00BB3064">
          <w:rPr>
            <w:rStyle w:val="Hyperlink"/>
          </w:rPr>
          <w:t>Ervervet hjerneskade - Fase 2 - 3 Pedagog Barne- og ungdomsklinikken</w:t>
        </w:r>
      </w:hyperlink>
    </w:p>
    <w:p w:rsidR="00B74C3E" w:rsidRPr="00730C9D" w:rsidP="00B74C3E">
      <w:hyperlink r:id="rId15" w:history="1">
        <w:r w:rsidRPr="00BB3064">
          <w:rPr>
            <w:rStyle w:val="Hyperlink"/>
          </w:rPr>
          <w:t>Ervervet hjerneskade - Fase 1 - 3 Sosionom Barne- og ungdomsklinikken</w:t>
        </w:r>
      </w:hyperlink>
    </w:p>
    <w:p w:rsidR="00B74C3E" w:rsidRPr="00730C9D" w:rsidP="00B74C3E">
      <w:hyperlink r:id="rId16" w:history="1">
        <w:r w:rsidRPr="00BB3064">
          <w:rPr>
            <w:rStyle w:val="Hyperlink"/>
          </w:rPr>
          <w:t>Ervervet hjerneskade - Skjerming Barne- og ungdomsklinikken</w:t>
        </w:r>
      </w:hyperlink>
    </w:p>
    <w:p w:rsidR="00B74C3E" w:rsidRPr="00730C9D" w:rsidP="00B74C3E">
      <w:hyperlink r:id="rId17" w:history="1">
        <w:r w:rsidRPr="00BB3064">
          <w:rPr>
            <w:rStyle w:val="Hyperlink"/>
          </w:rPr>
          <w:t>Utredning og behandling av dysfagi Barne- og ungdomsklinikken</w:t>
        </w:r>
      </w:hyperlink>
    </w:p>
    <w:p w:rsidR="00B74C3E" w:rsidP="00B74C3E">
      <w:hyperlink r:id="rId18" w:history="1">
        <w:r w:rsidRPr="00BB3064">
          <w:rPr>
            <w:rStyle w:val="Hyperlink"/>
          </w:rPr>
          <w:t>Alternativ supplerende kommunikasjon Barne- og ungdomsklinikken</w:t>
        </w:r>
      </w:hyperlink>
    </w:p>
    <w:p w:rsidR="00B74C3E" w:rsidP="00B74C3E"/>
    <w:p w:rsidR="00B74C3E" w:rsidRPr="00807A57" w:rsidP="00B74C3E">
      <w:r w:rsidRPr="00807A57">
        <w:t>Retningslinje for koordinator</w:t>
      </w:r>
      <w:r>
        <w:t xml:space="preserve"> (under arbeid)</w:t>
      </w:r>
    </w:p>
    <w:p w:rsidR="00B74C3E" w:rsidP="00B74C3E">
      <w:r w:rsidRPr="00807A57">
        <w:t>Retningslinje for kontaktlege</w:t>
      </w:r>
      <w:r>
        <w:t xml:space="preserve"> (under arbeid)</w:t>
      </w:r>
    </w:p>
    <w:p w:rsidR="00B74C3E" w:rsidRPr="00807A57" w:rsidP="00B74C3E"/>
    <w:p w:rsidR="009D023B" w:rsidRPr="00E754D7" w:rsidP="00B74C3E">
      <w:pPr>
        <w:rPr>
          <w:rFonts w:cstheme="minorHAnsi"/>
          <w:color w:val="000080"/>
        </w:rPr>
      </w:pPr>
    </w:p>
    <w:sectPr w:rsidSect="00D03EE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2F5F6E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2F5F6E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5.3.4-04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D65834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Oversikt fase 2 Barne- og ungdomsklinikken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1.06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Oversikt fase 2 Barne- og ungdomsklinikken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Pasientbehandling/Fagprosedyrer/Annet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29.10.2025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29.10.2026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ungdomsklinikken/HABU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1.06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>Godkjenner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Tylleskär, Karin Birgitta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Retningslinje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Ånen Aarli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D65834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4"/>
  </w:num>
  <w:num w:numId="14">
    <w:abstractNumId w:val="15"/>
  </w:num>
  <w:num w:numId="15">
    <w:abstractNumId w:val="16"/>
  </w:num>
  <w:num w:numId="16">
    <w:abstractNumId w:val="12"/>
  </w:num>
  <w:num w:numId="17">
    <w:abstractNumId w:val="12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1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5ABC"/>
    <w:rsid w:val="00007BD0"/>
    <w:rsid w:val="00020754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C6A9B"/>
    <w:rsid w:val="000C73DF"/>
    <w:rsid w:val="000C763E"/>
    <w:rsid w:val="000D3C29"/>
    <w:rsid w:val="000D5FFE"/>
    <w:rsid w:val="000D63E4"/>
    <w:rsid w:val="000F32C5"/>
    <w:rsid w:val="000F5FC0"/>
    <w:rsid w:val="00101002"/>
    <w:rsid w:val="00115094"/>
    <w:rsid w:val="00117E18"/>
    <w:rsid w:val="00120821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20A1"/>
    <w:rsid w:val="001A4CED"/>
    <w:rsid w:val="001B1D43"/>
    <w:rsid w:val="001B37A6"/>
    <w:rsid w:val="001C094A"/>
    <w:rsid w:val="001E1DBA"/>
    <w:rsid w:val="001E4A98"/>
    <w:rsid w:val="001F7E88"/>
    <w:rsid w:val="0020110C"/>
    <w:rsid w:val="00203F1E"/>
    <w:rsid w:val="00227AF8"/>
    <w:rsid w:val="00231DC5"/>
    <w:rsid w:val="00241F65"/>
    <w:rsid w:val="00246C9E"/>
    <w:rsid w:val="002744C3"/>
    <w:rsid w:val="00281B8D"/>
    <w:rsid w:val="00284EBB"/>
    <w:rsid w:val="00291CD7"/>
    <w:rsid w:val="002A4A07"/>
    <w:rsid w:val="002A791D"/>
    <w:rsid w:val="002B1F3C"/>
    <w:rsid w:val="002D0738"/>
    <w:rsid w:val="002F5A32"/>
    <w:rsid w:val="002F5F6E"/>
    <w:rsid w:val="00304B15"/>
    <w:rsid w:val="00311019"/>
    <w:rsid w:val="00312D39"/>
    <w:rsid w:val="00322AAB"/>
    <w:rsid w:val="003403C0"/>
    <w:rsid w:val="00360258"/>
    <w:rsid w:val="00362B96"/>
    <w:rsid w:val="00381C00"/>
    <w:rsid w:val="00387597"/>
    <w:rsid w:val="00390056"/>
    <w:rsid w:val="00393223"/>
    <w:rsid w:val="003A669E"/>
    <w:rsid w:val="003A6B8A"/>
    <w:rsid w:val="003B2E2E"/>
    <w:rsid w:val="003C5594"/>
    <w:rsid w:val="003D3C2E"/>
    <w:rsid w:val="003E1B52"/>
    <w:rsid w:val="003E25C1"/>
    <w:rsid w:val="003E4741"/>
    <w:rsid w:val="003F4A3C"/>
    <w:rsid w:val="00407B78"/>
    <w:rsid w:val="00411E8A"/>
    <w:rsid w:val="004252FB"/>
    <w:rsid w:val="00437DED"/>
    <w:rsid w:val="00455820"/>
    <w:rsid w:val="004568C8"/>
    <w:rsid w:val="004611B5"/>
    <w:rsid w:val="004640AA"/>
    <w:rsid w:val="0047022F"/>
    <w:rsid w:val="004719A0"/>
    <w:rsid w:val="00471D82"/>
    <w:rsid w:val="00482156"/>
    <w:rsid w:val="00482CE0"/>
    <w:rsid w:val="00485214"/>
    <w:rsid w:val="004B1EF5"/>
    <w:rsid w:val="004B40D7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0375"/>
    <w:rsid w:val="0054179A"/>
    <w:rsid w:val="0054461F"/>
    <w:rsid w:val="00547EEF"/>
    <w:rsid w:val="005562F2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479E1"/>
    <w:rsid w:val="00650773"/>
    <w:rsid w:val="00652242"/>
    <w:rsid w:val="0067105D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13D7C"/>
    <w:rsid w:val="00727E6C"/>
    <w:rsid w:val="00730C9D"/>
    <w:rsid w:val="007367F2"/>
    <w:rsid w:val="0078621E"/>
    <w:rsid w:val="00793756"/>
    <w:rsid w:val="007C3E55"/>
    <w:rsid w:val="007E4125"/>
    <w:rsid w:val="0080313B"/>
    <w:rsid w:val="00806640"/>
    <w:rsid w:val="008078AB"/>
    <w:rsid w:val="00807A57"/>
    <w:rsid w:val="00820775"/>
    <w:rsid w:val="00820B61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8008E"/>
    <w:rsid w:val="00885802"/>
    <w:rsid w:val="008B41C0"/>
    <w:rsid w:val="008B5CBE"/>
    <w:rsid w:val="008B7340"/>
    <w:rsid w:val="008C3A13"/>
    <w:rsid w:val="008C41EB"/>
    <w:rsid w:val="008C797A"/>
    <w:rsid w:val="008D33F1"/>
    <w:rsid w:val="008E4C99"/>
    <w:rsid w:val="008E56A7"/>
    <w:rsid w:val="008F30D5"/>
    <w:rsid w:val="00903623"/>
    <w:rsid w:val="009039EB"/>
    <w:rsid w:val="00905B0B"/>
    <w:rsid w:val="00907122"/>
    <w:rsid w:val="00907ABE"/>
    <w:rsid w:val="0091692D"/>
    <w:rsid w:val="00935DE6"/>
    <w:rsid w:val="00940FC5"/>
    <w:rsid w:val="009456D0"/>
    <w:rsid w:val="009506D3"/>
    <w:rsid w:val="00963180"/>
    <w:rsid w:val="00970B24"/>
    <w:rsid w:val="009A2EB0"/>
    <w:rsid w:val="009B041D"/>
    <w:rsid w:val="009B19A9"/>
    <w:rsid w:val="009C6E05"/>
    <w:rsid w:val="009D023B"/>
    <w:rsid w:val="009D072D"/>
    <w:rsid w:val="009D4154"/>
    <w:rsid w:val="009E0D59"/>
    <w:rsid w:val="009E1AE8"/>
    <w:rsid w:val="009F7668"/>
    <w:rsid w:val="00A17D23"/>
    <w:rsid w:val="00A271A9"/>
    <w:rsid w:val="00A43AE5"/>
    <w:rsid w:val="00A55D47"/>
    <w:rsid w:val="00A577D4"/>
    <w:rsid w:val="00A75A8B"/>
    <w:rsid w:val="00AB08E0"/>
    <w:rsid w:val="00AC0D84"/>
    <w:rsid w:val="00AC35FB"/>
    <w:rsid w:val="00AD1672"/>
    <w:rsid w:val="00AD1E4B"/>
    <w:rsid w:val="00AD28BE"/>
    <w:rsid w:val="00AD296B"/>
    <w:rsid w:val="00AD3BC6"/>
    <w:rsid w:val="00AD6B34"/>
    <w:rsid w:val="00AE6893"/>
    <w:rsid w:val="00AF5DDC"/>
    <w:rsid w:val="00AF6094"/>
    <w:rsid w:val="00B02D46"/>
    <w:rsid w:val="00B218AB"/>
    <w:rsid w:val="00B21CB1"/>
    <w:rsid w:val="00B236DD"/>
    <w:rsid w:val="00B24A00"/>
    <w:rsid w:val="00B46418"/>
    <w:rsid w:val="00B55A8A"/>
    <w:rsid w:val="00B74C3E"/>
    <w:rsid w:val="00B803E3"/>
    <w:rsid w:val="00B900D2"/>
    <w:rsid w:val="00BB12E8"/>
    <w:rsid w:val="00BB3064"/>
    <w:rsid w:val="00BC3FD8"/>
    <w:rsid w:val="00BC5853"/>
    <w:rsid w:val="00BD6D72"/>
    <w:rsid w:val="00BE48E2"/>
    <w:rsid w:val="00BF6B78"/>
    <w:rsid w:val="00C071DF"/>
    <w:rsid w:val="00C24BA6"/>
    <w:rsid w:val="00C40A3A"/>
    <w:rsid w:val="00C4283A"/>
    <w:rsid w:val="00C450FE"/>
    <w:rsid w:val="00C47D6B"/>
    <w:rsid w:val="00C5222B"/>
    <w:rsid w:val="00C72834"/>
    <w:rsid w:val="00C81FA3"/>
    <w:rsid w:val="00C836EE"/>
    <w:rsid w:val="00C84942"/>
    <w:rsid w:val="00C962F9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13046"/>
    <w:rsid w:val="00D320CC"/>
    <w:rsid w:val="00D36983"/>
    <w:rsid w:val="00D36A2D"/>
    <w:rsid w:val="00D40E94"/>
    <w:rsid w:val="00D4374F"/>
    <w:rsid w:val="00D53A2C"/>
    <w:rsid w:val="00D60E4B"/>
    <w:rsid w:val="00D7283E"/>
    <w:rsid w:val="00D8507D"/>
    <w:rsid w:val="00D948F4"/>
    <w:rsid w:val="00D95FB8"/>
    <w:rsid w:val="00DA0D76"/>
    <w:rsid w:val="00DB372D"/>
    <w:rsid w:val="00DD1C72"/>
    <w:rsid w:val="00DD2FE1"/>
    <w:rsid w:val="00DD7CFF"/>
    <w:rsid w:val="00DE2C1F"/>
    <w:rsid w:val="00DF7BA8"/>
    <w:rsid w:val="00E023CD"/>
    <w:rsid w:val="00E033C9"/>
    <w:rsid w:val="00E04941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67083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80A"/>
    <w:rsid w:val="00EC1A89"/>
    <w:rsid w:val="00ED248C"/>
    <w:rsid w:val="00EE0410"/>
    <w:rsid w:val="00EE3B2D"/>
    <w:rsid w:val="00EF5BB3"/>
    <w:rsid w:val="00F166F5"/>
    <w:rsid w:val="00F16CEA"/>
    <w:rsid w:val="00F24469"/>
    <w:rsid w:val="00F43A32"/>
    <w:rsid w:val="00F46524"/>
    <w:rsid w:val="00F467C5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Aarli, Aanen"/>
    <w:docVar w:name="ek_dbfields" w:val="EK_Avdeling¤2#4¤2# ¤3#EK_Avsnitt¤2#4¤2# ¤3#EK_Bedriftsnavn¤2#1¤2#Helse Bergen¤3#EK_GjelderFra¤2#0¤2#08.10.2020¤3#EK_Opprettet¤2#0¤2#01.10.2020¤3#EK_Utgitt¤2#0¤2#08.10.2020¤3#EK_IBrukDato¤2#0¤2#08.10.2020¤3#EK_DokumentID¤2#0¤2#D65834¤3#EK_DokTittel¤2#0¤2#Ervervet hjerneskade - Oversikt fase 2 Barne- og ungdomsklinikken¤3#EK_DokType¤2#0¤2#Retningslinje¤3#EK_EksRef¤2#2¤2# 0_x0009_¤3#EK_Erstatter¤2#0¤2#1.02¤3#EK_ErstatterD¤2#0¤2#08.10.2020¤3#EK_Signatur¤2#0¤2#Tylleskär, Karin Birgitta¤3#EK_Verifisert¤2#0¤2# ¤3#EK_Hørt¤2#0¤2# ¤3#EK_AuditReview¤2#2¤2# ¤3#EK_AuditApprove¤2#2¤2# ¤3#EK_Gradering¤2#0¤2#Åpen¤3#EK_Gradnr¤2#4¤2#0¤3#EK_Kapittel¤2#4¤2# ¤3#EK_Referanse¤2#2¤2# 0_x0009_¤3#EK_RefNr¤2#0¤2#02.5.2.2.2-06¤3#EK_Revisjon¤2#0¤2#1.03¤3#EK_Ansvarlig¤2#0¤2#Aarli, Aanen¤3#EK_SkrevetAv¤2#0¤2#Ånen Aarli¤3#EK_UText1¤2#0¤2#Ånen Aarli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1.03¤3#EK_Merknad¤2#7¤2#Forlenget gyldighet til 08.10.2021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6¤3#EK_GjelderTil¤2#0¤2#08.10.2021¤3#EK_Vedlegg¤2#2¤2# 0_x0009_¤3#EK_AvdelingOver¤2#4¤2# ¤3#EK_HRefNr¤2#0¤2# ¤3#EK_HbNavn¤2#0¤2# ¤3#EK_DokRefnr¤2#4¤2#00030205020202¤3#EK_Dokendrdato¤2#4¤2#08.10.2020 09:46:35¤3#EK_HbType¤2#4¤2# ¤3#EK_Offisiell¤2#4¤2# ¤3#EK_VedleggRef¤2#4¤2#02.5.2.2.2-06¤3#EK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EK_Strukt01¤2#5¤2#¤5#¤5#Kategorier HB¤5#0¤5#0¤4#¤5#¤5#Kjerneaktiviteter¤5#3¤5#0¤4#¤5#PBS¤5#Pasientbehandling somatikk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"/>
    <w:docVar w:name="ek_dl" w:val="6"/>
    <w:docVar w:name="ek_dok.ansvarlig" w:val="[Dok.ansvarlig]"/>
    <w:docVar w:name="ek_doktittel" w:val="Ervervet hjerneskade - Oversikt fase 2 Barne- og ungdomsklinikken"/>
    <w:docVar w:name="ek_doktype" w:val="Retningslinje"/>
    <w:docVar w:name="ek_dokumentid" w:val="D65834"/>
    <w:docVar w:name="ek_eksref" w:val="[EK_EksRef]"/>
    <w:docVar w:name="ek_erstatter" w:val="1.02"/>
    <w:docVar w:name="ek_erstatterd" w:val="08.10.2020"/>
    <w:docVar w:name="ek_format" w:val="-10"/>
    <w:docVar w:name="ek_gjelderfra" w:val="08.10.2020"/>
    <w:docVar w:name="ek_gjeldertil" w:val="08.10.2021"/>
    <w:docVar w:name="ek_gradering" w:val="Åpen"/>
    <w:docVar w:name="ek_hbnavn" w:val=" "/>
    <w:docVar w:name="ek_hrefnr" w:val=" "/>
    <w:docVar w:name="ek_hørt" w:val=" "/>
    <w:docVar w:name="ek_ibrukdato" w:val="08.10.2020"/>
    <w:docVar w:name="ek_merknad" w:val="Forlenget gyldighet til 08.10.2021"/>
    <w:docVar w:name="ek_opprettet" w:val="01.10.2020"/>
    <w:docVar w:name="ek_protection" w:val="0"/>
    <w:docVar w:name="ek_rapport" w:val="[]"/>
    <w:docVar w:name="ek_referanse" w:val="[EK_Referanse]"/>
    <w:docVar w:name="ek_refnr" w:val="02.5.2.2.2-06"/>
    <w:docVar w:name="ek_revisjon" w:val="1.03"/>
    <w:docVar w:name="ek_s00mt1" w:val="HVRHF - Helse Bergen HF - Barne- og ungdomsklinikken"/>
    <w:docVar w:name="ek_s01mt3" w:val="Kjerneaktiviteter - Pasientbehandling somatikk"/>
    <w:docVar w:name="ek_signatur" w:val="Tylleskär, Karin Birgitta"/>
    <w:docVar w:name="ek_skrevetav" w:val="Ånen Aarli"/>
    <w:docVar w:name="ek_status" w:val="I bruk"/>
    <w:docVar w:name="ek_stikkord" w:val="[]"/>
    <w:docVar w:name="ek_superstikkord" w:val="[]"/>
    <w:docVar w:name="ek_type" w:val="DOK"/>
    <w:docVar w:name="ek_utext1" w:val="Ånen Aarli"/>
    <w:docVar w:name="ek_utext2" w:val=" "/>
    <w:docVar w:name="ek_utext3" w:val=" "/>
    <w:docVar w:name="ek_utext4" w:val=" "/>
    <w:docVar w:name="ek_utgave" w:val="1.03"/>
    <w:docVar w:name="ek_utgitt" w:val="08.10.2020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E1B52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handbok.helse-bergen.no/eknet/GetDoc.aspx?id=65832" TargetMode="External" /><Relationship Id="rId11" Type="http://schemas.openxmlformats.org/officeDocument/2006/relationships/hyperlink" Target="https://handbok.helse-bergen.no/eknet/GetDoc.aspx?id=65822" TargetMode="External" /><Relationship Id="rId12" Type="http://schemas.openxmlformats.org/officeDocument/2006/relationships/hyperlink" Target="https://handbok.helse-bergen.no/eknet/GetDoc.aspx?id=65831" TargetMode="External" /><Relationship Id="rId13" Type="http://schemas.openxmlformats.org/officeDocument/2006/relationships/hyperlink" Target="https://handbok.helse-bergen.no/eknet/GetDoc.aspx?id=65824" TargetMode="External" /><Relationship Id="rId14" Type="http://schemas.openxmlformats.org/officeDocument/2006/relationships/hyperlink" Target="https://handbok.helse-bergen.no/eknet/GetDoc.aspx?id=65828" TargetMode="External" /><Relationship Id="rId15" Type="http://schemas.openxmlformats.org/officeDocument/2006/relationships/hyperlink" Target="https://handbok.helse-bergen.no/eknet/GetDoc.aspx?id=65825" TargetMode="External" /><Relationship Id="rId16" Type="http://schemas.openxmlformats.org/officeDocument/2006/relationships/hyperlink" Target="https://handbok.helse-bergen.no/eknet/GetDoc.aspx?id=65830" TargetMode="External" /><Relationship Id="rId17" Type="http://schemas.openxmlformats.org/officeDocument/2006/relationships/hyperlink" Target="https://handbok.helse-bergen.no/eknet/GetDoc.aspx?id=65836" TargetMode="External" /><Relationship Id="rId18" Type="http://schemas.openxmlformats.org/officeDocument/2006/relationships/hyperlink" Target="https://handbok.helse-bergen.no/eknet/GetDoc.aspx?id=65903" TargetMode="External" /><Relationship Id="rId19" Type="http://schemas.openxmlformats.org/officeDocument/2006/relationships/header" Target="header1.xml" /><Relationship Id="rId2" Type="http://schemas.openxmlformats.org/officeDocument/2006/relationships/webSettings" Target="webSettings.xml" /><Relationship Id="rId20" Type="http://schemas.openxmlformats.org/officeDocument/2006/relationships/header" Target="header2.xml" /><Relationship Id="rId21" Type="http://schemas.openxmlformats.org/officeDocument/2006/relationships/footer" Target="footer1.xml" /><Relationship Id="rId22" Type="http://schemas.openxmlformats.org/officeDocument/2006/relationships/footer" Target="footer2.xml" /><Relationship Id="rId23" Type="http://schemas.openxmlformats.org/officeDocument/2006/relationships/header" Target="header3.xml" /><Relationship Id="rId24" Type="http://schemas.openxmlformats.org/officeDocument/2006/relationships/footer" Target="footer3.xm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handbok.helse-bergen.no/eknet/docs/dok/dok65837.pdf" TargetMode="External" /><Relationship Id="rId6" Type="http://schemas.openxmlformats.org/officeDocument/2006/relationships/hyperlink" Target="https://handbok.helse-bergen.no/eknet/GetDoc.aspx?id=65833" TargetMode="External" /><Relationship Id="rId7" Type="http://schemas.openxmlformats.org/officeDocument/2006/relationships/hyperlink" Target="https://handbok.helse-bergen.no/eknet/GetDoc.aspx?id=65835" TargetMode="External" /><Relationship Id="rId8" Type="http://schemas.openxmlformats.org/officeDocument/2006/relationships/hyperlink" Target="https://handbok.helse-bergen.no/eknet/GetDoc.aspx?id=65826" TargetMode="External" /><Relationship Id="rId9" Type="http://schemas.openxmlformats.org/officeDocument/2006/relationships/hyperlink" Target="https://handbok.helse-bergen.no/eknet/GetDoc.aspx?id=65823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H:\Office97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C88B1-8B76-4DC9-836F-2C66FF218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2</Pages>
  <Words>312</Words>
  <Characters>2070</Characters>
  <Application>Microsoft Office Word</Application>
  <DocSecurity>0</DocSecurity>
  <Lines>49</Lines>
  <Paragraphs>28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HBHF Generell/standard mal Helse Bergen</vt:lpstr>
      <vt:lpstr>HBHF-mal - stående</vt:lpstr>
    </vt:vector>
  </TitlesOfParts>
  <Company>Datakvalitet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Ervervet hjerneskade - Oversikt fase 2 Barne- og ungdomsklinikken</dc:title>
  <dc:subject>00030205020202|02.5.2.2.2-06|</dc:subject>
  <dc:creator>Handbok</dc:creator>
  <cp:lastModifiedBy>Langeland, Anne-Jorunn</cp:lastModifiedBy>
  <cp:revision>2</cp:revision>
  <cp:lastPrinted>2006-09-07T08:52:00Z</cp:lastPrinted>
  <dcterms:created xsi:type="dcterms:W3CDTF">2020-10-08T07:51:00Z</dcterms:created>
  <dcterms:modified xsi:type="dcterms:W3CDTF">2020-10-08T07:51:00Z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Ervervet hjerneskade - Oversikt fase 2 Barne- og ungdomsklinikken</vt:lpwstr>
  </property>
  <property fmtid="{D5CDD505-2E9C-101B-9397-08002B2CF9AE}" pid="4" name="EK_DokType">
    <vt:lpwstr>Retningslinje</vt:lpwstr>
  </property>
  <property fmtid="{D5CDD505-2E9C-101B-9397-08002B2CF9AE}" pid="5" name="EK_DokumentID">
    <vt:lpwstr>D65834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29.10.2025</vt:lpwstr>
  </property>
  <property fmtid="{D5CDD505-2E9C-101B-9397-08002B2CF9AE}" pid="8" name="EK_GjelderTil">
    <vt:lpwstr>29.10.2026</vt:lpwstr>
  </property>
  <property fmtid="{D5CDD505-2E9C-101B-9397-08002B2CF9AE}" pid="9" name="EK_RefNr">
    <vt:lpwstr>5.3.4-04</vt:lpwstr>
  </property>
  <property fmtid="{D5CDD505-2E9C-101B-9397-08002B2CF9AE}" pid="10" name="EK_S00MT1">
    <vt:lpwstr>Helse Bergen HF/Barne- og ungdomsklinikken/HABU</vt:lpwstr>
  </property>
  <property fmtid="{D5CDD505-2E9C-101B-9397-08002B2CF9AE}" pid="11" name="EK_S01MT3">
    <vt:lpwstr>Pasientbehandling/Fagprosedyrer/Annet</vt:lpwstr>
  </property>
  <property fmtid="{D5CDD505-2E9C-101B-9397-08002B2CF9AE}" pid="12" name="EK_Signatur">
    <vt:lpwstr>Tylleskär, Karin Birgitta</vt:lpwstr>
  </property>
  <property fmtid="{D5CDD505-2E9C-101B-9397-08002B2CF9AE}" pid="13" name="EK_UText1">
    <vt:lpwstr>Ånen Aarli</vt:lpwstr>
  </property>
  <property fmtid="{D5CDD505-2E9C-101B-9397-08002B2CF9AE}" pid="14" name="EK_Utgave">
    <vt:lpwstr>1.06</vt:lpwstr>
  </property>
  <property fmtid="{D5CDD505-2E9C-101B-9397-08002B2CF9AE}" pid="15" name="EK_Watermark">
    <vt:lpwstr/>
  </property>
</Properties>
</file>