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250AC" w:rsidRPr="001E47F8">
      <w:pPr>
        <w:rPr>
          <w:b/>
        </w:rPr>
      </w:pPr>
      <w:bookmarkStart w:id="0" w:name="tempHer"/>
      <w:bookmarkStart w:id="1" w:name="_GoBack"/>
      <w:bookmarkEnd w:id="0"/>
      <w:bookmarkEnd w:id="1"/>
      <w:r w:rsidRPr="001E47F8">
        <w:rPr>
          <w:b/>
        </w:rPr>
        <w:t>Formål</w:t>
      </w:r>
    </w:p>
    <w:p w:rsidR="00D6010E" w:rsidRPr="00D6010E" w:rsidP="00D6010E">
      <w:r>
        <w:t>Beskrive</w:t>
      </w:r>
      <w:r w:rsidR="00BB4B89">
        <w:t xml:space="preserve"> hva</w:t>
      </w:r>
      <w:r>
        <w:t xml:space="preserve"> </w:t>
      </w:r>
      <w:r w:rsidR="00BB4B89">
        <w:t xml:space="preserve">felles kjemikalierom i laboratoriebygget er, samt </w:t>
      </w:r>
      <w:r>
        <w:t xml:space="preserve">ansvar og oppgavefordeling </w:t>
      </w:r>
      <w:r w:rsidR="00BB4B89">
        <w:t>fordelt</w:t>
      </w:r>
      <w:r>
        <w:t xml:space="preserve"> mellom Universitetet i Bergen,</w:t>
      </w:r>
      <w:r w:rsidRPr="00D6010E">
        <w:t xml:space="preserve"> UiB</w:t>
      </w:r>
      <w:r>
        <w:t xml:space="preserve">, og </w:t>
      </w:r>
      <w:r w:rsidR="00A64B43">
        <w:t>Helse Bergen.</w:t>
      </w:r>
      <w:r w:rsidR="00BB4B89">
        <w:t xml:space="preserve"> </w:t>
      </w:r>
    </w:p>
    <w:p w:rsidR="005250AC"/>
    <w:p w:rsidR="00AE1CAF">
      <w:pPr>
        <w:rPr>
          <w:b/>
        </w:rPr>
      </w:pPr>
      <w:r w:rsidRPr="001E47F8">
        <w:rPr>
          <w:b/>
        </w:rPr>
        <w:t>Målgruppe</w:t>
      </w:r>
    </w:p>
    <w:p w:rsidR="00457D33">
      <w:r w:rsidRPr="00913961">
        <w:t xml:space="preserve">Medarbeidere </w:t>
      </w:r>
      <w:r>
        <w:t>som bruker felles kjemikali</w:t>
      </w:r>
      <w:r w:rsidR="00F67D95">
        <w:t>e</w:t>
      </w:r>
      <w:r>
        <w:t>rom i Laboratoriebygget</w:t>
      </w:r>
    </w:p>
    <w:p w:rsidR="00D6010E"/>
    <w:sdt>
      <w:sdtPr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  <w:lang w:val="en-US" w:eastAsia="en-US"/>
        </w:rPr>
        <w:id w:val="-1390724917"/>
        <w:docPartObj>
          <w:docPartGallery w:val="Table of Contents"/>
          <w:docPartUnique/>
        </w:docPartObj>
      </w:sdtPr>
      <w:sdtEndPr>
        <w:rPr>
          <w:sz w:val="22"/>
          <w:lang w:val="nb-NO"/>
        </w:rPr>
      </w:sdtEndPr>
      <w:sdtContent>
        <w:p w:rsidR="00AE1CAF" w:rsidRPr="00AC3490">
          <w:pPr>
            <w:pStyle w:val="TOCHeading"/>
            <w:rPr>
              <w:rFonts w:asciiTheme="minorHAnsi" w:hAnsiTheme="minorHAnsi" w:cstheme="minorHAnsi"/>
              <w:color w:val="auto"/>
              <w:sz w:val="24"/>
            </w:rPr>
          </w:pPr>
          <w:r w:rsidRPr="00AC3490">
            <w:rPr>
              <w:rFonts w:asciiTheme="minorHAnsi" w:hAnsiTheme="minorHAnsi" w:cstheme="minorHAnsi"/>
              <w:color w:val="auto"/>
              <w:sz w:val="24"/>
            </w:rPr>
            <w:t>Innhold</w:t>
          </w:r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>
              <w:rPr>
                <w:rStyle w:val="Hyperlink"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Felles kjemikalierom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2.1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Lager for kjemikalieavfall, rom 1170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2.2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Roller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2.2.1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Administrativt ansvarlig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2.2.2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Romansvarlig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3"/>
            <w:tabs>
              <w:tab w:val="left" w:pos="132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2.2.3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Kontaktperson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2.3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Verneutstyr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2.4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Kjemikaliesøl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2.5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Nøkkel</w:t>
            </w:r>
            <w:r w:rsidR="000F13D5">
              <w:rPr>
                <w:rStyle w:val="Hyperlink"/>
              </w:rPr>
              <w:t xml:space="preserve"> til kjemikalierom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403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2.6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Tilgang til skap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3.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Endringslogg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1E47F8" w:rsidRPr="006F5714">
          <w:r>
            <w:rPr>
              <w:noProof/>
            </w:rPr>
            <w:fldChar w:fldCharType="end"/>
          </w:r>
        </w:p>
      </w:sdtContent>
    </w:sdt>
    <w:p w:rsidR="00161AA4" w:rsidRPr="00B26E1B" w:rsidP="00D16439">
      <w:pPr>
        <w:pStyle w:val="Heading1"/>
      </w:pPr>
      <w:bookmarkStart w:id="2" w:name="_Toc256000000"/>
      <w:r>
        <w:t>Ansvar</w:t>
      </w:r>
      <w:bookmarkEnd w:id="2"/>
      <w:r>
        <w:t xml:space="preserve"> </w:t>
      </w:r>
    </w:p>
    <w:p w:rsidR="00161AA4" w:rsidP="00161AA4">
      <w:pPr>
        <w:pStyle w:val="Normal12"/>
      </w:pPr>
      <w:r>
        <w:t xml:space="preserve">Det er inngått en </w:t>
      </w:r>
      <w:hyperlink r:id="rId5" w:tooltip="XDF28052 - dok28052.docx" w:history="1">
        <w:r w:rsidRPr="00516655">
          <w:rPr>
            <w:rStyle w:val="Hyperlink"/>
          </w:rPr>
          <w:fldChar w:fldCharType="begin" w:fldLock="1"/>
        </w:r>
        <w:r w:rsidRPr="00516655">
          <w:rPr>
            <w:rStyle w:val="Hyperlink"/>
          </w:rPr>
          <w:instrText xml:space="preserve"> DOCPROPERTY XDT28052 \*charformat \* MERGEFORMAT </w:instrText>
        </w:r>
        <w:r w:rsidRPr="00516655">
          <w:rPr>
            <w:rStyle w:val="Hyperlink"/>
          </w:rPr>
          <w:fldChar w:fldCharType="separate"/>
        </w:r>
        <w:r>
          <w:rPr>
            <w:rStyle w:val="Hyperlink"/>
          </w:rPr>
          <w:t>Avtale mellom Universitetet i Bergen og Laboratorieklinikken om romansvar for kjemikalierommene i Laboratoriebygget</w:t>
        </w:r>
        <w:r w:rsidRPr="00516655">
          <w:rPr>
            <w:rStyle w:val="Hyperlink"/>
          </w:rPr>
          <w:fldChar w:fldCharType="end"/>
        </w:r>
      </w:hyperlink>
      <w:r w:rsidRPr="009A622E">
        <w:t>.</w:t>
      </w:r>
      <w:r>
        <w:rPr>
          <w:color w:val="000080"/>
        </w:rPr>
        <w:t xml:space="preserve"> </w:t>
      </w:r>
    </w:p>
    <w:p w:rsidR="00161AA4" w:rsidP="00161AA4">
      <w:pPr>
        <w:pStyle w:val="Normal12"/>
      </w:pPr>
    </w:p>
    <w:p w:rsidR="00B26E1B" w:rsidRPr="00A64B43" w:rsidP="00A64B43">
      <w:pPr>
        <w:pStyle w:val="Normal12"/>
      </w:pPr>
      <w:r w:rsidRPr="00516655">
        <w:t xml:space="preserve">Det er også opprettet en </w:t>
      </w:r>
      <w:hyperlink r:id="rId6" w:tooltip="XDF46644 - dok46644.docx" w:history="1">
        <w:r w:rsidRPr="00516655">
          <w:rPr>
            <w:rStyle w:val="Hyperlink"/>
          </w:rPr>
          <w:fldChar w:fldCharType="begin" w:fldLock="1"/>
        </w:r>
        <w:r w:rsidRPr="00516655">
          <w:rPr>
            <w:rStyle w:val="Hyperlink"/>
          </w:rPr>
          <w:instrText xml:space="preserve"> DOCPROPERTY XDT46644 \*charformat \* MERGEFORMAT </w:instrText>
        </w:r>
        <w:r w:rsidRPr="00516655">
          <w:rPr>
            <w:rStyle w:val="Hyperlink"/>
          </w:rPr>
          <w:fldChar w:fldCharType="separate"/>
        </w:r>
        <w:r w:rsidR="00974626">
          <w:rPr>
            <w:rStyle w:val="Hyperlink"/>
          </w:rPr>
          <w:t>Arbeidsgruppe for felles kjemikalierom i Laboratoriebygget</w:t>
        </w:r>
        <w:r w:rsidRPr="00516655">
          <w:rPr>
            <w:rStyle w:val="Hyperlink"/>
          </w:rPr>
          <w:fldChar w:fldCharType="end"/>
        </w:r>
      </w:hyperlink>
      <w:r>
        <w:rPr>
          <w:color w:val="000080"/>
        </w:rPr>
        <w:t xml:space="preserve"> </w:t>
      </w:r>
      <w:r w:rsidRPr="00516655">
        <w:t xml:space="preserve">som skal </w:t>
      </w:r>
      <w:r>
        <w:t>sørge for at kjemikalierommene brukes</w:t>
      </w:r>
      <w:r>
        <w:t xml:space="preserve"> iht </w:t>
      </w:r>
      <w:hyperlink r:id="rId5" w:tooltip="XDF28052 - dok28052.docx" w:history="1">
        <w:r>
          <w:rPr>
            <w:rStyle w:val="Hyperlink"/>
          </w:rPr>
          <w:t>avtalen</w:t>
        </w:r>
      </w:hyperlink>
      <w:r>
        <w:t xml:space="preserve">.  Administrativt ansvarlige og romansvarlige er </w:t>
      </w:r>
      <w:hyperlink r:id="rId7" w:tooltip="XDF46839 - dok46839.docx" w:history="1">
        <w:r w:rsidRPr="009A622E">
          <w:rPr>
            <w:rStyle w:val="Hyperlink"/>
          </w:rPr>
          <w:t>medlemer</w:t>
        </w:r>
      </w:hyperlink>
      <w:r>
        <w:t xml:space="preserve"> i arbeidsgruppen.</w:t>
      </w:r>
    </w:p>
    <w:p w:rsidR="00B26E1B" w:rsidP="00B26E1B">
      <w:pPr>
        <w:pStyle w:val="Heading1"/>
      </w:pPr>
      <w:bookmarkStart w:id="3" w:name="_Toc256000001"/>
      <w:r>
        <w:t>Felles kjemikalierom</w:t>
      </w:r>
      <w:bookmarkEnd w:id="3"/>
    </w:p>
    <w:p w:rsidR="00B26E1B" w:rsidP="00D6010E">
      <w:r>
        <w:t>I Laboratoriebygget er det fire felles kjemikalierom. Rommene er for oppbevaring av syrer, brannfarlige væ</w:t>
      </w:r>
      <w:r w:rsidR="007C4BC1">
        <w:t>sker, etanol og risikoavfall. Kjemikalierommene</w:t>
      </w:r>
      <w:r>
        <w:t xml:space="preserve"> er felles for alle</w:t>
      </w:r>
      <w:r w:rsidR="009E6989">
        <w:t xml:space="preserve"> brukere av Laboratoriebygget</w:t>
      </w:r>
      <w:r w:rsidR="007C4BC1">
        <w:t>, og er plassert i 1</w:t>
      </w:r>
      <w:r w:rsidR="009E6989">
        <w:t>.</w:t>
      </w:r>
      <w:r w:rsidR="007C4BC1">
        <w:t>, 7</w:t>
      </w:r>
      <w:r w:rsidR="009E6989">
        <w:t>.</w:t>
      </w:r>
      <w:r w:rsidR="007C4BC1">
        <w:t xml:space="preserve"> og 9</w:t>
      </w:r>
      <w:r w:rsidR="009E6989">
        <w:t>.</w:t>
      </w:r>
      <w:r w:rsidR="007C4BC1">
        <w:t xml:space="preserve"> etasje. </w:t>
      </w:r>
    </w:p>
    <w:p w:rsidR="00D6010E" w:rsidP="006F04A0">
      <w:pPr>
        <w:spacing w:after="120"/>
      </w:pPr>
      <w:r>
        <w:t>I hvert rom er det fler</w:t>
      </w:r>
      <w:r w:rsidR="009E6989">
        <w:t xml:space="preserve">e skap fordelt på UiB </w:t>
      </w:r>
      <w:r>
        <w:t>og Helse Bergen, skapene brukes til opp</w:t>
      </w:r>
      <w:r w:rsidR="006F04A0">
        <w:t>b</w:t>
      </w:r>
      <w:r>
        <w:t>eva</w:t>
      </w:r>
      <w:r w:rsidR="009E6989">
        <w:t>ring av avdelingens kjemikalier og risikoavfall.</w:t>
      </w:r>
    </w:p>
    <w:p w:rsidR="00D6010E" w:rsidP="00E834A3">
      <w:pPr>
        <w:spacing w:after="120"/>
      </w:pPr>
      <w:r>
        <w:t>Det er</w:t>
      </w:r>
      <w:r w:rsidR="006F04A0">
        <w:t xml:space="preserve"> opprettet plansjer med instrukser og romansvar for hvert rom. </w:t>
      </w:r>
      <w:r w:rsidR="00213875">
        <w:t xml:space="preserve">Distribusjonsperm er plassert hos innkjøpskonsulent ved MBF. </w:t>
      </w:r>
    </w:p>
    <w:p w:rsidR="00B26E1B" w:rsidRPr="005154FD" w:rsidP="00B26E1B">
      <w:pPr>
        <w:pStyle w:val="BodyText"/>
        <w:numPr>
          <w:ilvl w:val="0"/>
          <w:numId w:val="15"/>
        </w:numPr>
      </w:pPr>
      <w:hyperlink r:id="rId8" w:tooltip="XDF46850 - dok46850.docx" w:history="1">
        <w:r w:rsidRPr="005154FD" w:rsidR="009A17B5">
          <w:rPr>
            <w:rStyle w:val="Hyperlink"/>
          </w:rPr>
          <w:fldChar w:fldCharType="begin" w:fldLock="1"/>
        </w:r>
        <w:r w:rsidRPr="005154FD" w:rsidR="009A17B5">
          <w:rPr>
            <w:rStyle w:val="Hyperlink"/>
          </w:rPr>
          <w:instrText xml:space="preserve"> DOCPROPERTY XDT46850 \*charformat \* MERGEFORMAT </w:instrText>
        </w:r>
        <w:r w:rsidRPr="005154FD" w:rsidR="009A17B5">
          <w:rPr>
            <w:rStyle w:val="Hyperlink"/>
          </w:rPr>
          <w:fldChar w:fldCharType="separate"/>
        </w:r>
        <w:r w:rsidR="009A17B5">
          <w:rPr>
            <w:rStyle w:val="Hyperlink"/>
          </w:rPr>
          <w:t>Rom 1012, instrukser og romansvarlig</w:t>
        </w:r>
        <w:r w:rsidRPr="005154FD" w:rsidR="009A17B5">
          <w:rPr>
            <w:rStyle w:val="Hyperlink"/>
          </w:rPr>
          <w:fldChar w:fldCharType="end"/>
        </w:r>
      </w:hyperlink>
    </w:p>
    <w:p w:rsidR="00B26E1B" w:rsidRPr="005154FD" w:rsidP="00B26E1B">
      <w:pPr>
        <w:pStyle w:val="BodyText"/>
        <w:numPr>
          <w:ilvl w:val="0"/>
          <w:numId w:val="15"/>
        </w:numPr>
      </w:pPr>
      <w:hyperlink r:id="rId9" w:tooltip="XDF46851 - dok46851.docx" w:history="1">
        <w:r w:rsidRPr="005154FD" w:rsidR="009A17B5">
          <w:rPr>
            <w:rStyle w:val="Hyperlink"/>
          </w:rPr>
          <w:fldChar w:fldCharType="begin" w:fldLock="1"/>
        </w:r>
        <w:r w:rsidRPr="005154FD" w:rsidR="009A17B5">
          <w:rPr>
            <w:rStyle w:val="Hyperlink"/>
          </w:rPr>
          <w:instrText xml:space="preserve"> DOCPROPERTY XDT46851 \*charformat \* MERGEFORMAT </w:instrText>
        </w:r>
        <w:r w:rsidRPr="005154FD" w:rsidR="009A17B5">
          <w:rPr>
            <w:rStyle w:val="Hyperlink"/>
          </w:rPr>
          <w:fldChar w:fldCharType="separate"/>
        </w:r>
        <w:r w:rsidR="009A17B5">
          <w:rPr>
            <w:rStyle w:val="Hyperlink"/>
          </w:rPr>
          <w:t>Rom 1170, instrukser og romansvarlig</w:t>
        </w:r>
        <w:r w:rsidRPr="005154FD" w:rsidR="009A17B5">
          <w:rPr>
            <w:rStyle w:val="Hyperlink"/>
          </w:rPr>
          <w:fldChar w:fldCharType="end"/>
        </w:r>
      </w:hyperlink>
    </w:p>
    <w:p w:rsidR="00B26E1B" w:rsidRPr="005154FD" w:rsidP="00B26E1B">
      <w:pPr>
        <w:pStyle w:val="BodyText"/>
        <w:numPr>
          <w:ilvl w:val="0"/>
          <w:numId w:val="15"/>
        </w:numPr>
      </w:pPr>
      <w:hyperlink r:id="rId10" w:tooltip="XDF46852 - dok46852.docx" w:history="1">
        <w:r w:rsidRPr="005154FD" w:rsidR="009A17B5">
          <w:rPr>
            <w:rStyle w:val="Hyperlink"/>
          </w:rPr>
          <w:fldChar w:fldCharType="begin" w:fldLock="1"/>
        </w:r>
        <w:r w:rsidRPr="005154FD" w:rsidR="009A17B5">
          <w:rPr>
            <w:rStyle w:val="Hyperlink"/>
          </w:rPr>
          <w:instrText xml:space="preserve"> DOCPROPERTY XDT46852 \*charformat \* MERGEFORMAT </w:instrText>
        </w:r>
        <w:r w:rsidRPr="005154FD" w:rsidR="009A17B5">
          <w:rPr>
            <w:rStyle w:val="Hyperlink"/>
          </w:rPr>
          <w:fldChar w:fldCharType="separate"/>
        </w:r>
        <w:r w:rsidR="009A17B5">
          <w:rPr>
            <w:rStyle w:val="Hyperlink"/>
          </w:rPr>
          <w:t>Rom 7285, instrukser og romansvarlig</w:t>
        </w:r>
        <w:r w:rsidRPr="005154FD" w:rsidR="009A17B5">
          <w:rPr>
            <w:rStyle w:val="Hyperlink"/>
          </w:rPr>
          <w:fldChar w:fldCharType="end"/>
        </w:r>
      </w:hyperlink>
    </w:p>
    <w:p w:rsidR="00B26E1B" w:rsidP="00B26E1B">
      <w:pPr>
        <w:pStyle w:val="BodyText"/>
        <w:numPr>
          <w:ilvl w:val="0"/>
          <w:numId w:val="15"/>
        </w:numPr>
      </w:pPr>
      <w:hyperlink r:id="rId11" w:tooltip="XDF46865 - dok46865.docx" w:history="1">
        <w:r w:rsidRPr="005154FD" w:rsidR="009A17B5">
          <w:rPr>
            <w:rStyle w:val="Hyperlink"/>
          </w:rPr>
          <w:fldChar w:fldCharType="begin" w:fldLock="1"/>
        </w:r>
        <w:r w:rsidRPr="005154FD" w:rsidR="009A17B5">
          <w:rPr>
            <w:rStyle w:val="Hyperlink"/>
          </w:rPr>
          <w:instrText xml:space="preserve"> DOCPROPERTY XDT46865 \*charformat \* MERGEFORMAT </w:instrText>
        </w:r>
        <w:r w:rsidRPr="005154FD" w:rsidR="009A17B5">
          <w:rPr>
            <w:rStyle w:val="Hyperlink"/>
          </w:rPr>
          <w:fldChar w:fldCharType="separate"/>
        </w:r>
        <w:r w:rsidR="009A17B5">
          <w:rPr>
            <w:rStyle w:val="Hyperlink"/>
          </w:rPr>
          <w:t>Rom 9290, instrukser og romansvarlig</w:t>
        </w:r>
        <w:r w:rsidRPr="005154FD" w:rsidR="009A17B5">
          <w:rPr>
            <w:rStyle w:val="Hyperlink"/>
          </w:rPr>
          <w:fldChar w:fldCharType="end"/>
        </w:r>
      </w:hyperlink>
      <w:r w:rsidR="009A17B5">
        <w:t xml:space="preserve"> </w:t>
      </w:r>
    </w:p>
    <w:p w:rsidR="000F4814" w:rsidP="000F4814">
      <w:pPr>
        <w:pStyle w:val="Heading2"/>
        <w:numPr>
          <w:ilvl w:val="0"/>
          <w:numId w:val="0"/>
        </w:numPr>
        <w:ind w:left="578"/>
      </w:pPr>
    </w:p>
    <w:p w:rsidR="00573DCD" w:rsidP="00573DCD">
      <w:pPr>
        <w:pStyle w:val="Heading2"/>
      </w:pPr>
      <w:bookmarkStart w:id="4" w:name="_Toc256000003"/>
      <w:r>
        <w:t>Lager for kjemikalieavfall, rom 1170</w:t>
      </w:r>
      <w:bookmarkEnd w:id="4"/>
    </w:p>
    <w:p w:rsidR="00573DCD" w:rsidRPr="00B62065" w:rsidP="00573DCD">
      <w:pPr>
        <w:pStyle w:val="BodyText"/>
      </w:pPr>
      <w:r>
        <w:t xml:space="preserve">Rom 1170 er lager for kjemikalieavfall. </w:t>
      </w:r>
      <w:r w:rsidRPr="009D53BB">
        <w:t>Alt avfall skal merkes og</w:t>
      </w:r>
      <w:r>
        <w:t xml:space="preserve"> forsendes iht rutiner </w:t>
      </w:r>
      <w:r w:rsidRPr="009D53BB">
        <w:t xml:space="preserve">beskrevet i </w:t>
      </w:r>
      <w:hyperlink r:id="rId12" w:tooltip="XDF08073 - dok08073.docx" w:history="1">
        <w:r w:rsidRPr="00215AC4">
          <w:rPr>
            <w:rStyle w:val="Hyperlink"/>
          </w:rPr>
          <w:fldChar w:fldCharType="begin" w:fldLock="1"/>
        </w:r>
        <w:r w:rsidRPr="00215AC4">
          <w:rPr>
            <w:rStyle w:val="Hyperlink"/>
          </w:rPr>
          <w:instrText xml:space="preserve"> DOCPROPERTY XDT08073 \*charformat \* MERGEFORMAT </w:instrText>
        </w:r>
        <w:r w:rsidRPr="00215AC4">
          <w:rPr>
            <w:rStyle w:val="Hyperlink"/>
          </w:rPr>
          <w:fldChar w:fldCharType="separate"/>
        </w:r>
        <w:r w:rsidR="000A5E7D">
          <w:rPr>
            <w:rStyle w:val="Hyperlink"/>
          </w:rPr>
          <w:t>Håndtering av farlig avfall ved MBF</w:t>
        </w:r>
        <w:r w:rsidRPr="00215AC4">
          <w:rPr>
            <w:rStyle w:val="Hyperlink"/>
          </w:rPr>
          <w:fldChar w:fldCharType="end"/>
        </w:r>
      </w:hyperlink>
      <w:r w:rsidRPr="009D53BB">
        <w:t xml:space="preserve">. </w:t>
      </w:r>
      <w:r w:rsidRPr="00B62065">
        <w:t>Avfall hente</w:t>
      </w:r>
      <w:r>
        <w:t>s jevnlig av portørene.</w:t>
      </w:r>
    </w:p>
    <w:p w:rsidR="007C4BC1" w:rsidP="007C4BC1">
      <w:pPr>
        <w:pStyle w:val="Heading2"/>
      </w:pPr>
      <w:bookmarkStart w:id="5" w:name="_Toc256000004"/>
      <w:r>
        <w:t>Roller</w:t>
      </w:r>
      <w:bookmarkEnd w:id="5"/>
    </w:p>
    <w:p w:rsidR="007C4BC1" w:rsidP="007C4BC1">
      <w:pPr>
        <w:pStyle w:val="Heading3"/>
      </w:pPr>
      <w:bookmarkStart w:id="6" w:name="_Toc256000005"/>
      <w:r>
        <w:t>Administrativt ansvarlig</w:t>
      </w:r>
      <w:bookmarkEnd w:id="6"/>
    </w:p>
    <w:p w:rsidR="007C4BC1" w:rsidP="007C4BC1">
      <w:r>
        <w:t xml:space="preserve">En person er administrativt ansvar for alle rom. Se </w:t>
      </w:r>
      <w:hyperlink r:id="rId5" w:tooltip="XDF28052 - dok28052.docx" w:history="1">
        <w:r w:rsidRPr="00161AA4">
          <w:rPr>
            <w:rStyle w:val="Hyperlink"/>
          </w:rPr>
          <w:t>avtale</w:t>
        </w:r>
      </w:hyperlink>
      <w:r>
        <w:t xml:space="preserve"> for mer beskrivelse av oppgaver. </w:t>
      </w:r>
    </w:p>
    <w:p w:rsidR="006F04A0" w:rsidRPr="006F04A0" w:rsidP="006F04A0">
      <w:r>
        <w:t xml:space="preserve">Oppgaven med å være administrativt ansvarlig </w:t>
      </w:r>
      <w:r w:rsidR="00AC3490">
        <w:t xml:space="preserve">for Helse Bergen </w:t>
      </w:r>
      <w:r>
        <w:t xml:space="preserve">er tildelt </w:t>
      </w:r>
      <w:hyperlink r:id="rId13" w:tooltip="XDF03647 - dok03647.docx" w:history="1">
        <w:r w:rsidRPr="00450861">
          <w:rPr>
            <w:rStyle w:val="Hyperlink"/>
          </w:rPr>
          <w:fldChar w:fldCharType="begin" w:fldLock="1"/>
        </w:r>
        <w:r w:rsidRPr="00450861">
          <w:rPr>
            <w:rStyle w:val="Hyperlink"/>
          </w:rPr>
          <w:instrText xml:space="preserve"> DOCPROPERTY XDT03647 \*charformat \* MERGEFORMAT </w:instrText>
        </w:r>
        <w:r w:rsidRPr="00450861">
          <w:rPr>
            <w:rStyle w:val="Hyperlink"/>
          </w:rPr>
          <w:fldChar w:fldCharType="separate"/>
        </w:r>
        <w:r>
          <w:rPr>
            <w:rStyle w:val="Hyperlink"/>
          </w:rPr>
          <w:t>Innkjøpskonsulent</w:t>
        </w:r>
        <w:r w:rsidRPr="00450861">
          <w:rPr>
            <w:rStyle w:val="Hyperlink"/>
          </w:rPr>
          <w:fldChar w:fldCharType="end"/>
        </w:r>
      </w:hyperlink>
      <w:r>
        <w:t xml:space="preserve"> ved MBF.</w:t>
      </w:r>
    </w:p>
    <w:p w:rsidR="007C4BC1" w:rsidP="007C4BC1">
      <w:pPr>
        <w:pStyle w:val="Heading3"/>
      </w:pPr>
      <w:bookmarkStart w:id="7" w:name="_Toc256000006"/>
      <w:r>
        <w:t>Romansvarlig</w:t>
      </w:r>
      <w:bookmarkEnd w:id="7"/>
    </w:p>
    <w:p w:rsidR="007C4BC1" w:rsidRPr="007C4BC1" w:rsidP="007C4BC1">
      <w:pPr>
        <w:pStyle w:val="BodyText"/>
      </w:pPr>
      <w:r>
        <w:t xml:space="preserve">Hvert rom har en romansvarlig. Se </w:t>
      </w:r>
      <w:hyperlink r:id="rId5" w:tooltip="XDF28052 - dok28052.docx" w:history="1">
        <w:r w:rsidRPr="00161AA4">
          <w:rPr>
            <w:rStyle w:val="Hyperlink"/>
          </w:rPr>
          <w:t>avtale</w:t>
        </w:r>
      </w:hyperlink>
      <w:r>
        <w:t xml:space="preserve"> for mer beskrivelse av oppgaver</w:t>
      </w:r>
    </w:p>
    <w:p w:rsidR="007C4BC1" w:rsidP="007C4BC1">
      <w:pPr>
        <w:pStyle w:val="Heading3"/>
      </w:pPr>
      <w:bookmarkStart w:id="8" w:name="_Toc256000007"/>
      <w:r>
        <w:t>Kontaktperson</w:t>
      </w:r>
      <w:bookmarkEnd w:id="8"/>
    </w:p>
    <w:p w:rsidR="007C4BC1" w:rsidP="00D6010E">
      <w:r>
        <w:t>Alle skapene i kjemikalierommene</w:t>
      </w:r>
      <w:r w:rsidRPr="00130A60">
        <w:t xml:space="preserve"> har en konta</w:t>
      </w:r>
      <w:r>
        <w:t>ktperson</w:t>
      </w:r>
      <w:r w:rsidRPr="00130A60">
        <w:t xml:space="preserve">. </w:t>
      </w:r>
      <w:r w:rsidR="00573DCD">
        <w:t xml:space="preserve">Se </w:t>
      </w:r>
      <w:hyperlink r:id="rId5" w:tooltip="XDF28052 - dok28052.docx" w:history="1">
        <w:r w:rsidRPr="00573DCD" w:rsidR="00573DCD">
          <w:rPr>
            <w:rStyle w:val="Hyperlink"/>
          </w:rPr>
          <w:t>avtale</w:t>
        </w:r>
      </w:hyperlink>
      <w:r w:rsidR="00573DCD">
        <w:t xml:space="preserve"> for mer beskrivelse av oppgaver.</w:t>
      </w:r>
    </w:p>
    <w:p w:rsidR="00213875" w:rsidP="00D6010E">
      <w:r>
        <w:t>Ved MBF er det de k</w:t>
      </w:r>
      <w:r w:rsidR="00806AF7">
        <w:t>jemikalieansvarlige</w:t>
      </w:r>
      <w:r>
        <w:t xml:space="preserve"> som er kontaktpersoner for skapene. </w:t>
      </w:r>
    </w:p>
    <w:p w:rsidR="00213875" w:rsidP="00D6010E">
      <w:r>
        <w:t>Kjemikalieansvarlig fra Hor</w:t>
      </w:r>
      <w:r w:rsidR="005F1D61">
        <w:t>monlaboratoriet har ansvar for H</w:t>
      </w:r>
      <w:r>
        <w:t>ormonlaboratoriet sine skap, i rom 1012 og 7285.</w:t>
      </w:r>
    </w:p>
    <w:p w:rsidR="0015411B" w:rsidP="00D6010E">
      <w:r>
        <w:t>Kjemikalieansvarlig fra Seksjon for</w:t>
      </w:r>
      <w:r w:rsidR="00213875">
        <w:t xml:space="preserve"> lege- og rusmiddelanalyser har ansvar for MBF sine skap i rom </w:t>
      </w:r>
      <w:r>
        <w:t>1012 og 9290.</w:t>
      </w:r>
    </w:p>
    <w:p w:rsidR="00806AF7" w:rsidP="00D6010E">
      <w:r>
        <w:t>Kjemikalieansvarlig fra</w:t>
      </w:r>
      <w:r w:rsidR="005F1D61">
        <w:t xml:space="preserve"> Seksjon for porfyrianalyser</w:t>
      </w:r>
      <w:r>
        <w:t xml:space="preserve"> har ansvar for MBF sine skap i rom 1170 og 7285.</w:t>
      </w:r>
    </w:p>
    <w:p w:rsidR="00B26E1B" w:rsidP="00B26E1B">
      <w:pPr>
        <w:pStyle w:val="Heading2"/>
      </w:pPr>
      <w:bookmarkStart w:id="9" w:name="_Toc256000008"/>
      <w:r>
        <w:t>Verneutstyr</w:t>
      </w:r>
      <w:bookmarkEnd w:id="9"/>
    </w:p>
    <w:p w:rsidR="004F603B" w:rsidP="004F603B">
      <w:pPr>
        <w:pStyle w:val="BodyText"/>
      </w:pPr>
      <w:r>
        <w:t xml:space="preserve">Hver seksjon er selv ansvarlig </w:t>
      </w:r>
      <w:r>
        <w:t xml:space="preserve">for å ha riktig verneutstyr til sine kjemikalier. </w:t>
      </w:r>
      <w:r>
        <w:br/>
        <w:t xml:space="preserve">Det er ikke verneutstyr på kjemikalierommene. </w:t>
      </w:r>
    </w:p>
    <w:p w:rsidR="004F603B" w:rsidP="004F603B">
      <w:pPr>
        <w:pStyle w:val="Heading2"/>
      </w:pPr>
      <w:bookmarkStart w:id="10" w:name="_Toc256000009"/>
      <w:r>
        <w:t>Kjemikaliesøl</w:t>
      </w:r>
      <w:bookmarkEnd w:id="10"/>
    </w:p>
    <w:p w:rsidR="004F603B" w:rsidRPr="004F603B" w:rsidP="004F603B">
      <w:pPr>
        <w:pStyle w:val="BodyText"/>
      </w:pPr>
      <w:r>
        <w:t xml:space="preserve">Det er utarbeidet en </w:t>
      </w:r>
      <w:hyperlink r:id="rId14" w:tooltip="XDF43576 - dok43576.docx" w:history="1">
        <w:r w:rsidRPr="00324D45">
          <w:rPr>
            <w:rStyle w:val="Hyperlink"/>
          </w:rPr>
          <w:t>plakat</w:t>
        </w:r>
      </w:hyperlink>
      <w:r>
        <w:t xml:space="preserve"> som henger på dø</w:t>
      </w:r>
      <w:r>
        <w:t xml:space="preserve">ren på utsiden av hvert av kjemikalierommene. Plakaten beskriver strakstiltak ved kjemikaliesøl og må snus dersom uhellet er ute. </w:t>
      </w:r>
    </w:p>
    <w:p w:rsidR="00B26E1B" w:rsidP="00D16439">
      <w:pPr>
        <w:pStyle w:val="Heading2"/>
      </w:pPr>
      <w:bookmarkStart w:id="11" w:name="_Toc256000010"/>
      <w:r>
        <w:t>Nøkkel</w:t>
      </w:r>
      <w:r w:rsidR="000F13D5">
        <w:t xml:space="preserve"> til kjemikalierom</w:t>
      </w:r>
      <w:bookmarkEnd w:id="11"/>
    </w:p>
    <w:p w:rsidR="00BB2870" w:rsidP="00BB2870">
      <w:r w:rsidRPr="009F0E0A">
        <w:t xml:space="preserve">Det er felles nøkkel til alle rommene, den finnes hos innkjøpkonsulent ved </w:t>
      </w:r>
      <w:r>
        <w:t xml:space="preserve">MBF. </w:t>
      </w:r>
    </w:p>
    <w:p w:rsidR="00BB2870" w:rsidRPr="009F0E0A" w:rsidP="00BB2870">
      <w:r w:rsidRPr="009F0E0A">
        <w:t xml:space="preserve">Seksjon for </w:t>
      </w:r>
      <w:r w:rsidRPr="009F0E0A">
        <w:t>porfyrianalyser og Seksjon for lege- og rusmiddelanalyser har også nøkkel til rom 7258 og 9290.</w:t>
      </w:r>
    </w:p>
    <w:p w:rsidR="00BB2870" w:rsidP="00BB2870">
      <w:r>
        <w:t xml:space="preserve">Hormonlaboratoriet har egen nøkkel til rom 7258, 9290, 1012 og 1070. </w:t>
      </w:r>
    </w:p>
    <w:p w:rsidR="0015411B" w:rsidP="0015411B">
      <w:pPr>
        <w:pStyle w:val="Heading2"/>
      </w:pPr>
      <w:bookmarkStart w:id="12" w:name="_Toc256000011"/>
      <w:r>
        <w:t>Tilgang til skap</w:t>
      </w:r>
      <w:bookmarkEnd w:id="12"/>
    </w:p>
    <w:p w:rsidR="0015411B" w:rsidP="0015411B">
      <w:pPr>
        <w:pStyle w:val="BodyText"/>
      </w:pPr>
      <w:r>
        <w:t>Rom 1170 og 9290 har skap med hengelås med kode.</w:t>
      </w:r>
    </w:p>
    <w:p w:rsidR="005F1D61" w:rsidP="0015411B">
      <w:pPr>
        <w:pStyle w:val="BodyText"/>
      </w:pPr>
      <w:r>
        <w:t xml:space="preserve">Rom 1012 og 7258 har </w:t>
      </w:r>
      <w:r w:rsidR="0015411B">
        <w:t xml:space="preserve">skap har nøkler. Innkjøpskonsulent har nøkler til alle </w:t>
      </w:r>
      <w:r w:rsidR="00FB738C">
        <w:t xml:space="preserve">MBF sine </w:t>
      </w:r>
      <w:r w:rsidR="0015411B">
        <w:t xml:space="preserve">skap. </w:t>
      </w:r>
    </w:p>
    <w:p w:rsidR="0015411B" w:rsidRPr="0015411B" w:rsidP="0015411B">
      <w:pPr>
        <w:pStyle w:val="BodyText"/>
      </w:pPr>
      <w:r>
        <w:t xml:space="preserve">Seksjon for porfyrianalyser, Seksjon for lege- og rusmiddelanalyser og Hormonlaboratoriet har egne nøkler til skap med eget innhold i. </w:t>
      </w:r>
    </w:p>
    <w:p w:rsidR="00B22636" w:rsidP="006F04A0">
      <w:pPr>
        <w:pStyle w:val="Heading1"/>
      </w:pPr>
      <w:bookmarkStart w:id="13" w:name="_Toc256000012"/>
      <w:r>
        <w:t>Endringslogg</w:t>
      </w:r>
      <w:bookmarkEnd w:id="13"/>
    </w:p>
    <w:p w:rsidR="00B9721A" w:rsidRPr="0070073A" w:rsidP="00B9721A">
      <w:pPr>
        <w:pStyle w:val="BodyText"/>
        <w:rPr>
          <w:i/>
          <w:sz w:val="20"/>
          <w:szCs w:val="20"/>
        </w:rPr>
      </w:pPr>
      <w:r w:rsidRPr="0070073A">
        <w:rPr>
          <w:i/>
          <w:sz w:val="20"/>
          <w:szCs w:val="20"/>
        </w:rPr>
        <w:t xml:space="preserve">Ikke skriv i endringsloggen. Endringer </w:t>
      </w:r>
      <w:r w:rsidRPr="0070073A">
        <w:rPr>
          <w:i/>
          <w:sz w:val="20"/>
          <w:szCs w:val="20"/>
        </w:rPr>
        <w:t>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:rsidTr="00D1643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1E47F8" w:rsidRPr="0070073A" w:rsidP="00D16439">
            <w:pPr>
              <w:rPr>
                <w:sz w:val="20"/>
                <w:szCs w:val="20"/>
              </w:rPr>
            </w:pPr>
            <w:r w:rsidRPr="0070073A">
              <w:rPr>
                <w:sz w:val="20"/>
                <w:szCs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1E47F8" w:rsidRPr="0070073A" w:rsidP="00D16439">
            <w:pPr>
              <w:rPr>
                <w:sz w:val="20"/>
                <w:szCs w:val="20"/>
              </w:rPr>
            </w:pPr>
            <w:r w:rsidRPr="0070073A">
              <w:rPr>
                <w:sz w:val="20"/>
                <w:szCs w:val="20"/>
              </w:rPr>
              <w:t>Endring i denne versjonen</w:t>
            </w:r>
          </w:p>
        </w:tc>
      </w:tr>
      <w:tr w:rsidTr="00D16439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1E47F8" w:rsidRPr="0070073A" w:rsidP="00D16439">
            <w:pPr>
              <w:rPr>
                <w:color w:val="000080"/>
                <w:sz w:val="20"/>
                <w:szCs w:val="20"/>
              </w:rPr>
            </w:pPr>
            <w:r w:rsidRPr="0070073A">
              <w:rPr>
                <w:color w:val="000080"/>
                <w:sz w:val="20"/>
                <w:szCs w:val="20"/>
              </w:rPr>
              <w:fldChar w:fldCharType="begin" w:fldLock="1"/>
            </w:r>
            <w:r w:rsidRPr="0070073A">
              <w:rPr>
                <w:color w:val="000080"/>
                <w:sz w:val="20"/>
                <w:szCs w:val="20"/>
              </w:rPr>
              <w:instrText xml:space="preserve"> DOCPROPERTY EK_Utgave </w:instrText>
            </w:r>
            <w:r w:rsidRPr="0070073A">
              <w:rPr>
                <w:color w:val="000080"/>
                <w:sz w:val="20"/>
                <w:szCs w:val="20"/>
              </w:rPr>
              <w:fldChar w:fldCharType="separate"/>
            </w:r>
            <w:r w:rsidRPr="0070073A">
              <w:rPr>
                <w:color w:val="000080"/>
                <w:sz w:val="20"/>
                <w:szCs w:val="20"/>
              </w:rPr>
              <w:t>1.08</w:t>
            </w:r>
            <w:r w:rsidRPr="0070073A">
              <w:rPr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</w:tcPr>
          <w:p w:rsidRPr="0070073A" w:rsidP="00D16439">
            <w:pPr>
              <w:rPr>
                <w:color w:val="000080"/>
                <w:sz w:val="20"/>
                <w:szCs w:val="20"/>
              </w:rPr>
            </w:pPr>
            <w:r w:rsidRPr="0070073A">
              <w:rPr>
                <w:color w:val="000080"/>
                <w:sz w:val="20"/>
                <w:szCs w:val="20"/>
              </w:rPr>
              <w:fldChar w:fldCharType="begin" w:fldLock="1"/>
            </w:r>
            <w:r w:rsidRPr="0070073A">
              <w:rPr>
                <w:color w:val="000080"/>
                <w:sz w:val="20"/>
                <w:szCs w:val="20"/>
              </w:rPr>
              <w:instrText xml:space="preserve"> DOCVARIABLE EK_Merknad </w:instrText>
            </w:r>
            <w:r w:rsidRPr="0070073A">
              <w:rPr>
                <w:color w:val="000080"/>
                <w:sz w:val="20"/>
                <w:szCs w:val="20"/>
              </w:rPr>
              <w:fldChar w:fldCharType="separate"/>
            </w:r>
            <w:r w:rsidRPr="0070073A">
              <w:rPr>
                <w:color w:val="000080"/>
                <w:sz w:val="20"/>
                <w:szCs w:val="20"/>
              </w:rPr>
              <w:t>Forlenget gyldighet til 15.08.2025</w:t>
            </w:r>
            <w:r w:rsidRPr="0070073A" w:rsidR="009A17B5">
              <w:rPr>
                <w:color w:val="000080"/>
                <w:sz w:val="20"/>
                <w:szCs w:val="20"/>
              </w:rPr>
              <w:fldChar w:fldCharType="end"/>
            </w:r>
          </w:p>
        </w:tc>
      </w:tr>
    </w:tbl>
    <w:p w:rsidR="00B22636"/>
    <w:p w:rsidR="00E518D9" w:rsidP="00B14E35"/>
    <w:p w:rsidR="0013300A" w:rsidRPr="00B14E35" w:rsidP="00B14E35">
      <w:pPr>
        <w:rPr>
          <w:b/>
          <w:color w:val="808080"/>
        </w:rPr>
      </w:pPr>
      <w:r w:rsidRPr="00B14E35">
        <w:rPr>
          <w:b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53"/>
        <w:gridCol w:w="70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4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13.1.1.3-07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Arbeidsgruppe for felles kjemikalierom i Laboratoriebygget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13.1.1.6-04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Avtale mellom Universitetet i Bergen og Laboratorieklinikken om romansvar for kjemikalierommene i Laboratoriebygget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13.1.6-03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Felles kjemikalierom i Laboratoriebygget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13.1.6-04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Liste over administrativt ansvarlig og romansvarlige for felles kjemikalierom i Laboratoriebygget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13.1.6-05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Rom 1012, instrukser og romansvarlig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13.1.6-06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Rom 1170, instrukser og romansvarlig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13.1.6-07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Rom 7285, instrukser og romansvarlig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13.1.6-08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Rom 9290, instrukser og romansvarlig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13.4.9.3-22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Innkjøpskonsulent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13.4.9.4-09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Kjemikalieansvarlig ved MBF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13.4.10.6-01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Håndtering av farlig avfall ved MBF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13.4.10.7-05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7" w:history="1">
              <w:r>
                <w:rPr>
                  <w:b w:val="0"/>
                  <w:color w:val="0000FF"/>
                  <w:u w:val="single"/>
                </w:rPr>
                <w:t>EcoOnline- veiledning for redigeringsansvarlige ved MBF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13.4.10.8-08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1330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Advarsel! Kjemikaliesøl på felles kjemikalierom/avfallsrom</w:t>
              </w:r>
            </w:hyperlink>
          </w:p>
        </w:tc>
      </w:tr>
    </w:tbl>
    <w:p w:rsidR="0013300A" w:rsidRPr="00AE1CAF" w:rsidP="0013300A">
      <w:pPr>
        <w:pStyle w:val="Punktheading"/>
        <w:rPr>
          <w:sz w:val="20"/>
          <w:szCs w:val="20"/>
        </w:rPr>
      </w:pPr>
      <w:bookmarkEnd w:id="14"/>
      <w:r w:rsidRPr="00AE1CAF">
        <w:rPr>
          <w:sz w:val="20"/>
          <w:szCs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9F0E0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F0E0A" w:rsidRPr="007C4BC1" w:rsidP="009F0E0A">
      <w:bookmarkEnd w:id="15"/>
    </w:p>
    <w:p w:rsidR="009F0E0A" w:rsidRPr="006F5714" w:rsidP="00E518D9"/>
    <w:sectPr w:rsidSect="005764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851" w:right="1247" w:bottom="851" w:left="1247" w:header="454" w:footer="227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552"/>
      <w:gridCol w:w="4536"/>
      <w:gridCol w:w="2127"/>
    </w:tblGrid>
    <w:tr w:rsidTr="00D16439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trHeight w:val="270"/>
        <w:jc w:val="center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:rsidR="00D16439" w:rsidRPr="00373040" w:rsidP="00E518D9">
          <w:pPr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Ref. nr.: </w:t>
          </w:r>
          <w:r w:rsidRPr="00373040">
            <w:rPr>
              <w:sz w:val="16"/>
              <w:szCs w:val="16"/>
            </w:rPr>
            <w:fldChar w:fldCharType="begin" w:fldLock="1"/>
          </w:r>
          <w:r w:rsidRPr="00373040">
            <w:rPr>
              <w:sz w:val="16"/>
              <w:szCs w:val="16"/>
            </w:rPr>
            <w:instrText xml:space="preserve"> DOCPROPERTY EK_RefNr </w:instrText>
          </w:r>
          <w:r w:rsidRPr="00373040">
            <w:rPr>
              <w:sz w:val="16"/>
              <w:szCs w:val="16"/>
            </w:rPr>
            <w:fldChar w:fldCharType="separate"/>
          </w:r>
          <w:r w:rsidRPr="00373040">
            <w:rPr>
              <w:sz w:val="16"/>
              <w:szCs w:val="16"/>
            </w:rPr>
            <w:t>13.1.6-03</w:t>
          </w:r>
          <w:r w:rsidRPr="00373040">
            <w:rPr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D16439" w:rsidRPr="00373040" w:rsidP="00E518D9">
          <w:pPr>
            <w:jc w:val="center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fldChar w:fldCharType="begin" w:fldLock="1"/>
          </w:r>
          <w:r w:rsidRPr="00373040">
            <w:rPr>
              <w:sz w:val="16"/>
              <w:szCs w:val="16"/>
            </w:rPr>
            <w:instrText xml:space="preserve"> DOCPROPERTY EK_EKPrintMerke </w:instrText>
          </w:r>
          <w:r w:rsidRPr="00373040">
            <w:rPr>
              <w:sz w:val="16"/>
              <w:szCs w:val="16"/>
            </w:rPr>
            <w:fldChar w:fldCharType="separate"/>
          </w:r>
          <w:r w:rsidRPr="00373040">
            <w:rPr>
              <w:sz w:val="16"/>
              <w:szCs w:val="16"/>
            </w:rPr>
            <w:t>Uoffisiell utskrift er kun gyldig på utskriftsdato</w:t>
          </w:r>
          <w:r w:rsidRPr="00373040">
            <w:rPr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D16439" w:rsidRPr="00373040" w:rsidP="00E518D9">
          <w:pPr>
            <w:jc w:val="right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Side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PAGE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ascii="Calibri" w:hAnsi="Calibri" w:cs="Arial"/>
              <w:color w:val="000099"/>
              <w:sz w:val="16"/>
              <w:szCs w:val="16"/>
              <w:lang w:val="nb-NO" w:eastAsia="en-US" w:bidi="ar-SA"/>
            </w:rPr>
            <w:t>3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av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NUMPAGES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t>3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</w:p>
      </w:tc>
    </w:tr>
  </w:tbl>
  <w:p w:rsidR="00D16439" w:rsidRPr="00E518D9" w:rsidP="00E51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2552"/>
      <w:gridCol w:w="4536"/>
      <w:gridCol w:w="2127"/>
    </w:tblGrid>
    <w:tr w:rsidTr="00D16439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trHeight w:val="270"/>
        <w:jc w:val="center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hideMark/>
        </w:tcPr>
        <w:p w:rsidR="00D16439" w:rsidRPr="00373040" w:rsidP="00E518D9">
          <w:pPr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Ref. nr.: </w:t>
          </w:r>
          <w:r w:rsidRPr="00373040">
            <w:rPr>
              <w:sz w:val="16"/>
              <w:szCs w:val="16"/>
            </w:rPr>
            <w:fldChar w:fldCharType="begin" w:fldLock="1"/>
          </w:r>
          <w:r w:rsidRPr="00373040">
            <w:rPr>
              <w:sz w:val="16"/>
              <w:szCs w:val="16"/>
            </w:rPr>
            <w:instrText xml:space="preserve"> DOCPROPERTY EK_RefNr </w:instrText>
          </w:r>
          <w:r w:rsidRPr="00373040">
            <w:rPr>
              <w:sz w:val="16"/>
              <w:szCs w:val="16"/>
            </w:rPr>
            <w:fldChar w:fldCharType="separate"/>
          </w:r>
          <w:r w:rsidRPr="00373040">
            <w:rPr>
              <w:sz w:val="16"/>
              <w:szCs w:val="16"/>
            </w:rPr>
            <w:t>13.1.6-03</w:t>
          </w:r>
          <w:r w:rsidRPr="00373040">
            <w:rPr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:rsidR="00D16439" w:rsidRPr="00373040" w:rsidP="00E518D9">
          <w:pPr>
            <w:jc w:val="center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fldChar w:fldCharType="begin" w:fldLock="1"/>
          </w:r>
          <w:r w:rsidRPr="00373040">
            <w:rPr>
              <w:sz w:val="16"/>
              <w:szCs w:val="16"/>
            </w:rPr>
            <w:instrText xml:space="preserve"> DOCPROPERTY EK_EKPrintMerke </w:instrText>
          </w:r>
          <w:r w:rsidRPr="00373040">
            <w:rPr>
              <w:sz w:val="16"/>
              <w:szCs w:val="16"/>
            </w:rPr>
            <w:fldChar w:fldCharType="separate"/>
          </w:r>
          <w:r w:rsidRPr="00373040">
            <w:rPr>
              <w:sz w:val="16"/>
              <w:szCs w:val="16"/>
            </w:rPr>
            <w:t>Uoffisiell utskrift er kun gyldig på utskriftsdato</w:t>
          </w:r>
          <w:r w:rsidRPr="00373040">
            <w:rPr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:rsidR="00D16439" w:rsidRPr="00373040" w:rsidP="00E518D9">
          <w:pPr>
            <w:jc w:val="right"/>
            <w:rPr>
              <w:sz w:val="16"/>
              <w:szCs w:val="16"/>
            </w:rPr>
          </w:pPr>
          <w:r w:rsidRPr="00373040">
            <w:rPr>
              <w:sz w:val="16"/>
              <w:szCs w:val="16"/>
            </w:rPr>
            <w:t xml:space="preserve">Side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PAGE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ascii="Calibri" w:hAnsi="Calibri" w:cs="Arial"/>
              <w:color w:val="000099"/>
              <w:sz w:val="16"/>
              <w:szCs w:val="16"/>
              <w:lang w:val="nb-NO" w:eastAsia="en-US" w:bidi="ar-SA"/>
            </w:rPr>
            <w:t>1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  <w:r w:rsidRPr="00373040">
            <w:rPr>
              <w:sz w:val="16"/>
              <w:szCs w:val="16"/>
            </w:rPr>
            <w:t xml:space="preserve"> av 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begin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instrText xml:space="preserve"> NUMPAGES </w:instrTex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separate"/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t>3</w:t>
          </w:r>
          <w:r w:rsidRPr="00373040">
            <w:rPr>
              <w:rStyle w:val="PageNumber"/>
              <w:rFonts w:cs="Arial"/>
              <w:color w:val="000099"/>
              <w:sz w:val="16"/>
              <w:szCs w:val="16"/>
            </w:rPr>
            <w:fldChar w:fldCharType="end"/>
          </w:r>
        </w:p>
      </w:tc>
    </w:tr>
  </w:tbl>
  <w:p w:rsidR="00D16439" w:rsidRPr="00E518D9" w:rsidP="00E518D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439">
    <w:r>
      <w:fldChar w:fldCharType="begin" w:fldLock="1"/>
    </w:r>
    <w:r>
      <w:instrText xml:space="preserve"> DOCPROPERTY EK_Bedriftsnavn </w:instrText>
    </w:r>
    <w:r>
      <w:fldChar w:fldCharType="separate"/>
    </w:r>
    <w:r>
      <w:t>Helse Bergen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439" w:rsidRPr="007D5C26" w:rsidP="00385018">
    <w:pPr>
      <w:pStyle w:val="Header"/>
      <w:rPr>
        <w:color w:val="000080"/>
        <w:sz w:val="20"/>
        <w:szCs w:val="20"/>
      </w:rPr>
    </w:pPr>
    <w:r w:rsidRPr="007D5C26">
      <w:rPr>
        <w:color w:val="000080"/>
        <w:sz w:val="20"/>
        <w:szCs w:val="20"/>
      </w:rPr>
      <w:t xml:space="preserve"> </w:t>
    </w:r>
  </w:p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43"/>
      <w:gridCol w:w="5387"/>
      <w:gridCol w:w="1842"/>
    </w:tblGrid>
    <w:tr w:rsidTr="00574B5F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88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D16439" w:rsidP="00D16439">
          <w:pPr>
            <w:pStyle w:val="Header"/>
            <w:jc w:val="center"/>
            <w:rPr>
              <w:sz w:val="28"/>
            </w:rPr>
          </w:pPr>
          <w:r>
            <w:rPr>
              <w:noProof/>
              <w:lang w:eastAsia="nb-NO"/>
            </w:rPr>
            <w:drawing>
              <wp:inline distT="0" distB="0" distL="0" distR="0">
                <wp:extent cx="1033200" cy="252000"/>
                <wp:effectExtent l="0" t="0" r="0" b="0"/>
                <wp:docPr id="2" name="Bilde 2" descr="Description: HelseBergen_logo_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" descr="Description: HelseBergen_logo_ren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200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D16439" w:rsidRPr="00F53B83" w:rsidP="00D16439">
          <w:pPr>
            <w:pStyle w:val="Header"/>
            <w:jc w:val="center"/>
          </w:pPr>
          <w:r w:rsidRPr="000929DA">
            <w:fldChar w:fldCharType="begin" w:fldLock="1"/>
          </w:r>
          <w:r w:rsidRPr="00F53B83">
            <w:rPr>
              <w:color w:val="000080"/>
            </w:rPr>
            <w:instrText xml:space="preserve"> DOCPROPERTY EK_DokTittel </w:instrText>
          </w:r>
          <w:r w:rsidRPr="000929DA">
            <w:fldChar w:fldCharType="separate"/>
          </w:r>
          <w:r w:rsidRPr="00F53B83">
            <w:rPr>
              <w:color w:val="000080"/>
            </w:rPr>
            <w:t>Felles kjemikalierom i Laboratoriebygget</w:t>
          </w:r>
          <w:r w:rsidRPr="000929DA">
            <w:fldChar w:fldCharType="end"/>
          </w:r>
        </w:p>
      </w:tc>
      <w:tc>
        <w:tcPr>
          <w:tcW w:w="1842" w:type="dxa"/>
          <w:tcBorders>
            <w:bottom w:val="nil"/>
            <w:right w:val="single" w:sz="4" w:space="0" w:color="auto"/>
          </w:tcBorders>
          <w:vAlign w:val="center"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Dok.ID: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EK_DokumentID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D61654</w:t>
          </w:r>
          <w:r w:rsidRPr="00C23D80">
            <w:rPr>
              <w:sz w:val="16"/>
              <w:szCs w:val="16"/>
            </w:rPr>
            <w:fldChar w:fldCharType="end"/>
          </w:r>
        </w:p>
      </w:tc>
    </w:tr>
    <w:tr w:rsidTr="00B246E3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88"/>
      </w:trPr>
      <w:tc>
        <w:tcPr>
          <w:tcW w:w="1843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D16439" w:rsidP="00D16439">
          <w:pPr>
            <w:pStyle w:val="Header"/>
            <w:jc w:val="center"/>
            <w:rPr>
              <w:sz w:val="28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bottom w:val="single" w:sz="4" w:space="0" w:color="auto"/>
          </w:tcBorders>
          <w:vAlign w:val="bottom"/>
        </w:tcPr>
        <w:p w:rsidR="00D16439" w:rsidP="00D16439">
          <w:pPr>
            <w:pStyle w:val="Header"/>
            <w:jc w:val="center"/>
            <w:rPr>
              <w:sz w:val="28"/>
            </w:rPr>
          </w:pPr>
        </w:p>
      </w:tc>
      <w:tc>
        <w:tcPr>
          <w:tcW w:w="184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Versjon: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EK_Utgave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1.08</w:t>
          </w:r>
          <w:r w:rsidRPr="00C23D80">
            <w:rPr>
              <w:sz w:val="16"/>
              <w:szCs w:val="16"/>
            </w:rPr>
            <w:fldChar w:fldCharType="end"/>
          </w:r>
        </w:p>
      </w:tc>
    </w:tr>
  </w:tbl>
  <w:p w:rsidR="00D16439" w:rsidRPr="007D5C26" w:rsidP="00385018">
    <w:pPr>
      <w:pStyle w:val="Header"/>
      <w:rPr>
        <w:color w:val="000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70"/>
      <w:gridCol w:w="994"/>
      <w:gridCol w:w="3260"/>
      <w:gridCol w:w="1134"/>
      <w:gridCol w:w="2126"/>
    </w:tblGrid>
    <w:tr w:rsidTr="00D16439">
      <w:tblPrEx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576"/>
      </w:trPr>
      <w:tc>
        <w:tcPr>
          <w:tcW w:w="17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D16439" w:rsidRPr="00D35BC9" w:rsidP="003F3A8C">
          <w:pPr>
            <w:pStyle w:val="Header"/>
            <w:jc w:val="center"/>
            <w:rPr>
              <w:rFonts w:asciiTheme="minorHAnsi" w:hAnsiTheme="minorHAnsi"/>
              <w:sz w:val="20"/>
              <w:szCs w:val="20"/>
            </w:rPr>
          </w:pPr>
          <w:r w:rsidRPr="00D35BC9">
            <w:rPr>
              <w:rFonts w:asciiTheme="minorHAnsi" w:hAnsiTheme="minorHAnsi"/>
              <w:noProof/>
              <w:sz w:val="20"/>
              <w:szCs w:val="20"/>
              <w:lang w:eastAsia="nb-NO"/>
            </w:rPr>
            <w:drawing>
              <wp:inline distT="0" distB="0" distL="0" distR="0">
                <wp:extent cx="918494" cy="210664"/>
                <wp:effectExtent l="0" t="0" r="0" b="0"/>
                <wp:docPr id="5" name="Bilde 5" descr="Description: HelseBergen_logo_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2" descr="Description: HelseBergen_logo_ren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760" cy="21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6439" w:rsidRPr="001E47F8" w:rsidP="003F3A8C">
          <w:pPr>
            <w:pStyle w:val="Header"/>
            <w:jc w:val="center"/>
            <w:rPr>
              <w:rFonts w:asciiTheme="minorHAnsi" w:hAnsiTheme="minorHAnsi"/>
              <w:color w:val="000080"/>
              <w:sz w:val="28"/>
              <w:szCs w:val="28"/>
            </w:rPr>
          </w:pPr>
          <w:r>
            <w:rPr>
              <w:rFonts w:asciiTheme="minorHAnsi" w:hAnsiTheme="minorHAnsi" w:cs="Arial"/>
              <w:b/>
              <w:color w:val="000080"/>
              <w:sz w:val="28"/>
              <w:szCs w:val="28"/>
            </w:rPr>
            <w:fldChar w:fldCharType="begin" w:fldLock="1"/>
          </w:r>
          <w:r>
            <w:rPr>
              <w:rFonts w:asciiTheme="minorHAnsi" w:hAnsiTheme="minorHAnsi" w:cs="Arial"/>
              <w:b/>
              <w:color w:val="000080"/>
              <w:sz w:val="28"/>
              <w:szCs w:val="28"/>
            </w:rPr>
            <w:instrText xml:space="preserve"> DOCPROPERTY EK_DokTittel </w:instrText>
          </w:r>
          <w:r>
            <w:rPr>
              <w:rFonts w:asciiTheme="minorHAnsi" w:hAnsiTheme="minorHAnsi" w:cs="Arial"/>
              <w:b/>
              <w:color w:val="000080"/>
              <w:sz w:val="28"/>
              <w:szCs w:val="28"/>
            </w:rPr>
            <w:fldChar w:fldCharType="separate"/>
          </w:r>
          <w:r>
            <w:rPr>
              <w:rFonts w:asciiTheme="minorHAnsi" w:hAnsiTheme="minorHAnsi" w:cs="Arial"/>
              <w:b/>
              <w:color w:val="000080"/>
              <w:sz w:val="28"/>
              <w:szCs w:val="28"/>
            </w:rPr>
            <w:t>Felles kjemikalierom i Laboratoriebygget</w:t>
          </w:r>
          <w:r>
            <w:rPr>
              <w:rFonts w:asciiTheme="minorHAnsi" w:hAnsiTheme="minorHAnsi" w:cs="Arial"/>
              <w:b/>
              <w:color w:val="000080"/>
              <w:sz w:val="28"/>
              <w:szCs w:val="28"/>
            </w:rPr>
            <w:fldChar w:fldCharType="end"/>
          </w:r>
        </w:p>
      </w:tc>
    </w:tr>
    <w:tr w:rsidTr="00D16439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56"/>
      </w:trPr>
      <w:tc>
        <w:tcPr>
          <w:tcW w:w="17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6439" w:rsidRPr="000D01C1" w:rsidP="003F3A8C">
          <w:pPr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538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EK_DokType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Funksjonsbeskrivelse</w:t>
          </w:r>
          <w:r w:rsidRPr="00C23D80">
            <w:rPr>
              <w:sz w:val="16"/>
              <w:szCs w:val="16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Dok.ID: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EK_DokumentID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D61654</w:t>
          </w:r>
          <w:r w:rsidRPr="00C23D80">
            <w:rPr>
              <w:sz w:val="16"/>
              <w:szCs w:val="16"/>
            </w:rPr>
            <w:fldChar w:fldCharType="end"/>
          </w:r>
        </w:p>
      </w:tc>
    </w:tr>
    <w:tr w:rsidTr="00D16439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09"/>
      </w:trPr>
      <w:tc>
        <w:tcPr>
          <w:tcW w:w="7158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Organisatorisk plassering: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EK_S00MT10399|_-_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[]</w:t>
          </w:r>
          <w:r w:rsidRPr="00C23D80">
            <w:rPr>
              <w:sz w:val="16"/>
              <w:szCs w:val="16"/>
            </w:rPr>
            <w:fldChar w:fldCharType="end"/>
          </w:r>
        </w:p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Kategori: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EK_S01MT3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Kliniske støttefunksjoner/Laboratorieundersøkelser</w:t>
          </w:r>
          <w:r w:rsidRPr="00C23D80">
            <w:rPr>
              <w:sz w:val="16"/>
              <w:szCs w:val="16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Versjon: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EK_Revisjon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1.08</w:t>
          </w:r>
          <w:r w:rsidRPr="00C23D80">
            <w:rPr>
              <w:sz w:val="16"/>
              <w:szCs w:val="16"/>
            </w:rPr>
            <w:fldChar w:fldCharType="end"/>
          </w:r>
          <w:r w:rsidRPr="00C23D80">
            <w:rPr>
              <w:sz w:val="16"/>
              <w:szCs w:val="16"/>
            </w:rPr>
            <w:t>/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EK_GjelderFra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15.08.2024</w:t>
          </w:r>
          <w:r w:rsidRPr="00C23D80">
            <w:rPr>
              <w:sz w:val="16"/>
              <w:szCs w:val="16"/>
            </w:rPr>
            <w:fldChar w:fldCharType="end"/>
          </w:r>
        </w:p>
      </w:tc>
    </w:tr>
    <w:tr w:rsidTr="00D16439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cantSplit/>
        <w:trHeight w:val="210"/>
      </w:trPr>
      <w:tc>
        <w:tcPr>
          <w:tcW w:w="7158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6439" w:rsidRPr="00C23D80" w:rsidP="00C23D80">
          <w:pPr>
            <w:rPr>
              <w:sz w:val="16"/>
              <w:szCs w:val="16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Gyldig til: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EK_GjelderTil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15.08.2025</w:t>
          </w:r>
          <w:r w:rsidRPr="00C23D80">
            <w:rPr>
              <w:sz w:val="16"/>
              <w:szCs w:val="16"/>
            </w:rPr>
            <w:fldChar w:fldCharType="end"/>
          </w:r>
        </w:p>
      </w:tc>
    </w:tr>
    <w:tr w:rsidTr="00D16439">
      <w:tblPrEx>
        <w:tblW w:w="0" w:type="auto"/>
        <w:tblLayout w:type="fixed"/>
        <w:tblCellMar>
          <w:left w:w="70" w:type="dxa"/>
          <w:right w:w="70" w:type="dxa"/>
        </w:tblCellMar>
        <w:tblLook w:val="04A0"/>
      </w:tblPrEx>
      <w:trPr>
        <w:trHeight w:val="237"/>
      </w:trPr>
      <w:tc>
        <w:tcPr>
          <w:tcW w:w="276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Dok. eier: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EK_Signatur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Hege Hoff Skavøy</w:t>
          </w:r>
          <w:r w:rsidRPr="00C23D80">
            <w:rPr>
              <w:sz w:val="16"/>
              <w:szCs w:val="16"/>
            </w:rPr>
            <w:fldChar w:fldCharType="end"/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Dok. ansvarlig: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EK_UText1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Vibeke Kårstad Sperrevik</w:t>
          </w:r>
          <w:r w:rsidRPr="00C23D80">
            <w:rPr>
              <w:sz w:val="16"/>
              <w:szCs w:val="16"/>
            </w:rPr>
            <w:fldChar w:fldCharType="end"/>
          </w:r>
        </w:p>
      </w:tc>
      <w:tc>
        <w:tcPr>
          <w:tcW w:w="3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6439" w:rsidRPr="00C23D80" w:rsidP="00C23D80">
          <w:pPr>
            <w:rPr>
              <w:sz w:val="16"/>
              <w:szCs w:val="16"/>
            </w:rPr>
          </w:pPr>
          <w:r w:rsidRPr="00C23D80">
            <w:rPr>
              <w:sz w:val="16"/>
              <w:szCs w:val="16"/>
            </w:rPr>
            <w:t xml:space="preserve">Forfatter: </w:t>
          </w:r>
          <w:r w:rsidRPr="00C23D80">
            <w:rPr>
              <w:sz w:val="16"/>
              <w:szCs w:val="16"/>
            </w:rPr>
            <w:fldChar w:fldCharType="begin" w:fldLock="1"/>
          </w:r>
          <w:r w:rsidRPr="00C23D80">
            <w:rPr>
              <w:sz w:val="16"/>
              <w:szCs w:val="16"/>
            </w:rPr>
            <w:instrText xml:space="preserve"> DOCPROPERTY EK_SkrevetAv </w:instrText>
          </w:r>
          <w:r w:rsidRPr="00C23D80">
            <w:rPr>
              <w:sz w:val="16"/>
              <w:szCs w:val="16"/>
            </w:rPr>
            <w:fldChar w:fldCharType="separate"/>
          </w:r>
          <w:r w:rsidRPr="00C23D80">
            <w:rPr>
              <w:sz w:val="16"/>
              <w:szCs w:val="16"/>
            </w:rPr>
            <w:t>vlis</w:t>
          </w:r>
          <w:r w:rsidRPr="00C23D80">
            <w:rPr>
              <w:sz w:val="16"/>
              <w:szCs w:val="16"/>
            </w:rPr>
            <w:fldChar w:fldCharType="end"/>
          </w:r>
        </w:p>
      </w:tc>
    </w:tr>
  </w:tbl>
  <w:p w:rsidR="00D16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5A6753"/>
    <w:multiLevelType w:val="singleLevel"/>
    <w:tmpl w:val="C18A8106"/>
    <w:lvl w:ilvl="0">
      <w:start w:val="1"/>
      <w:numFmt w:val="bullet"/>
      <w:pStyle w:val="Liste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6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240583"/>
    <w:multiLevelType w:val="hybridMultilevel"/>
    <w:tmpl w:val="5D1A0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2C94782"/>
    <w:multiLevelType w:val="multilevel"/>
    <w:tmpl w:val="3F8EBAF8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4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val="bestFit" w:percent="16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FB"/>
    <w:rsid w:val="0000388B"/>
    <w:rsid w:val="0002750A"/>
    <w:rsid w:val="00040C6C"/>
    <w:rsid w:val="00055B12"/>
    <w:rsid w:val="00091B2B"/>
    <w:rsid w:val="000929DA"/>
    <w:rsid w:val="00094348"/>
    <w:rsid w:val="000A5E7D"/>
    <w:rsid w:val="000D01C1"/>
    <w:rsid w:val="000D7504"/>
    <w:rsid w:val="000F13D5"/>
    <w:rsid w:val="000F4814"/>
    <w:rsid w:val="000F5057"/>
    <w:rsid w:val="000F5436"/>
    <w:rsid w:val="0010106F"/>
    <w:rsid w:val="00104093"/>
    <w:rsid w:val="00110CFD"/>
    <w:rsid w:val="00130A60"/>
    <w:rsid w:val="00131359"/>
    <w:rsid w:val="0013300A"/>
    <w:rsid w:val="00137FCF"/>
    <w:rsid w:val="001426AA"/>
    <w:rsid w:val="0015411B"/>
    <w:rsid w:val="00160E70"/>
    <w:rsid w:val="00161AA4"/>
    <w:rsid w:val="00173A9E"/>
    <w:rsid w:val="00185911"/>
    <w:rsid w:val="00194674"/>
    <w:rsid w:val="001C2582"/>
    <w:rsid w:val="001C6815"/>
    <w:rsid w:val="001E1155"/>
    <w:rsid w:val="001E47F8"/>
    <w:rsid w:val="00204B9B"/>
    <w:rsid w:val="00213875"/>
    <w:rsid w:val="00214719"/>
    <w:rsid w:val="00215AC4"/>
    <w:rsid w:val="00222DC1"/>
    <w:rsid w:val="00230E12"/>
    <w:rsid w:val="00257FBE"/>
    <w:rsid w:val="00286640"/>
    <w:rsid w:val="00296F6A"/>
    <w:rsid w:val="002B4852"/>
    <w:rsid w:val="002C6E6C"/>
    <w:rsid w:val="002C7ABB"/>
    <w:rsid w:val="002D3CA4"/>
    <w:rsid w:val="00324D45"/>
    <w:rsid w:val="003351C6"/>
    <w:rsid w:val="00343927"/>
    <w:rsid w:val="00352E0D"/>
    <w:rsid w:val="00357DB1"/>
    <w:rsid w:val="00373040"/>
    <w:rsid w:val="00376ED7"/>
    <w:rsid w:val="00380DD4"/>
    <w:rsid w:val="00382465"/>
    <w:rsid w:val="00385018"/>
    <w:rsid w:val="00390917"/>
    <w:rsid w:val="003C76E5"/>
    <w:rsid w:val="003D5A35"/>
    <w:rsid w:val="003E0AD8"/>
    <w:rsid w:val="003F234F"/>
    <w:rsid w:val="003F3A8C"/>
    <w:rsid w:val="003F68F9"/>
    <w:rsid w:val="00433941"/>
    <w:rsid w:val="00437BB4"/>
    <w:rsid w:val="00450861"/>
    <w:rsid w:val="00450D48"/>
    <w:rsid w:val="00451A74"/>
    <w:rsid w:val="00457D33"/>
    <w:rsid w:val="00467212"/>
    <w:rsid w:val="004B06C7"/>
    <w:rsid w:val="004D30BB"/>
    <w:rsid w:val="004E4924"/>
    <w:rsid w:val="004F603B"/>
    <w:rsid w:val="00515382"/>
    <w:rsid w:val="005154FD"/>
    <w:rsid w:val="00516655"/>
    <w:rsid w:val="00517B56"/>
    <w:rsid w:val="005250AC"/>
    <w:rsid w:val="00566F6E"/>
    <w:rsid w:val="00573DCD"/>
    <w:rsid w:val="0057467C"/>
    <w:rsid w:val="00574B5F"/>
    <w:rsid w:val="005764E0"/>
    <w:rsid w:val="00594DED"/>
    <w:rsid w:val="005B00A2"/>
    <w:rsid w:val="005C074E"/>
    <w:rsid w:val="005C3A09"/>
    <w:rsid w:val="005F1D61"/>
    <w:rsid w:val="005F1F9F"/>
    <w:rsid w:val="00607D69"/>
    <w:rsid w:val="0064027D"/>
    <w:rsid w:val="00641D2E"/>
    <w:rsid w:val="00650A47"/>
    <w:rsid w:val="006531A6"/>
    <w:rsid w:val="006542DF"/>
    <w:rsid w:val="00663C5A"/>
    <w:rsid w:val="0067781F"/>
    <w:rsid w:val="00680C95"/>
    <w:rsid w:val="006A68B3"/>
    <w:rsid w:val="006B53E9"/>
    <w:rsid w:val="006C0616"/>
    <w:rsid w:val="006D38CF"/>
    <w:rsid w:val="006E317E"/>
    <w:rsid w:val="006E4BB7"/>
    <w:rsid w:val="006F04A0"/>
    <w:rsid w:val="006F5714"/>
    <w:rsid w:val="0070073A"/>
    <w:rsid w:val="0070392D"/>
    <w:rsid w:val="00707DC4"/>
    <w:rsid w:val="007450FE"/>
    <w:rsid w:val="00751493"/>
    <w:rsid w:val="00771A06"/>
    <w:rsid w:val="00777F82"/>
    <w:rsid w:val="007B1166"/>
    <w:rsid w:val="007C4BC1"/>
    <w:rsid w:val="007C5312"/>
    <w:rsid w:val="007D5C26"/>
    <w:rsid w:val="00806AF7"/>
    <w:rsid w:val="00813492"/>
    <w:rsid w:val="0082265C"/>
    <w:rsid w:val="0084009B"/>
    <w:rsid w:val="0086295D"/>
    <w:rsid w:val="008872DA"/>
    <w:rsid w:val="008E3238"/>
    <w:rsid w:val="0090299F"/>
    <w:rsid w:val="00910C2B"/>
    <w:rsid w:val="00913961"/>
    <w:rsid w:val="00937781"/>
    <w:rsid w:val="00956631"/>
    <w:rsid w:val="00964213"/>
    <w:rsid w:val="009671DE"/>
    <w:rsid w:val="00974626"/>
    <w:rsid w:val="00983637"/>
    <w:rsid w:val="00995EAD"/>
    <w:rsid w:val="009A0BA9"/>
    <w:rsid w:val="009A17B5"/>
    <w:rsid w:val="009A622E"/>
    <w:rsid w:val="009D0413"/>
    <w:rsid w:val="009D1880"/>
    <w:rsid w:val="009D53BB"/>
    <w:rsid w:val="009D689E"/>
    <w:rsid w:val="009E6989"/>
    <w:rsid w:val="009F0E0A"/>
    <w:rsid w:val="00A05020"/>
    <w:rsid w:val="00A12255"/>
    <w:rsid w:val="00A14847"/>
    <w:rsid w:val="00A158B1"/>
    <w:rsid w:val="00A35237"/>
    <w:rsid w:val="00A45E1C"/>
    <w:rsid w:val="00A64B43"/>
    <w:rsid w:val="00A725FB"/>
    <w:rsid w:val="00AB6644"/>
    <w:rsid w:val="00AC076E"/>
    <w:rsid w:val="00AC3490"/>
    <w:rsid w:val="00AE1CAF"/>
    <w:rsid w:val="00AF212D"/>
    <w:rsid w:val="00B14E35"/>
    <w:rsid w:val="00B22636"/>
    <w:rsid w:val="00B246E3"/>
    <w:rsid w:val="00B26E1B"/>
    <w:rsid w:val="00B37DED"/>
    <w:rsid w:val="00B41FE1"/>
    <w:rsid w:val="00B45528"/>
    <w:rsid w:val="00B62065"/>
    <w:rsid w:val="00B63B77"/>
    <w:rsid w:val="00B713BD"/>
    <w:rsid w:val="00B82BF3"/>
    <w:rsid w:val="00B9640A"/>
    <w:rsid w:val="00B9721A"/>
    <w:rsid w:val="00BB2870"/>
    <w:rsid w:val="00BB2F9C"/>
    <w:rsid w:val="00BB486E"/>
    <w:rsid w:val="00BB4B89"/>
    <w:rsid w:val="00BB5E2C"/>
    <w:rsid w:val="00BB792D"/>
    <w:rsid w:val="00BE010B"/>
    <w:rsid w:val="00BE524F"/>
    <w:rsid w:val="00C15F58"/>
    <w:rsid w:val="00C16C00"/>
    <w:rsid w:val="00C23D80"/>
    <w:rsid w:val="00C3219C"/>
    <w:rsid w:val="00C74B66"/>
    <w:rsid w:val="00C84473"/>
    <w:rsid w:val="00CA727E"/>
    <w:rsid w:val="00CB20EB"/>
    <w:rsid w:val="00CC028D"/>
    <w:rsid w:val="00CC0D97"/>
    <w:rsid w:val="00CC3DA0"/>
    <w:rsid w:val="00CD5CE6"/>
    <w:rsid w:val="00CD7423"/>
    <w:rsid w:val="00CD7526"/>
    <w:rsid w:val="00CE41C4"/>
    <w:rsid w:val="00CF3963"/>
    <w:rsid w:val="00D02479"/>
    <w:rsid w:val="00D03787"/>
    <w:rsid w:val="00D108AB"/>
    <w:rsid w:val="00D16439"/>
    <w:rsid w:val="00D20929"/>
    <w:rsid w:val="00D35BC9"/>
    <w:rsid w:val="00D35E5B"/>
    <w:rsid w:val="00D414CE"/>
    <w:rsid w:val="00D505C8"/>
    <w:rsid w:val="00D52A78"/>
    <w:rsid w:val="00D6010E"/>
    <w:rsid w:val="00D6455C"/>
    <w:rsid w:val="00D72961"/>
    <w:rsid w:val="00DC4B26"/>
    <w:rsid w:val="00DD7244"/>
    <w:rsid w:val="00DE566D"/>
    <w:rsid w:val="00DF0D75"/>
    <w:rsid w:val="00DF1B84"/>
    <w:rsid w:val="00DF7DCB"/>
    <w:rsid w:val="00E12433"/>
    <w:rsid w:val="00E266A3"/>
    <w:rsid w:val="00E518D9"/>
    <w:rsid w:val="00E540C8"/>
    <w:rsid w:val="00E54F1B"/>
    <w:rsid w:val="00E834A3"/>
    <w:rsid w:val="00E8503A"/>
    <w:rsid w:val="00E9201F"/>
    <w:rsid w:val="00EB5A2C"/>
    <w:rsid w:val="00ED2B58"/>
    <w:rsid w:val="00ED7A5E"/>
    <w:rsid w:val="00F07CFA"/>
    <w:rsid w:val="00F100FA"/>
    <w:rsid w:val="00F11A37"/>
    <w:rsid w:val="00F20C00"/>
    <w:rsid w:val="00F4375F"/>
    <w:rsid w:val="00F53B83"/>
    <w:rsid w:val="00F63934"/>
    <w:rsid w:val="00F67D95"/>
    <w:rsid w:val="00F820A0"/>
    <w:rsid w:val="00F96D37"/>
    <w:rsid w:val="00FA7780"/>
    <w:rsid w:val="00FB69DF"/>
    <w:rsid w:val="00FB738C"/>
    <w:rsid w:val="00FD2D03"/>
    <w:rsid w:val="00FE7A70"/>
    <w:rsid w:val="00FF0A91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Markhus, Hilde Camilla"/>
    <w:docVar w:name="ek_dbfields" w:val="EK_Avdeling¤2#4¤2# ¤3#EK_Avsnitt¤2#4¤2# ¤3#EK_Bedriftsnavn¤2#1¤2#Helse Bergen¤3#EK_GjelderFra¤2#0¤2#09.06.2022¤3#EK_KlGjelderFra¤2#0¤2#¤3#EK_Opprettet¤2#0¤2#10.12.2019¤3#EK_Utgitt¤2#0¤2#20.01.2020¤3#EK_IBrukDato¤2#0¤2#09.06.2022¤3#EK_DokumentID¤2#0¤2#D61654¤3#EK_DokTittel¤2#0¤2#Felles kjemikalierom i Laboratoriebygget¤3#EK_DokType¤2#0¤2#Dokument¤3#EK_DocLvlShort¤2#0¤2# ¤3#EK_DocLevel¤2#0¤2# ¤3#EK_EksRef¤2#2¤2# 0_x0009_¤3#EK_Erstatter¤2#0¤2#1.05¤3#EK_ErstatterD¤2#0¤2#02.07.2021¤3#EK_Signatur¤2#0¤2#Hege Hoff Skavøy¤3#EK_Verifisert¤2#0¤2# ¤3#EK_Hørt¤2#0¤2# ¤3#EK_AuditReview¤2#2¤2# ¤3#EK_AuditApprove¤2#2¤2# ¤3#EK_Gradering¤2#0¤2#Åpen¤3#EK_Gradnr¤2#4¤2#0¤3#EK_Kapittel¤2#4¤2# ¤3#EK_Referanse¤2#2¤2# 13_x0009_02.13.1.2.4-07_x0009_Arbeidsgruppe for felles kjemikalierom i Laboratoriebygget_x0009_46644_x0009_dok46644.docx_x0009_¤1#02.13.1.2.7-08_x0009_Avtale mellom Universitetet i Bergen og Laboratorieklinikken om romansvar for kjemikalierommene i Laboratoriebygget_x0009_28052_x0009_dok28052.docx_x0009_¤1#02.13.1-03_x0009_Felles kjemikalierom i Laboratoriebygget_x0009_61654_x0009_dok61654.docx_x0009_¤1#02.13.1-04_x0009_Liste over administrativt ansvarlig og romansvarlige for felles kjemikalierom i Laboratoriebygget_x0009_46839_x0009_dok46839.docx_x0009_¤1#02.13.1-05_x0009_Rom 1012, instrukser og romansvarlig_x0009_46850_x0009_dok46850.docx_x0009_¤1#02.13.1-06_x0009_Rom 1170, instrukser og romansvarlig_x0009_46851_x0009_dok46851.docx_x0009_¤1#02.13.1-07_x0009_Rom 7285, instrukser og romansvarlig_x0009_46852_x0009_dok46852.docx_x0009_¤1#02.13.1-08_x0009_Rom 9290, instrukser og romansvarlig_x0009_46865_x0009_dok46865.docx_x0009_¤1#02.13.4.9.3-23_x0009_Innkjøpskonsulent_x0009_03647_x0009_dok03647.docx_x0009_¤1#02.13.4.9.4-09_x0009_Kjemikalieansvarlig ved MBF_x0009_33078_x0009_dok33078.docx_x0009_¤1#02.13.4.10.6-01_x0009_Håndtering av farlig avfall ved MBF_x0009_08073_x0009_dok08073.docx_x0009_¤1#02.13.4.10.7-05_x0009_EcoOnline- veiledning for redigeringsansvarlige ved MBF_x0009_33019_x0009_dok33019.docx_x0009_¤1#02.13.4.10.8-08_x0009_Advarsel! Kjemikaliesøl på felles kjemikalierom/avfallsrom_x0009_43576_x0009_dok43576.docx_x0009_¤1#¤3#EK_RefNr¤2#0¤2#02.13.1-03¤3#EK_Revisjon¤2#0¤2#1.06¤3#EK_Ansvarlig¤2#0¤2#Markhus, Hilde Camilla¤3#EK_SkrevetAv¤2#0¤2#vlis¤3#EK_UText1¤2#0¤2#Vibeke Kårstad Sperrevik¤3#EK_UText2¤2#0¤2# ¤3#EK_UText3¤2#0¤2# ¤3#EK_UText4¤2#0¤2# ¤3#EK_Status¤2#0¤2#I bruk¤3#EK_Stikkord¤2#0¤2#lager, lagre¤3#EK_SuperStikkord¤2#0¤2#¤3#EK_Rapport¤2#3¤2#¤3#EK_EKPrintMerke¤2#0¤2#Uoffisiell utskrift er kun gyldig på utskriftsdato¤3#EK_Watermark¤2#0¤2#¤3#EK_Utgave¤2#0¤2#1.06¤3#EK_Merknad¤2#7¤2#Forlenget gyldighet til 9/6-2023&#13;_x000a_&#13;_x000a_Forlenget gyldighet til 09.06.2023¤3#EK_VerLogg¤2#2¤2#Ver. 1.06 - 09.06.2022|Forlenget gyldighet til 9/6-2023&#13;_x000a_&#13;_x000a_Forlenget gyldighet til 09.06.2023¤1#Ver. 1.05 - 02.07.2021|02.07: redigert informasjonen om verneutstyr og lagt til kapitellet &quot;kjemikaliesøl. vbka&#13;_x000a_Forlenget gyldighet til 02.07.2022¤1#Ver. 1.04 - 02.02.2021|Forlenget gyldighet til 02.02.2022 uten endringer i dokumentet.¤1#Ver. 1.03 - 10.02.2020|Satt navn på dok.ansvarlig. vlis 10.02.2020&#13;_x000a_Forlenget gyldighet til 10.02.2021¤1#Ver. 1.02 - 23.01.2020|Kun redaksjonelle endringer. 23.01.20 vbka&#13;_x000a_Forlenget gyldighet til 23.01.2021¤1#Ver. 1.01 - 22.01.2020|lagt til hvilke rom som har skap med hengelås.vlis 22.01.2020&#13;_x000a_Forlenget gyldighet til 22.01.2021¤1#Ver. 1.00 - 20.01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9.06.2023¤3#EK_Vedlegg¤2#2¤2# 0_x0009_¤3#EK_AvdelingOver¤2#4¤2# ¤3#EK_HRefNr¤2#0¤2# ¤3#EK_HbNavn¤2#0¤2# ¤3#EK_DokRefnr¤2#4¤2#000302130107¤3#EK_Dokendrdato¤2#4¤2#11.05.2022 14:54:54¤3#EK_HbType¤2#4¤2# ¤3#EK_Offisiell¤2#4¤2# ¤3#EK_VedleggRef¤2#4¤2#02.13.1-03¤3#EK_Strukt00¤2#5¤2#¤5#¤5#HVRHF¤5#1¤5#-1¤4#¤5#02¤5#Helse Bergen HF¤5#1¤5#0¤4#.¤5#13¤5#Laboratorieklinikken¤5#1¤5#0¤4#.¤5#1¤5#Fellesdokumentasjon i Laboratorieklinikken¤5#0¤5#0¤4#¤5#¤5#Kjemikalier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1¤5#Fellesdokumentasjon i Laboratorieklinikken¤5#0¤5#0¤4#¤5#¤5#Kjemikalier¤5#0¤5#0¤4# - ¤3#"/>
    <w:docVar w:name="ek_dl" w:val="3"/>
    <w:docVar w:name="ek_doclevel" w:val=" "/>
    <w:docVar w:name="ek_doclvlshort" w:val=" "/>
    <w:docVar w:name="ek_doktittel" w:val="Felles kjemikalierom i Laboratoriebygget"/>
    <w:docVar w:name="ek_doktype" w:val="Dokument"/>
    <w:docVar w:name="ek_dokumentid" w:val="D61654"/>
    <w:docVar w:name="ek_ekprintmerke" w:val="Uoffisiell utskrift er kun gyldig på utskriftsdato"/>
    <w:docVar w:name="ek_erstatter" w:val="1.05"/>
    <w:docVar w:name="ek_erstatterd" w:val="02.07.2021"/>
    <w:docVar w:name="ek_format" w:val="-10"/>
    <w:docVar w:name="ek_gjelderfra" w:val="09.06.2022"/>
    <w:docVar w:name="ek_gjeldertil" w:val="09.06.2023"/>
    <w:docVar w:name="ek_gradering" w:val="Åpen"/>
    <w:docVar w:name="ek_hbnavn" w:val=" "/>
    <w:docVar w:name="ek_hrefnr" w:val=" "/>
    <w:docVar w:name="ek_hørt" w:val=" "/>
    <w:docVar w:name="ek_ibrukdato" w:val="09.06.2022"/>
    <w:docVar w:name="ek_merknad" w:val="Forlenget gyldighet til 15.08.2025"/>
    <w:docVar w:name="ek_opprettet" w:val="10.12.2019"/>
    <w:docVar w:name="ek_rapport" w:val="[]"/>
    <w:docVar w:name="ek_refnr" w:val="02.13.1.5-03"/>
    <w:docVar w:name="ek_revisjon" w:val="1.06"/>
    <w:docVar w:name="ek_s00mt1" w:val="[ ]"/>
    <w:docVar w:name="ek_s00mt10200|-" w:val="[ ]"/>
    <w:docVar w:name="ek_s00mt10299|_-_" w:val="[ ]"/>
    <w:docVar w:name="ek_s00mt10399|_-_" w:val="Laboratorieklinikken"/>
    <w:docVar w:name="ek_s01mt1" w:val="[ ]"/>
    <w:docVar w:name="ek_s01mt3" w:val="Medisinske støttefunksjoner - Laboratorieundersøkelser"/>
    <w:docVar w:name="ek_signatur" w:val="Hege Hoff Skavøy"/>
    <w:docVar w:name="ek_skrevetav" w:val="vlis"/>
    <w:docVar w:name="ek_status" w:val="I bruk"/>
    <w:docVar w:name="ek_stikkord" w:val="lager, lagre"/>
    <w:docVar w:name="ek_superstikkord" w:val="[]"/>
    <w:docVar w:name="EK_TYPE" w:val="DOK"/>
    <w:docVar w:name="ek_utext1" w:val="Vibeke Kårstad Sperrevik"/>
    <w:docVar w:name="ek_utext2" w:val=" "/>
    <w:docVar w:name="ek_utext3" w:val=" "/>
    <w:docVar w:name="ek_utext4" w:val=" "/>
    <w:docVar w:name="ek_utgave" w:val="1.06"/>
    <w:docVar w:name="ek_utgitt" w:val="20.01.2020"/>
    <w:docVar w:name="ek_verifisert" w:val=" "/>
    <w:docVar w:name="Erstatter" w:val="lab_erstatter"/>
    <w:docVar w:name="idek_referanse" w:val=";46644;28052;61654;46839;46850;46851;46852;46865;03647;33078;08073;33019;43576;"/>
    <w:docVar w:name="idxd" w:val=";46644;28052;61654;46839;46850;46851;46852;46865;03647;33078;08073;33019;43576;"/>
    <w:docVar w:name="KHB" w:val="UB"/>
    <w:docVar w:name="skitten" w:val="0"/>
    <w:docVar w:name="tidek_referanse" w:val=";46644;28052;61654;46839;46850;46851;46852;46865;03647;33078;08073;33019;43576;"/>
    <w:docVar w:name="tidek_vedlegg" w:val="--"/>
    <w:docVar w:name="Tittel" w:val="Dette er en Test tittel."/>
    <w:docVar w:name="xd03647" w:val="02.13.4.9.4-29"/>
    <w:docVar w:name="xd08073" w:val="02.13.4.10.7-01"/>
    <w:docVar w:name="xd28052" w:val="02.13.1.1.3-06"/>
    <w:docVar w:name="xd33019" w:val="02.13.4.10.8-05"/>
    <w:docVar w:name="xd33078" w:val="02.13.4.9.5-09"/>
    <w:docVar w:name="xd43576" w:val="02.13.4.10.8-08"/>
    <w:docVar w:name="xd46644" w:val="02.13.1.1.2-07"/>
    <w:docVar w:name="xd46839" w:val="02.13.1.5-05"/>
    <w:docVar w:name="xd46850" w:val="02.13.1.5-06"/>
    <w:docVar w:name="xd46851" w:val="02.13.1.5-07"/>
    <w:docVar w:name="xd46852" w:val="02.13.1.5-08"/>
    <w:docVar w:name="xd46865" w:val="02.13.1.5-09"/>
    <w:docVar w:name="xd61654" w:val="02.13.1.5-03"/>
    <w:docVar w:name="xdf03647" w:val="dok03647.docx"/>
    <w:docVar w:name="xdf08073" w:val="dok08073.docx"/>
    <w:docVar w:name="xdf28052" w:val="dok28052.docx"/>
    <w:docVar w:name="xdf33019" w:val="dok33019.docx"/>
    <w:docVar w:name="xdf33078" w:val="dok33078.docx"/>
    <w:docVar w:name="xdf43576" w:val="dok43576.docx"/>
    <w:docVar w:name="xdf46644" w:val="dok46644.docx"/>
    <w:docVar w:name="xdf46839" w:val="dok46839.docx"/>
    <w:docVar w:name="xdf46850" w:val="dok46850.docx"/>
    <w:docVar w:name="xdf46851" w:val="dok46851.docx"/>
    <w:docVar w:name="xdf46852" w:val="dok46852.docx"/>
    <w:docVar w:name="xdf46865" w:val="dok46865.docx"/>
    <w:docVar w:name="xdf61654" w:val="dok61654.docx"/>
    <w:docVar w:name="xdl03647" w:val="02.13.4.9.4-32 Innkjøpskonsulent"/>
    <w:docVar w:name="xdl08073" w:val="02.13.4.10.6-01 Håndtering av farlig avfall ved MBF"/>
    <w:docVar w:name="xdl28052" w:val="02.13.1.1.3-06 Avtale mellom Universitetet i Bergen og Laboratorieklinikken om romansvar for kjemikalierommene i Laboratoriebygget"/>
    <w:docVar w:name="xdl33019" w:val="02.13.4.10.7-05 EcoOnline- veiledning for redigeringsansvarlige ved MBF"/>
    <w:docVar w:name="xdl33078" w:val="02.13.4.9.5-10 Kjemikalieansvarlig ved MBF"/>
    <w:docVar w:name="xdl43576" w:val="02.13.4.10.8-08 Advarsel! Kjemikaliesøl på felles kjemikalierom/avfallsrom"/>
    <w:docVar w:name="xdl46644" w:val="02.13.1.1.2-07 Arbeidsgruppe for felles kjemikalierom i Laboratoriebygget"/>
    <w:docVar w:name="xdl46839" w:val="02.13.1.5-04 Liste over administrativt ansvarlig og romansvarlige for felles kjemikalierom i Laboratoriebygget"/>
    <w:docVar w:name="xdl46850" w:val="02.13.1.5-05 Rom 1012, instrukser og romansvarlig"/>
    <w:docVar w:name="xdl46851" w:val="02.13.1.5-06 Rom 1170, instrukser og romansvarlig"/>
    <w:docVar w:name="xdl46852" w:val="02.13.1.5-07 Rom 7285, instrukser og romansvarlig"/>
    <w:docVar w:name="xdl46865" w:val="02.13.1.5-08 Rom 9290, instrukser og romansvarlig"/>
    <w:docVar w:name="xdl61654" w:val="02.13.1.5-03 Felles kjemikalierom i Laboratoriebygget"/>
    <w:docVar w:name="xdt03647" w:val="Innkjøpskonsulent"/>
    <w:docVar w:name="xdt08073" w:val="Håndtering av farlig avfall ved MBF"/>
    <w:docVar w:name="xdt28052" w:val="Avtale mellom Universitetet i Bergen og Laboratorieklinikken om romansvar for kjemikalierommene i Laboratoriebygget"/>
    <w:docVar w:name="xdt33019" w:val="EcoOnline- veiledning for redigeringsansvarlige ved MBF"/>
    <w:docVar w:name="xdt33078" w:val="Kjemikalieansvarlig ved MBF"/>
    <w:docVar w:name="xdt43576" w:val="Advarsel! Kjemikaliesøl på felles kjemikalierom/avfallsrom"/>
    <w:docVar w:name="xdt46644" w:val="Arbeidsgruppe for felles kjemikalierom i Laboratoriebygget"/>
    <w:docVar w:name="xdt46839" w:val="Liste over administrativt ansvarlig og romansvarlige for felles kjemikalierom i Laboratoriebygget"/>
    <w:docVar w:name="xdt46850" w:val="Rom 1012, instrukser og romansvarlig"/>
    <w:docVar w:name="xdt46851" w:val="Rom 1170, instrukser og romansvarlig"/>
    <w:docVar w:name="xdt46852" w:val="Rom 7285, instrukser og romansvarlig"/>
    <w:docVar w:name="xdt46865" w:val="Rom 9290, instrukser og romansvarlig"/>
    <w:docVar w:name="xdt61654" w:val="Felles kjemikalierom i Laboratoriebygget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A690F3-690E-45AB-926C-B83B2145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56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BodyText"/>
    <w:link w:val="Overskrift1Tegn"/>
    <w:qFormat/>
    <w:rsid w:val="007C4BC1"/>
    <w:pPr>
      <w:numPr>
        <w:numId w:val="7"/>
      </w:numPr>
      <w:tabs>
        <w:tab w:val="left" w:pos="567"/>
      </w:tabs>
      <w:spacing w:before="240" w:after="120"/>
      <w:outlineLvl w:val="0"/>
    </w:pPr>
    <w:rPr>
      <w:rFonts w:asciiTheme="minorHAnsi" w:hAnsiTheme="minorHAnsi"/>
      <w:b/>
      <w:sz w:val="28"/>
    </w:rPr>
  </w:style>
  <w:style w:type="paragraph" w:styleId="Heading2">
    <w:name w:val="heading 2"/>
    <w:basedOn w:val="Normal"/>
    <w:next w:val="BodyText"/>
    <w:link w:val="Overskrift2Tegn"/>
    <w:qFormat/>
    <w:rsid w:val="007C4BC1"/>
    <w:pPr>
      <w:numPr>
        <w:ilvl w:val="1"/>
        <w:numId w:val="7"/>
      </w:numPr>
      <w:spacing w:before="240" w:after="120"/>
      <w:ind w:left="578" w:hanging="578"/>
      <w:outlineLvl w:val="1"/>
    </w:pPr>
    <w:rPr>
      <w:rFonts w:asciiTheme="minorHAnsi" w:hAnsiTheme="minorHAnsi"/>
      <w:b/>
      <w:sz w:val="26"/>
    </w:rPr>
  </w:style>
  <w:style w:type="paragraph" w:styleId="Heading3">
    <w:name w:val="heading 3"/>
    <w:basedOn w:val="Normal"/>
    <w:next w:val="BodyText"/>
    <w:autoRedefine/>
    <w:qFormat/>
    <w:rsid w:val="006F5714"/>
    <w:pPr>
      <w:numPr>
        <w:ilvl w:val="2"/>
        <w:numId w:val="7"/>
      </w:numPr>
      <w:spacing w:before="240" w:after="120"/>
      <w:outlineLvl w:val="2"/>
    </w:pPr>
    <w:rPr>
      <w:b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kstTegn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uiPriority w:val="39"/>
    <w:rsid w:val="008872DA"/>
    <w:pPr>
      <w:tabs>
        <w:tab w:val="left" w:pos="440"/>
        <w:tab w:val="right" w:leader="dot" w:pos="9403"/>
      </w:tabs>
      <w:spacing w:before="120" w:after="120"/>
    </w:pPr>
    <w:rPr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uiPriority w:val="99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uiPriority w:val="39"/>
    <w:rsid w:val="006F5714"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uiPriority w:val="39"/>
    <w:rsid w:val="006F5714"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C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rsid w:val="005F1F9F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obletekstTegn"/>
    <w:rsid w:val="005F1F9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F1F9F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Footer"/>
    <w:rsid w:val="005F1F9F"/>
    <w:rPr>
      <w:rFonts w:ascii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nhideWhenUsed/>
    <w:rsid w:val="005F1F9F"/>
  </w:style>
  <w:style w:type="paragraph" w:customStyle="1" w:styleId="Normal12">
    <w:name w:val="Normal 12"/>
    <w:basedOn w:val="BodyText2"/>
    <w:rsid w:val="006F5714"/>
    <w:pPr>
      <w:spacing w:after="0" w:line="240" w:lineRule="auto"/>
    </w:pPr>
  </w:style>
  <w:style w:type="paragraph" w:customStyle="1" w:styleId="Listepunkt">
    <w:name w:val="Liste punkt"/>
    <w:basedOn w:val="Normal"/>
    <w:rsid w:val="006F5714"/>
    <w:pPr>
      <w:numPr>
        <w:numId w:val="14"/>
      </w:numPr>
    </w:pPr>
  </w:style>
  <w:style w:type="paragraph" w:styleId="BodyText2">
    <w:name w:val="Body Text 2"/>
    <w:basedOn w:val="Normal"/>
    <w:link w:val="Brdtekst2Tegn"/>
    <w:rsid w:val="006F5714"/>
    <w:pPr>
      <w:spacing w:after="120" w:line="480" w:lineRule="auto"/>
    </w:pPr>
  </w:style>
  <w:style w:type="character" w:customStyle="1" w:styleId="Brdtekst2Tegn">
    <w:name w:val="Brødtekst 2 Tegn"/>
    <w:basedOn w:val="DefaultParagraphFont"/>
    <w:link w:val="BodyText2"/>
    <w:rsid w:val="006F5714"/>
    <w:rPr>
      <w:rFonts w:ascii="Calibri" w:hAnsi="Calibri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1CAF"/>
    <w:pPr>
      <w:keepNext/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nb-NO"/>
    </w:rPr>
  </w:style>
  <w:style w:type="paragraph" w:styleId="ListParagraph">
    <w:name w:val="List Paragraph"/>
    <w:basedOn w:val="Normal"/>
    <w:uiPriority w:val="34"/>
    <w:qFormat/>
    <w:rsid w:val="00130A60"/>
    <w:pPr>
      <w:ind w:left="720"/>
      <w:contextualSpacing/>
    </w:pPr>
    <w:rPr>
      <w:lang w:val="en-US"/>
    </w:rPr>
  </w:style>
  <w:style w:type="character" w:customStyle="1" w:styleId="Overskrift1Tegn">
    <w:name w:val="Overskrift 1 Tegn"/>
    <w:basedOn w:val="DefaultParagraphFont"/>
    <w:link w:val="Heading1"/>
    <w:rsid w:val="007C4BC1"/>
    <w:rPr>
      <w:rFonts w:asciiTheme="minorHAnsi" w:hAnsiTheme="minorHAnsi"/>
      <w:b/>
      <w:sz w:val="28"/>
      <w:szCs w:val="24"/>
      <w:lang w:eastAsia="en-US"/>
    </w:rPr>
  </w:style>
  <w:style w:type="character" w:customStyle="1" w:styleId="Overskrift2Tegn">
    <w:name w:val="Overskrift 2 Tegn"/>
    <w:basedOn w:val="DefaultParagraphFont"/>
    <w:link w:val="Heading2"/>
    <w:rsid w:val="007C4BC1"/>
    <w:rPr>
      <w:rFonts w:asciiTheme="minorHAnsi" w:hAnsiTheme="minorHAnsi"/>
      <w:b/>
      <w:sz w:val="26"/>
      <w:szCs w:val="24"/>
      <w:lang w:eastAsia="en-US"/>
    </w:rPr>
  </w:style>
  <w:style w:type="character" w:customStyle="1" w:styleId="BrdtekstTegn">
    <w:name w:val="Brødtekst Tegn"/>
    <w:basedOn w:val="DefaultParagraphFont"/>
    <w:link w:val="BodyText"/>
    <w:rsid w:val="00B26E1B"/>
    <w:rPr>
      <w:rFonts w:ascii="Calibri" w:hAnsi="Calibri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4B43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A64B43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A64B43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A64B43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A64B4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helse-bergen.no/docs/pub/dok46852.htm" TargetMode="External" /><Relationship Id="rId11" Type="http://schemas.openxmlformats.org/officeDocument/2006/relationships/hyperlink" Target="https://kvalitet.helse-bergen.no/docs/pub/dok46865.htm" TargetMode="External" /><Relationship Id="rId12" Type="http://schemas.openxmlformats.org/officeDocument/2006/relationships/hyperlink" Target="https://kvalitet.helse-bergen.no/docs/pub/dok08073.htm" TargetMode="External" /><Relationship Id="rId13" Type="http://schemas.openxmlformats.org/officeDocument/2006/relationships/hyperlink" Target="https://kvalitet.helse-bergen.no/docs/pub/dok03647.htm" TargetMode="External" /><Relationship Id="rId14" Type="http://schemas.openxmlformats.org/officeDocument/2006/relationships/hyperlink" Target="https://kvalitet.helse-bergen.no/docs/pub/dok43576.htm" TargetMode="External" /><Relationship Id="rId15" Type="http://schemas.openxmlformats.org/officeDocument/2006/relationships/hyperlink" Target="https://kvalitet.helse-bergen.no/docs/pub/dok61654.htm" TargetMode="External" /><Relationship Id="rId16" Type="http://schemas.openxmlformats.org/officeDocument/2006/relationships/hyperlink" Target="https://kvalitet.helse-bergen.no/docs/pub/dok33078.htm" TargetMode="External" /><Relationship Id="rId17" Type="http://schemas.openxmlformats.org/officeDocument/2006/relationships/hyperlink" Target="https://kvalitet.helse-bergen.no/docs/pub/dok33019.htm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footer" Target="footer3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helse-bergen.no/docs/pub/dok28052.htm" TargetMode="External" /><Relationship Id="rId6" Type="http://schemas.openxmlformats.org/officeDocument/2006/relationships/hyperlink" Target="https://kvalitet.helse-bergen.no/docs/pub/dok46644.htm" TargetMode="External" /><Relationship Id="rId7" Type="http://schemas.openxmlformats.org/officeDocument/2006/relationships/hyperlink" Target="https://kvalitet.helse-bergen.no/docs/pub/dok46839.htm" TargetMode="External" /><Relationship Id="rId8" Type="http://schemas.openxmlformats.org/officeDocument/2006/relationships/hyperlink" Target="https://kvalitet.helse-bergen.no/docs/pub/dok46850.htm" TargetMode="External" /><Relationship Id="rId9" Type="http://schemas.openxmlformats.org/officeDocument/2006/relationships/hyperlink" Target="https://kvalitet.helse-bergen.no/docs/pub/dok46851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ing\AppData\Roaming\Microsoft\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741D-4DC8-4F5A-B9B5-54D058B1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642</Words>
  <Characters>3987</Characters>
  <Application>Microsoft Office Word</Application>
  <DocSecurity>0</DocSecurity>
  <Lines>116</Lines>
  <Paragraphs>89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Felles kjemikalierom i Laboratoriebygget</vt:lpstr>
    </vt:vector>
  </TitlesOfParts>
  <Company>Datakvalitet AS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Felles kjemikalierom i Laboratoriebygget</dc:title>
  <dc:subject>000302130107|02.13.1-03|</dc:subject>
  <dc:creator>Handbok</dc:creator>
  <cp:lastModifiedBy>Markhus, Hilde Camilla</cp:lastModifiedBy>
  <cp:revision>2</cp:revision>
  <cp:lastPrinted>2015-08-14T08:42:00Z</cp:lastPrinted>
  <dcterms:created xsi:type="dcterms:W3CDTF">2022-06-09T06:41:00Z</dcterms:created>
  <dcterms:modified xsi:type="dcterms:W3CDTF">2022-06-09T06:41:00Z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Felles kjemikalierom i Laboratoriebygget</vt:lpwstr>
  </property>
  <property fmtid="{D5CDD505-2E9C-101B-9397-08002B2CF9AE}" pid="4" name="EK_DokType">
    <vt:lpwstr>Funksjonsbeskrivelse</vt:lpwstr>
  </property>
  <property fmtid="{D5CDD505-2E9C-101B-9397-08002B2CF9AE}" pid="5" name="EK_DokumentID">
    <vt:lpwstr>D61654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15.08.2024</vt:lpwstr>
  </property>
  <property fmtid="{D5CDD505-2E9C-101B-9397-08002B2CF9AE}" pid="8" name="EK_GjelderTil">
    <vt:lpwstr>15.08.2025</vt:lpwstr>
  </property>
  <property fmtid="{D5CDD505-2E9C-101B-9397-08002B2CF9AE}" pid="9" name="EK_Merknad">
    <vt:lpwstr>Forlenget gyldighet til 9/6-2023
Forlenget gyldighet til 09.06.2023</vt:lpwstr>
  </property>
  <property fmtid="{D5CDD505-2E9C-101B-9397-08002B2CF9AE}" pid="10" name="EK_RefNr">
    <vt:lpwstr>13.1.6-03</vt:lpwstr>
  </property>
  <property fmtid="{D5CDD505-2E9C-101B-9397-08002B2CF9AE}" pid="11" name="EK_Revisjon">
    <vt:lpwstr>1.08</vt:lpwstr>
  </property>
  <property fmtid="{D5CDD505-2E9C-101B-9397-08002B2CF9AE}" pid="12" name="EK_S00MT10399|_-_">
    <vt:lpwstr>[]</vt:lpwstr>
  </property>
  <property fmtid="{D5CDD505-2E9C-101B-9397-08002B2CF9AE}" pid="13" name="EK_S01MT3">
    <vt:lpwstr>Kliniske støttefunksjoner/Laboratorieundersøkelser</vt:lpwstr>
  </property>
  <property fmtid="{D5CDD505-2E9C-101B-9397-08002B2CF9AE}" pid="14" name="EK_Signatur">
    <vt:lpwstr>Hege Hoff Skavøy</vt:lpwstr>
  </property>
  <property fmtid="{D5CDD505-2E9C-101B-9397-08002B2CF9AE}" pid="15" name="EK_SkrevetAv">
    <vt:lpwstr>vlis</vt:lpwstr>
  </property>
  <property fmtid="{D5CDD505-2E9C-101B-9397-08002B2CF9AE}" pid="16" name="EK_UText1">
    <vt:lpwstr>Vibeke Kårstad Sperrevik</vt:lpwstr>
  </property>
  <property fmtid="{D5CDD505-2E9C-101B-9397-08002B2CF9AE}" pid="17" name="EK_Utgave">
    <vt:lpwstr>1.08</vt:lpwstr>
  </property>
  <property fmtid="{D5CDD505-2E9C-101B-9397-08002B2CF9AE}" pid="18" name="EK_Watermark">
    <vt:lpwstr/>
  </property>
  <property fmtid="{D5CDD505-2E9C-101B-9397-08002B2CF9AE}" pid="19" name="XD03647">
    <vt:lpwstr>13.4.9.3-22</vt:lpwstr>
  </property>
  <property fmtid="{D5CDD505-2E9C-101B-9397-08002B2CF9AE}" pid="20" name="XD08073">
    <vt:lpwstr>13.4.10.6-01</vt:lpwstr>
  </property>
  <property fmtid="{D5CDD505-2E9C-101B-9397-08002B2CF9AE}" pid="21" name="XD28052">
    <vt:lpwstr>13.1.1.6-04</vt:lpwstr>
  </property>
  <property fmtid="{D5CDD505-2E9C-101B-9397-08002B2CF9AE}" pid="22" name="XD33019">
    <vt:lpwstr>13.4.10.7-05</vt:lpwstr>
  </property>
  <property fmtid="{D5CDD505-2E9C-101B-9397-08002B2CF9AE}" pid="23" name="XD33078">
    <vt:lpwstr>13.4.9.4-09</vt:lpwstr>
  </property>
  <property fmtid="{D5CDD505-2E9C-101B-9397-08002B2CF9AE}" pid="24" name="XD43576">
    <vt:lpwstr>13.4.10.8-08</vt:lpwstr>
  </property>
  <property fmtid="{D5CDD505-2E9C-101B-9397-08002B2CF9AE}" pid="25" name="XD46644">
    <vt:lpwstr>13.1.1.3-07</vt:lpwstr>
  </property>
  <property fmtid="{D5CDD505-2E9C-101B-9397-08002B2CF9AE}" pid="26" name="XD46839">
    <vt:lpwstr>13.1.6-04</vt:lpwstr>
  </property>
  <property fmtid="{D5CDD505-2E9C-101B-9397-08002B2CF9AE}" pid="27" name="XD46850">
    <vt:lpwstr>13.1.6-05</vt:lpwstr>
  </property>
  <property fmtid="{D5CDD505-2E9C-101B-9397-08002B2CF9AE}" pid="28" name="XD46851">
    <vt:lpwstr>13.1.6-06</vt:lpwstr>
  </property>
  <property fmtid="{D5CDD505-2E9C-101B-9397-08002B2CF9AE}" pid="29" name="XD46852">
    <vt:lpwstr>13.1.6-07</vt:lpwstr>
  </property>
  <property fmtid="{D5CDD505-2E9C-101B-9397-08002B2CF9AE}" pid="30" name="XD46865">
    <vt:lpwstr>13.1.6-08</vt:lpwstr>
  </property>
  <property fmtid="{D5CDD505-2E9C-101B-9397-08002B2CF9AE}" pid="31" name="XD61654">
    <vt:lpwstr>13.1.6-03</vt:lpwstr>
  </property>
  <property fmtid="{D5CDD505-2E9C-101B-9397-08002B2CF9AE}" pid="32" name="XDF03647">
    <vt:lpwstr>Innkjøpskonsulent</vt:lpwstr>
  </property>
  <property fmtid="{D5CDD505-2E9C-101B-9397-08002B2CF9AE}" pid="33" name="XDF08073">
    <vt:lpwstr>Håndtering av farlig avfall ved MBF</vt:lpwstr>
  </property>
  <property fmtid="{D5CDD505-2E9C-101B-9397-08002B2CF9AE}" pid="34" name="XDF28052">
    <vt:lpwstr>Avtale mellom Universitetet i Bergen og Laboratorieklinikken om romansvar for kjemikalierommene i Laboratoriebygget</vt:lpwstr>
  </property>
  <property fmtid="{D5CDD505-2E9C-101B-9397-08002B2CF9AE}" pid="35" name="XDF33019">
    <vt:lpwstr>EcoOnline- veiledning for redigeringsansvarlige ved MBF</vt:lpwstr>
  </property>
  <property fmtid="{D5CDD505-2E9C-101B-9397-08002B2CF9AE}" pid="36" name="XDF33078">
    <vt:lpwstr>Kjemikalieansvarlig ved MBF</vt:lpwstr>
  </property>
  <property fmtid="{D5CDD505-2E9C-101B-9397-08002B2CF9AE}" pid="37" name="XDF43576">
    <vt:lpwstr>Advarsel! Kjemikaliesøl på felles kjemikalierom/avfallsrom</vt:lpwstr>
  </property>
  <property fmtid="{D5CDD505-2E9C-101B-9397-08002B2CF9AE}" pid="38" name="XDF46644">
    <vt:lpwstr>Arbeidsgruppe for felles kjemikalierom i Laboratoriebygget</vt:lpwstr>
  </property>
  <property fmtid="{D5CDD505-2E9C-101B-9397-08002B2CF9AE}" pid="39" name="XDF46839">
    <vt:lpwstr>Liste over administrativt ansvarlig og romansvarlige for felles kjemikalierom i Laboratoriebygget</vt:lpwstr>
  </property>
  <property fmtid="{D5CDD505-2E9C-101B-9397-08002B2CF9AE}" pid="40" name="XDF46850">
    <vt:lpwstr>Rom 1012, instrukser og romansvarlig</vt:lpwstr>
  </property>
  <property fmtid="{D5CDD505-2E9C-101B-9397-08002B2CF9AE}" pid="41" name="XDF46851">
    <vt:lpwstr>Rom 1170, instrukser og romansvarlig</vt:lpwstr>
  </property>
  <property fmtid="{D5CDD505-2E9C-101B-9397-08002B2CF9AE}" pid="42" name="XDF46852">
    <vt:lpwstr>Rom 7285, instrukser og romansvarlig</vt:lpwstr>
  </property>
  <property fmtid="{D5CDD505-2E9C-101B-9397-08002B2CF9AE}" pid="43" name="XDF46865">
    <vt:lpwstr>Rom 9290, instrukser og romansvarlig</vt:lpwstr>
  </property>
  <property fmtid="{D5CDD505-2E9C-101B-9397-08002B2CF9AE}" pid="44" name="XDF61654">
    <vt:lpwstr>Felles kjemikalierom i Laboratoriebygget</vt:lpwstr>
  </property>
  <property fmtid="{D5CDD505-2E9C-101B-9397-08002B2CF9AE}" pid="45" name="XDL03647">
    <vt:lpwstr>13.4.9.3-22 Innkjøpskonsulent</vt:lpwstr>
  </property>
  <property fmtid="{D5CDD505-2E9C-101B-9397-08002B2CF9AE}" pid="46" name="XDL08073">
    <vt:lpwstr>13.4.10.6-01 Håndtering av farlig avfall ved MBF</vt:lpwstr>
  </property>
  <property fmtid="{D5CDD505-2E9C-101B-9397-08002B2CF9AE}" pid="47" name="XDL28052">
    <vt:lpwstr>13.1.1.6-04 Avtale mellom Universitetet i Bergen og Laboratorieklinikken om romansvar for kjemikalierommene i Laboratoriebygget</vt:lpwstr>
  </property>
  <property fmtid="{D5CDD505-2E9C-101B-9397-08002B2CF9AE}" pid="48" name="XDL33019">
    <vt:lpwstr>13.4.10.7-05 EcoOnline- veiledning for redigeringsansvarlige ved MBF</vt:lpwstr>
  </property>
  <property fmtid="{D5CDD505-2E9C-101B-9397-08002B2CF9AE}" pid="49" name="XDL33078">
    <vt:lpwstr>13.4.9.4-09 Kjemikalieansvarlig ved MBF</vt:lpwstr>
  </property>
  <property fmtid="{D5CDD505-2E9C-101B-9397-08002B2CF9AE}" pid="50" name="XDL43576">
    <vt:lpwstr>13.4.10.8-08 Advarsel! Kjemikaliesøl på felles kjemikalierom/avfallsrom</vt:lpwstr>
  </property>
  <property fmtid="{D5CDD505-2E9C-101B-9397-08002B2CF9AE}" pid="51" name="XDL46644">
    <vt:lpwstr>13.1.1.3-07 Arbeidsgruppe for felles kjemikalierom i Laboratoriebygget</vt:lpwstr>
  </property>
  <property fmtid="{D5CDD505-2E9C-101B-9397-08002B2CF9AE}" pid="52" name="XDL46839">
    <vt:lpwstr>13.1.6-04 Liste over administrativt ansvarlig og romansvarlige for felles kjemikalierom i Laboratoriebygget</vt:lpwstr>
  </property>
  <property fmtid="{D5CDD505-2E9C-101B-9397-08002B2CF9AE}" pid="53" name="XDL46850">
    <vt:lpwstr>13.1.6-05 Rom 1012, instrukser og romansvarlig</vt:lpwstr>
  </property>
  <property fmtid="{D5CDD505-2E9C-101B-9397-08002B2CF9AE}" pid="54" name="XDL46851">
    <vt:lpwstr>13.1.6-06 Rom 1170, instrukser og romansvarlig</vt:lpwstr>
  </property>
  <property fmtid="{D5CDD505-2E9C-101B-9397-08002B2CF9AE}" pid="55" name="XDL46852">
    <vt:lpwstr>13.1.6-07 Rom 7285, instrukser og romansvarlig</vt:lpwstr>
  </property>
  <property fmtid="{D5CDD505-2E9C-101B-9397-08002B2CF9AE}" pid="56" name="XDL46865">
    <vt:lpwstr>13.1.6-08 Rom 9290, instrukser og romansvarlig</vt:lpwstr>
  </property>
  <property fmtid="{D5CDD505-2E9C-101B-9397-08002B2CF9AE}" pid="57" name="XDL61654">
    <vt:lpwstr>13.1.6-03 Felles kjemikalierom i Laboratoriebygget</vt:lpwstr>
  </property>
  <property fmtid="{D5CDD505-2E9C-101B-9397-08002B2CF9AE}" pid="58" name="XDT03647">
    <vt:lpwstr>Innkjøpskonsulent</vt:lpwstr>
  </property>
  <property fmtid="{D5CDD505-2E9C-101B-9397-08002B2CF9AE}" pid="59" name="XDT08073">
    <vt:lpwstr>Håndtering av farlig avfall ved MBF</vt:lpwstr>
  </property>
  <property fmtid="{D5CDD505-2E9C-101B-9397-08002B2CF9AE}" pid="60" name="XDT28052">
    <vt:lpwstr>Avtale mellom Universitetet i Bergen og Laboratorieklinikken om romansvar for kjemikalierommene i Laboratoriebygget</vt:lpwstr>
  </property>
  <property fmtid="{D5CDD505-2E9C-101B-9397-08002B2CF9AE}" pid="61" name="XDT33019">
    <vt:lpwstr>EcoOnline- veiledning for redigeringsansvarlige ved MBF</vt:lpwstr>
  </property>
  <property fmtid="{D5CDD505-2E9C-101B-9397-08002B2CF9AE}" pid="62" name="XDT33078">
    <vt:lpwstr>Kjemikalieansvarlig ved MBF</vt:lpwstr>
  </property>
  <property fmtid="{D5CDD505-2E9C-101B-9397-08002B2CF9AE}" pid="63" name="XDT43576">
    <vt:lpwstr>Advarsel! Kjemikaliesøl på felles kjemikalierom/avfallsrom</vt:lpwstr>
  </property>
  <property fmtid="{D5CDD505-2E9C-101B-9397-08002B2CF9AE}" pid="64" name="XDT46644">
    <vt:lpwstr>Arbeidsgruppe for felles kjemikalierom i Laboratoriebygget</vt:lpwstr>
  </property>
  <property fmtid="{D5CDD505-2E9C-101B-9397-08002B2CF9AE}" pid="65" name="XDT46839">
    <vt:lpwstr>Liste over administrativt ansvarlig og romansvarlige for felles kjemikalierom i Laboratoriebygget</vt:lpwstr>
  </property>
  <property fmtid="{D5CDD505-2E9C-101B-9397-08002B2CF9AE}" pid="66" name="XDT46850">
    <vt:lpwstr>Rom 1012, instrukser og romansvarlig</vt:lpwstr>
  </property>
  <property fmtid="{D5CDD505-2E9C-101B-9397-08002B2CF9AE}" pid="67" name="XDT46851">
    <vt:lpwstr>Rom 1170, instrukser og romansvarlig</vt:lpwstr>
  </property>
  <property fmtid="{D5CDD505-2E9C-101B-9397-08002B2CF9AE}" pid="68" name="XDT46852">
    <vt:lpwstr>Rom 7285, instrukser og romansvarlig</vt:lpwstr>
  </property>
  <property fmtid="{D5CDD505-2E9C-101B-9397-08002B2CF9AE}" pid="69" name="XDT46865">
    <vt:lpwstr>Rom 9290, instrukser og romansvarlig</vt:lpwstr>
  </property>
  <property fmtid="{D5CDD505-2E9C-101B-9397-08002B2CF9AE}" pid="70" name="XDT61654">
    <vt:lpwstr>Felles kjemikalierom i Laboratoriebygget</vt:lpwstr>
  </property>
</Properties>
</file>