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3.5.0 -->
  <w:body>
    <w:p w:rsidR="00712FED" w:rsidRPr="00513032" w:rsidP="00513032" w14:paraId="28CD27A6" w14:textId="23B9115C">
      <w:pPr>
        <w:pStyle w:val="ListParagraph"/>
        <w:numPr>
          <w:ilvl w:val="0"/>
          <w:numId w:val="18"/>
        </w:numPr>
        <w:jc w:val="center"/>
        <w:rPr>
          <w:rFonts w:asciiTheme="majorHAnsi" w:hAnsiTheme="majorHAnsi" w:cs="Calibri"/>
          <w:b/>
          <w:i/>
          <w:sz w:val="28"/>
          <w:szCs w:val="28"/>
        </w:rPr>
      </w:pPr>
      <w:r w:rsidRPr="00513032">
        <w:rPr>
          <w:rFonts w:asciiTheme="majorHAnsi" w:hAnsiTheme="majorHAnsi" w:cs="Calibri"/>
          <w:b/>
          <w:i/>
          <w:sz w:val="28"/>
          <w:szCs w:val="28"/>
        </w:rPr>
        <w:t>Innskriving av pasient på monitor</w:t>
      </w:r>
      <w:r w:rsidRPr="00513032">
        <w:rPr>
          <w:rFonts w:asciiTheme="majorHAnsi" w:hAnsiTheme="majorHAnsi" w:cs="Calibri"/>
          <w:b/>
          <w:i/>
          <w:sz w:val="28"/>
          <w:szCs w:val="28"/>
        </w:rPr>
        <w:t xml:space="preserve"> (gjelder ikke transportable)</w:t>
      </w:r>
      <w:r w:rsidR="00A72584">
        <w:t xml:space="preserve"> </w:t>
      </w:r>
    </w:p>
    <w:p w:rsidR="00513032" w:rsidRPr="00513032" w:rsidP="00513032" w14:paraId="3A03790F" w14:textId="77777777">
      <w:pPr>
        <w:jc w:val="center"/>
        <w:rPr>
          <w:rFonts w:asciiTheme="majorHAnsi" w:hAnsiTheme="majorHAnsi" w:cs="Calibri"/>
          <w:b/>
          <w:i/>
          <w:sz w:val="28"/>
          <w:szCs w:val="28"/>
        </w:rPr>
      </w:pPr>
    </w:p>
    <w:p w:rsidR="00712FED" w:rsidP="00712FED" w14:paraId="28CD27A7" w14:textId="77777777">
      <w:pPr>
        <w:rPr>
          <w:rFonts w:asciiTheme="majorHAnsi" w:hAnsiTheme="majorHAnsi" w:cs="Calibri"/>
          <w:sz w:val="24"/>
          <w:szCs w:val="24"/>
        </w:rPr>
      </w:pPr>
      <w:r>
        <w:rPr>
          <w:rFonts w:asciiTheme="majorHAnsi" w:hAnsiTheme="majorHAnsi" w:cs="Calibri"/>
          <w:sz w:val="24"/>
          <w:szCs w:val="24"/>
        </w:rPr>
        <w:t xml:space="preserve">Det er ikke mulig å skrive inn pasient direkte på trådløse monitor/skop. Pasienten må </w:t>
      </w:r>
      <w:r>
        <w:rPr>
          <w:rFonts w:asciiTheme="majorHAnsi" w:hAnsiTheme="majorHAnsi" w:cs="Calibri"/>
          <w:sz w:val="24"/>
          <w:szCs w:val="24"/>
        </w:rPr>
        <w:t>enten skrives inn på stasjonære skop som beskrevet over eller via skopsentralen.</w:t>
      </w:r>
    </w:p>
    <w:p w:rsidR="00712FED" w:rsidRPr="00712FED" w:rsidP="00712FED" w14:paraId="28CD27A8" w14:textId="2E28A999">
      <w:pPr>
        <w:rPr>
          <w:rFonts w:asciiTheme="majorHAnsi" w:hAnsiTheme="majorHAnsi" w:cs="Calibri"/>
          <w:sz w:val="24"/>
          <w:szCs w:val="24"/>
        </w:rPr>
      </w:pPr>
      <w:r>
        <w:rPr>
          <w:rFonts w:asciiTheme="majorHAnsi" w:hAnsiTheme="majorHAnsi" w:cs="Calibri"/>
          <w:sz w:val="24"/>
          <w:szCs w:val="24"/>
        </w:rPr>
        <w:t>For overføring av pasient til transportabel monitor, benyttes X</w:t>
      </w:r>
      <w:r w:rsidR="00513032">
        <w:rPr>
          <w:rFonts w:asciiTheme="majorHAnsi" w:hAnsiTheme="majorHAnsi" w:cs="Calibri"/>
          <w:sz w:val="24"/>
          <w:szCs w:val="24"/>
        </w:rPr>
        <w:t>3</w:t>
      </w:r>
      <w:r>
        <w:rPr>
          <w:rFonts w:asciiTheme="majorHAnsi" w:hAnsiTheme="majorHAnsi" w:cs="Calibri"/>
          <w:sz w:val="24"/>
          <w:szCs w:val="24"/>
        </w:rPr>
        <w:t xml:space="preserve"> som vanlig og bekreft at pasientdata overføres. </w:t>
      </w:r>
    </w:p>
    <w:p w:rsidR="00B0090F" w:rsidRPr="00B0090F" w:rsidP="00513032" w14:paraId="30E16A94" w14:textId="77777777">
      <w:pPr>
        <w:rPr>
          <w:rFonts w:asciiTheme="minorHAnsi" w:hAnsiTheme="minorHAnsi" w:cstheme="minorHAnsi"/>
          <w:b/>
          <w:i/>
          <w:sz w:val="28"/>
          <w:szCs w:val="28"/>
        </w:rPr>
      </w:pPr>
    </w:p>
    <w:p w:rsidR="00F37D2B" w:rsidRPr="00B0090F" w:rsidP="00973BB0" w14:paraId="7A637A51" w14:textId="37126992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 w:rsidRPr="00B0090F">
        <w:rPr>
          <w:rFonts w:asciiTheme="minorHAnsi" w:hAnsiTheme="minorHAnsi" w:cstheme="minorHAnsi"/>
        </w:rPr>
        <w:t>Når pasien</w:t>
      </w:r>
      <w:r w:rsidRPr="00B0090F">
        <w:rPr>
          <w:rFonts w:asciiTheme="minorHAnsi" w:hAnsiTheme="minorHAnsi" w:cstheme="minorHAnsi"/>
        </w:rPr>
        <w:t>t</w:t>
      </w:r>
      <w:r w:rsidRPr="00B0090F">
        <w:rPr>
          <w:rFonts w:asciiTheme="minorHAnsi" w:hAnsiTheme="minorHAnsi" w:cstheme="minorHAnsi"/>
        </w:rPr>
        <w:t>overvåking avsluttes, skal pasient</w:t>
      </w:r>
      <w:r w:rsidRPr="00B0090F" w:rsidR="00B0090F">
        <w:rPr>
          <w:rFonts w:asciiTheme="minorHAnsi" w:hAnsiTheme="minorHAnsi" w:cstheme="minorHAnsi"/>
        </w:rPr>
        <w:t>identifikasjon</w:t>
      </w:r>
      <w:r w:rsidRPr="00B0090F">
        <w:rPr>
          <w:rFonts w:asciiTheme="minorHAnsi" w:hAnsiTheme="minorHAnsi" w:cstheme="minorHAnsi"/>
        </w:rPr>
        <w:t xml:space="preserve"> fjernes fra monitor, se </w:t>
      </w:r>
      <w:r w:rsidR="00513032">
        <w:rPr>
          <w:rFonts w:asciiTheme="minorHAnsi" w:hAnsiTheme="minorHAnsi" w:cstheme="minorHAnsi"/>
        </w:rPr>
        <w:t>pkt. B</w:t>
      </w:r>
      <w:r w:rsidRPr="00B0090F">
        <w:rPr>
          <w:rFonts w:asciiTheme="minorHAnsi" w:hAnsiTheme="minorHAnsi" w:cstheme="minorHAnsi"/>
        </w:rPr>
        <w:t xml:space="preserve">. </w:t>
      </w:r>
      <w:r w:rsidRPr="00B0090F">
        <w:rPr>
          <w:rFonts w:asciiTheme="minorHAnsi" w:hAnsiTheme="minorHAnsi" w:cstheme="minorHAnsi"/>
        </w:rPr>
        <w:t xml:space="preserve"> </w:t>
      </w:r>
      <w:r w:rsidRPr="00B0090F">
        <w:rPr>
          <w:rFonts w:asciiTheme="minorHAnsi" w:hAnsiTheme="minorHAnsi" w:cstheme="minorHAnsi"/>
        </w:rPr>
        <w:t xml:space="preserve">På menylinjen </w:t>
      </w:r>
      <w:r w:rsidRPr="00B0090F">
        <w:rPr>
          <w:rFonts w:asciiTheme="minorHAnsi" w:hAnsiTheme="minorHAnsi" w:cstheme="minorHAnsi"/>
        </w:rPr>
        <w:t xml:space="preserve">øverst </w:t>
      </w:r>
      <w:r w:rsidRPr="00B0090F">
        <w:rPr>
          <w:rFonts w:asciiTheme="minorHAnsi" w:hAnsiTheme="minorHAnsi" w:cstheme="minorHAnsi"/>
        </w:rPr>
        <w:t>står d</w:t>
      </w:r>
      <w:r w:rsidRPr="00B0090F">
        <w:rPr>
          <w:rFonts w:asciiTheme="minorHAnsi" w:hAnsiTheme="minorHAnsi" w:cstheme="minorHAnsi"/>
        </w:rPr>
        <w:t xml:space="preserve">et </w:t>
      </w:r>
      <w:r w:rsidRPr="00B0090F">
        <w:rPr>
          <w:rFonts w:asciiTheme="minorHAnsi" w:hAnsiTheme="minorHAnsi" w:cstheme="minorHAnsi"/>
        </w:rPr>
        <w:t xml:space="preserve">«Ikke innskrevet». Det kan også stå «pasient??» med rød skrift dersom kobling mellom monitor og X3 for siste pasient ikke er korrekt. </w:t>
      </w:r>
    </w:p>
    <w:p w:rsidR="00B0090F" w:rsidRPr="00B0090F" w:rsidP="00B0090F" w14:paraId="238905B9" w14:textId="49852D99">
      <w:pPr>
        <w:pStyle w:val="ListParagraph"/>
        <w:rPr>
          <w:rFonts w:asciiTheme="minorHAnsi" w:hAnsiTheme="minorHAnsi" w:cstheme="minorHAnsi"/>
        </w:rPr>
      </w:pPr>
      <w:r w:rsidRPr="00B0090F">
        <w:rPr>
          <w:rFonts w:asciiTheme="minorHAnsi" w:hAnsiTheme="minorHAnsi" w:cstheme="minorHAnsi"/>
        </w:rPr>
        <w:t xml:space="preserve"> </w:t>
      </w:r>
      <w:r w:rsidRPr="00B0090F">
        <w:rPr>
          <w:rFonts w:asciiTheme="minorHAnsi" w:hAnsiTheme="minorHAnsi" w:cstheme="minorHAnsi"/>
        </w:rPr>
        <w:drawing>
          <wp:inline distT="0" distB="0" distL="0" distR="0">
            <wp:extent cx="932949" cy="2228350"/>
            <wp:effectExtent l="0" t="0" r="635" b="635"/>
            <wp:docPr id="121471468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714686" name="Picture 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10" t="32812" r="71478" b="1555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3834" cy="223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B3EB0" w:rsidRPr="00B0090F" w:rsidP="00F37D2B" w14:paraId="28CD27CA" w14:textId="5AAD525D">
      <w:pPr>
        <w:pStyle w:val="ListParagraph"/>
        <w:rPr>
          <w:rFonts w:asciiTheme="minorHAnsi" w:hAnsiTheme="minorHAnsi" w:cstheme="minorHAnsi"/>
        </w:rPr>
      </w:pPr>
    </w:p>
    <w:p w:rsidR="00513032" w:rsidP="00B0090F" w14:paraId="50517D7B" w14:textId="7777777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709295</wp:posOffset>
                </wp:positionH>
                <wp:positionV relativeFrom="paragraph">
                  <wp:posOffset>373380</wp:posOffset>
                </wp:positionV>
                <wp:extent cx="1295400" cy="523875"/>
                <wp:effectExtent l="0" t="0" r="19050" b="28575"/>
                <wp:wrapNone/>
                <wp:docPr id="639267444" name="Rektangel: avrundede hjørner 1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295400" cy="523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ktangel: avrundede hjørner 10" o:spid="_x0000_s1025" style="width:102pt;height:41.25pt;margin-top:29.4pt;margin-left:55.85pt;mso-wrap-distance-bottom:0;mso-wrap-distance-left:9pt;mso-wrap-distance-right:9pt;mso-wrap-distance-top:0;mso-wrap-style:square;position:absolute;visibility:visible;v-text-anchor:middle;z-index:251659264" arcsize="10923f" filled="f" strokecolor="red" strokeweight="2pt"/>
            </w:pict>
          </mc:Fallback>
        </mc:AlternateContent>
      </w:r>
      <w:r w:rsidRPr="00B0090F" w:rsidR="00B0090F">
        <w:rPr>
          <w:rFonts w:asciiTheme="minorHAnsi" w:hAnsiTheme="minorHAnsi" w:cstheme="minorHAnsi"/>
        </w:rPr>
        <w:t xml:space="preserve">Ny pasient må søkes opp; </w:t>
      </w:r>
      <w:r w:rsidR="00B0090F">
        <w:rPr>
          <w:rFonts w:asciiTheme="minorHAnsi" w:hAnsiTheme="minorHAnsi" w:cstheme="minorHAnsi"/>
        </w:rPr>
        <w:t>nederst på monitor «ny pasient».</w:t>
      </w:r>
      <w:r w:rsidRPr="00DF7608">
        <w:rPr>
          <w:rFonts w:asciiTheme="minorHAnsi" w:hAnsiTheme="minorHAnsi" w:cstheme="minorHAnsi"/>
        </w:rPr>
        <w:t xml:space="preserve"> </w:t>
      </w:r>
      <w:r w:rsidRPr="00B0090F">
        <w:rPr>
          <w:rFonts w:asciiTheme="minorHAnsi" w:hAnsiTheme="minorHAnsi" w:cstheme="minorHAnsi"/>
        </w:rPr>
        <w:drawing>
          <wp:inline distT="0" distB="0" distL="0" distR="0">
            <wp:extent cx="904852" cy="2764109"/>
            <wp:effectExtent l="3810" t="0" r="0" b="0"/>
            <wp:docPr id="490903042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903042" name="Picture 2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16" t="31856" r="32962" b="410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5623" cy="27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0090F">
        <w:rPr>
          <w:rFonts w:asciiTheme="minorHAnsi" w:hAnsiTheme="minorHAnsi" w:cstheme="minorHAnsi"/>
        </w:rPr>
        <w:t xml:space="preserve"> </w:t>
      </w:r>
    </w:p>
    <w:p w:rsidR="00B0090F" w:rsidP="00513032" w14:paraId="4BA154DC" w14:textId="63C67A5F">
      <w:pPr>
        <w:pStyle w:val="ListParagrap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Innskriv pasient </w:t>
      </w:r>
      <w:r w:rsidR="00DF7608">
        <w:rPr>
          <w:rFonts w:asciiTheme="minorHAnsi" w:hAnsiTheme="minorHAnsi" w:cstheme="minorHAnsi"/>
        </w:rPr>
        <w:t xml:space="preserve">kan </w:t>
      </w:r>
      <w:r w:rsidRPr="00513032" w:rsidR="00DF7608">
        <w:rPr>
          <w:rFonts w:asciiTheme="minorHAnsi" w:hAnsiTheme="minorHAnsi" w:cstheme="minorHAnsi"/>
          <w:b/>
          <w:bCs/>
        </w:rPr>
        <w:t>ikke</w:t>
      </w:r>
      <w:r w:rsidR="00DF7608">
        <w:rPr>
          <w:rFonts w:asciiTheme="minorHAnsi" w:hAnsiTheme="minorHAnsi" w:cstheme="minorHAnsi"/>
        </w:rPr>
        <w:t xml:space="preserve"> benyttes. </w:t>
      </w:r>
      <w:r w:rsidR="00513032">
        <w:rPr>
          <w:rFonts w:asciiTheme="minorHAnsi" w:hAnsiTheme="minorHAnsi" w:cstheme="minorHAnsi"/>
        </w:rPr>
        <w:t xml:space="preserve">Feltet er låst. </w:t>
      </w:r>
    </w:p>
    <w:p w:rsidR="00513032" w:rsidRPr="00B0090F" w:rsidP="00513032" w14:paraId="50B98484" w14:textId="77777777">
      <w:pPr>
        <w:pStyle w:val="ListParagraph"/>
        <w:rPr>
          <w:rFonts w:asciiTheme="minorHAnsi" w:hAnsiTheme="minorHAnsi" w:cstheme="minorHAnsi"/>
        </w:rPr>
      </w:pPr>
    </w:p>
    <w:p w:rsidR="00DF7608" w:rsidP="00DF7608" w14:paraId="30E52903" w14:textId="63D49FE2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Må bekrefte melding v/tast «bekreft»</w:t>
      </w:r>
      <w:r w:rsidRPr="00DF7608">
        <w:rPr>
          <w:rFonts w:asciiTheme="minorHAnsi" w:hAnsiTheme="minorHAnsi" w:cstheme="minorHAnsi"/>
        </w:rPr>
        <w:drawing>
          <wp:inline distT="0" distB="0" distL="0" distR="0">
            <wp:extent cx="4314825" cy="866775"/>
            <wp:effectExtent l="0" t="0" r="9525" b="9525"/>
            <wp:docPr id="192265337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65337" name="Picture 2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03" t="43658" r="16988" b="362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3032" w:rsidRPr="00DF7608" w:rsidP="00513032" w14:paraId="24D6FE17" w14:textId="77777777">
      <w:pPr>
        <w:pStyle w:val="ListParagraph"/>
        <w:rPr>
          <w:rFonts w:asciiTheme="minorHAnsi" w:hAnsiTheme="minorHAnsi" w:cstheme="minorHAnsi"/>
        </w:rPr>
      </w:pPr>
    </w:p>
    <w:p w:rsidR="00FD1E44" w:rsidP="00E6444E" w14:paraId="60AD94A7" w14:textId="1E5EEC2A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Pasientinformasjon bilde</w:t>
      </w:r>
      <w:r w:rsidR="00DF7608">
        <w:rPr>
          <w:rFonts w:asciiTheme="minorHAnsi" w:hAnsiTheme="minorHAnsi" w:cstheme="minorHAnsi"/>
        </w:rPr>
        <w:t xml:space="preserve"> kommer opp og velg </w:t>
      </w:r>
      <w:r>
        <w:rPr>
          <w:rFonts w:asciiTheme="minorHAnsi" w:hAnsiTheme="minorHAnsi" w:cstheme="minorHAnsi"/>
        </w:rPr>
        <w:t>«finn pasient»</w:t>
      </w:r>
    </w:p>
    <w:p w:rsidR="00E6444E" w:rsidRPr="00FD1E44" w:rsidP="00FD1E44" w14:paraId="39A15ED8" w14:textId="0B3235AC">
      <w:pPr>
        <w:pStyle w:val="ListParagraph"/>
        <w:spacing w:before="100" w:beforeAutospacing="1" w:after="100" w:afterAutospacing="1"/>
        <w:rPr>
          <w:rFonts w:asciiTheme="minorHAnsi" w:hAnsiTheme="minorHAnsi" w:cstheme="minorHAnsi"/>
        </w:rPr>
      </w:pPr>
      <w:r w:rsidRPr="00FD1E44">
        <w:rPr>
          <w:noProof/>
        </w:rPr>
        <w:drawing>
          <wp:inline distT="0" distB="0" distL="0" distR="0">
            <wp:extent cx="1964548" cy="2362109"/>
            <wp:effectExtent l="0" t="8255" r="8890" b="8890"/>
            <wp:docPr id="388425311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425311" name="Picture 3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85" r="614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75186" cy="237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</w:t>
      </w:r>
      <w:r w:rsidRPr="00FD1E44">
        <w:rPr>
          <w:rFonts w:asciiTheme="majorHAnsi" w:hAnsiTheme="majorHAnsi" w:cs="Calibri"/>
          <w:noProof/>
        </w:rPr>
        <w:t xml:space="preserve">   </w:t>
      </w:r>
      <w:r w:rsidRPr="00712FED">
        <w:rPr>
          <w:rFonts w:asciiTheme="majorHAnsi" w:hAnsiTheme="majorHAnsi" w:cs="Calibri"/>
          <w:noProof/>
        </w:rPr>
        <w:drawing>
          <wp:inline distT="0" distB="0" distL="0" distR="0">
            <wp:extent cx="455261" cy="2151690"/>
            <wp:effectExtent l="0" t="10160" r="0" b="0"/>
            <wp:docPr id="751803849" name="Bilde 751803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803849" name="innskriving av pasient del 3.jpg"/>
                    <pic:cNvPicPr/>
                  </pic:nvPicPr>
                  <pic:blipFill>
                    <a:blip xmlns:r="http://schemas.openxmlformats.org/officeDocument/2006/relationships" r:embed="rId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6" t="3553" r="4988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3529" cy="2190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37D2B" w:rsidP="00973BB0" w14:paraId="0031311F" w14:textId="60763057">
      <w:pPr>
        <w:pStyle w:val="ListParagraph"/>
        <w:numPr>
          <w:ilvl w:val="0"/>
          <w:numId w:val="1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søkefelt, skriv inn pasientID.  </w:t>
      </w:r>
    </w:p>
    <w:p w:rsidR="00FD1E44" w:rsidP="00FD1E44" w14:paraId="6BFFE47F" w14:textId="7E7B60CE">
      <w:pPr>
        <w:pStyle w:val="ListParagraph"/>
        <w:spacing w:before="100" w:beforeAutospacing="1" w:after="100" w:afterAutospacing="1"/>
      </w:pPr>
      <w:r w:rsidRPr="00FD1E44">
        <w:rPr>
          <w:noProof/>
        </w:rPr>
        <w:drawing>
          <wp:inline distT="0" distB="0" distL="0" distR="0">
            <wp:extent cx="5124450" cy="981075"/>
            <wp:effectExtent l="0" t="0" r="0" b="9525"/>
            <wp:docPr id="1021980069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980069" name="Picture 3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68" t="25136" r="7066" b="52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3032" w:rsidP="00FD1E44" w14:paraId="168092B5" w14:textId="21D5A922">
      <w:pPr>
        <w:pStyle w:val="ListParagraph"/>
        <w:spacing w:before="100" w:beforeAutospacing="1" w:after="100" w:afterAutospacing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Alternativt k</w:t>
      </w:r>
      <w:r w:rsidRPr="00513032">
        <w:rPr>
          <w:rFonts w:asciiTheme="minorHAnsi" w:hAnsiTheme="minorHAnsi" w:cstheme="minorHAnsi"/>
        </w:rPr>
        <w:t xml:space="preserve">an </w:t>
      </w:r>
      <w:r>
        <w:rPr>
          <w:rFonts w:asciiTheme="minorHAnsi" w:hAnsiTheme="minorHAnsi" w:cstheme="minorHAnsi"/>
        </w:rPr>
        <w:t xml:space="preserve">en </w:t>
      </w:r>
      <w:r w:rsidRPr="00513032">
        <w:rPr>
          <w:rFonts w:asciiTheme="minorHAnsi" w:hAnsiTheme="minorHAnsi" w:cstheme="minorHAnsi"/>
        </w:rPr>
        <w:t>skanne strekkode</w:t>
      </w:r>
      <w:r>
        <w:rPr>
          <w:rFonts w:asciiTheme="minorHAnsi" w:hAnsiTheme="minorHAnsi" w:cstheme="minorHAnsi"/>
        </w:rPr>
        <w:t xml:space="preserve"> pasientmerkelapp.</w:t>
      </w:r>
    </w:p>
    <w:p w:rsidR="00513032" w:rsidRPr="00513032" w:rsidP="00513032" w14:paraId="21845A1F" w14:textId="0CCBB907">
      <w:pPr>
        <w:pStyle w:val="ListParagraph"/>
        <w:rPr>
          <w:rFonts w:asciiTheme="minorHAnsi" w:hAnsiTheme="minorHAnsi" w:cstheme="minorHAnsi"/>
        </w:rPr>
      </w:pPr>
      <w:r w:rsidRPr="00513032">
        <w:rPr>
          <w:rFonts w:asciiTheme="minorHAnsi" w:hAnsiTheme="minorHAnsi" w:cstheme="minorHAnsi"/>
        </w:rPr>
        <w:drawing>
          <wp:inline distT="0" distB="0" distL="0" distR="0">
            <wp:extent cx="4191000" cy="962025"/>
            <wp:effectExtent l="0" t="0" r="0" b="9525"/>
            <wp:docPr id="1808956882" name="Bild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956882" name="Picture 5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74" t="40129" r="7067" b="37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1E44" w:rsidP="00513032" w14:paraId="6CDFD817" w14:textId="5868E74B">
      <w:pPr>
        <w:pStyle w:val="ListParagraph"/>
        <w:spacing w:before="100" w:beforeAutospacing="1" w:after="100" w:afterAutospacing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Korrekt pasient kommer opp, bekreft. Pasientidentifikasjon vises nå på menylinje øverst på monitor.</w:t>
      </w:r>
    </w:p>
    <w:p w:rsidR="00513032" w:rsidRPr="00513032" w:rsidP="00513032" w14:paraId="0E3AA76F" w14:textId="77777777">
      <w:pPr>
        <w:pStyle w:val="ListParagraph"/>
        <w:spacing w:before="100" w:beforeAutospacing="1" w:after="100" w:afterAutospacing="1"/>
        <w:rPr>
          <w:rFonts w:asciiTheme="minorHAnsi" w:hAnsiTheme="minorHAnsi" w:cstheme="minorHAnsi"/>
        </w:rPr>
      </w:pPr>
    </w:p>
    <w:p w:rsidR="00FD1E44" w:rsidRPr="00FD1E44" w:rsidP="00FD1E44" w14:paraId="4485C10C" w14:textId="7439AB68">
      <w:pPr>
        <w:pStyle w:val="ListParagraph"/>
        <w:numPr>
          <w:ilvl w:val="0"/>
          <w:numId w:val="17"/>
        </w:numPr>
        <w:spacing w:before="100" w:beforeAutospacing="1" w:after="100" w:afterAutospacing="1"/>
        <w:rPr>
          <w:rFonts w:asciiTheme="minorHAnsi" w:hAnsiTheme="minorHAnsi" w:cstheme="minorHAnsi"/>
        </w:rPr>
      </w:pPr>
      <w:r w:rsidRPr="00FD1E44">
        <w:rPr>
          <w:rFonts w:asciiTheme="minorHAnsi" w:hAnsiTheme="minorHAnsi" w:cstheme="minorHAnsi"/>
        </w:rPr>
        <w:t xml:space="preserve">Kan også velge hurtiginnskriving og komme direkte til søkefeltet: </w:t>
      </w:r>
    </w:p>
    <w:p w:rsidR="00FD1E44" w:rsidRPr="00FD1E44" w:rsidP="00FD1E44" w14:paraId="5E6B4F68" w14:textId="1DAC09A4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633095</wp:posOffset>
                </wp:positionH>
                <wp:positionV relativeFrom="paragraph">
                  <wp:posOffset>176530</wp:posOffset>
                </wp:positionV>
                <wp:extent cx="904875" cy="600075"/>
                <wp:effectExtent l="0" t="0" r="28575" b="28575"/>
                <wp:wrapNone/>
                <wp:docPr id="2063002966" name="Rektangel: avrundede hjørner 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04875" cy="6000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ktangel: avrundede hjørner 21" o:spid="_x0000_s1026" style="width:71.25pt;height:47.25pt;margin-top:13.9pt;margin-left:49.85pt;mso-wrap-distance-bottom:0;mso-wrap-distance-left:9pt;mso-wrap-distance-right:9pt;mso-wrap-distance-top:0;mso-wrap-style:square;position:absolute;visibility:visible;v-text-anchor:middle;z-index:251661312" arcsize="10923f" filled="f" strokecolor="red" strokeweight="2pt"/>
            </w:pict>
          </mc:Fallback>
        </mc:AlternateContent>
      </w:r>
      <w:r w:rsidRPr="00FD1E44">
        <w:drawing>
          <wp:inline distT="0" distB="0" distL="0" distR="0">
            <wp:extent cx="868231" cy="1782376"/>
            <wp:effectExtent l="318" t="0" r="8572" b="8573"/>
            <wp:docPr id="1044664367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664367" name="Picture 4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44" t="26143" r="24925" b="1519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5229" cy="1796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FD1E44" w:rsidRPr="00FD1E44" w:rsidP="00FD1E44" w14:paraId="2813671F" w14:textId="77777777">
      <w:pPr>
        <w:pStyle w:val="ListParagraph"/>
        <w:spacing w:before="100" w:beforeAutospacing="1" w:after="100" w:afterAutospacing="1"/>
      </w:pPr>
    </w:p>
    <w:p w:rsidR="00FD1E44" w:rsidP="00513032" w14:paraId="7ADF6636" w14:textId="77777777">
      <w:pPr>
        <w:rPr>
          <w:rFonts w:asciiTheme="minorHAnsi" w:hAnsiTheme="minorHAnsi" w:cstheme="minorHAnsi"/>
        </w:rPr>
      </w:pPr>
    </w:p>
    <w:p w:rsidR="00513032" w:rsidRPr="00513032" w:rsidP="00513032" w14:paraId="06BA3869" w14:textId="656F3647">
      <w:pPr>
        <w:pStyle w:val="ListParagraph"/>
        <w:numPr>
          <w:ilvl w:val="0"/>
          <w:numId w:val="18"/>
        </w:numPr>
        <w:jc w:val="center"/>
        <w:rPr>
          <w:rFonts w:asciiTheme="majorHAnsi" w:hAnsiTheme="majorHAnsi" w:cs="Calibri"/>
          <w:b/>
          <w:i/>
          <w:sz w:val="28"/>
          <w:szCs w:val="28"/>
        </w:rPr>
      </w:pPr>
      <w:r w:rsidRPr="00513032">
        <w:rPr>
          <w:rFonts w:asciiTheme="majorHAnsi" w:hAnsiTheme="majorHAnsi" w:cs="Calibri"/>
          <w:b/>
          <w:i/>
          <w:sz w:val="28"/>
          <w:szCs w:val="28"/>
        </w:rPr>
        <w:t>Utskriving av pasient på monitor.</w:t>
      </w:r>
    </w:p>
    <w:p w:rsidR="00513032" w:rsidRPr="00712FED" w:rsidP="00513032" w14:paraId="3112C91F" w14:textId="77777777">
      <w:pPr>
        <w:jc w:val="center"/>
        <w:rPr>
          <w:rFonts w:asciiTheme="majorHAnsi" w:hAnsiTheme="majorHAnsi" w:cs="Calibri"/>
          <w:b/>
          <w:i/>
          <w:sz w:val="24"/>
          <w:szCs w:val="24"/>
        </w:rPr>
      </w:pPr>
    </w:p>
    <w:p w:rsidR="00513032" w:rsidRPr="00712FED" w:rsidP="00513032" w14:paraId="38BA6DD9" w14:textId="77777777">
      <w:pPr>
        <w:rPr>
          <w:rFonts w:asciiTheme="majorHAnsi" w:hAnsiTheme="majorHAnsi" w:cs="Calibri"/>
          <w:b/>
          <w:i/>
          <w:sz w:val="24"/>
          <w:szCs w:val="24"/>
        </w:rPr>
      </w:pPr>
    </w:p>
    <w:p w:rsidR="00513032" w:rsidRPr="00712FED" w:rsidP="00513032" w14:paraId="6314F186" w14:textId="77777777">
      <w:pPr>
        <w:pStyle w:val="ListParagraph"/>
        <w:numPr>
          <w:ilvl w:val="0"/>
          <w:numId w:val="15"/>
        </w:numPr>
        <w:rPr>
          <w:rFonts w:asciiTheme="majorHAnsi" w:hAnsiTheme="majorHAnsi" w:cs="Calibri"/>
        </w:rPr>
      </w:pPr>
      <w:r w:rsidRPr="00712FED">
        <w:rPr>
          <w:rFonts w:asciiTheme="majorHAnsi" w:hAnsiTheme="majorHAnsi" w:cs="Calibri"/>
        </w:rPr>
        <w:t>Trykk på «Avslutt kasus» på monitor.</w:t>
      </w:r>
    </w:p>
    <w:p w:rsidR="00513032" w:rsidRPr="00712FED" w:rsidP="00513032" w14:paraId="35829DC3" w14:textId="77777777">
      <w:pPr>
        <w:pStyle w:val="ListParagraph"/>
        <w:rPr>
          <w:rFonts w:asciiTheme="majorHAnsi" w:hAnsiTheme="majorHAnsi" w:cs="Calibri"/>
        </w:rPr>
      </w:pPr>
      <w:r w:rsidRPr="00712FED">
        <w:rPr>
          <w:rFonts w:asciiTheme="majorHAnsi" w:hAnsiTheme="majorHAnsi" w:cs="Calibri"/>
          <w:noProof/>
        </w:rPr>
        <w:drawing>
          <wp:inline distT="0" distB="0" distL="0" distR="0">
            <wp:extent cx="2852928" cy="891815"/>
            <wp:effectExtent l="0" t="0" r="5080" b="3810"/>
            <wp:docPr id="8" name="Bilde 8" descr="H:\DATA\My Pictures\avslutt kas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 descr="H:\DATA\My Pictures\avslutt kasus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732" cy="892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032" w:rsidRPr="00712FED" w:rsidP="00513032" w14:paraId="6EEB13E2" w14:textId="77777777">
      <w:pPr>
        <w:rPr>
          <w:rFonts w:asciiTheme="majorHAnsi" w:hAnsiTheme="majorHAnsi" w:cs="Calibri"/>
          <w:b/>
          <w:sz w:val="24"/>
          <w:szCs w:val="24"/>
        </w:rPr>
      </w:pPr>
    </w:p>
    <w:p w:rsidR="00513032" w:rsidRPr="00712FED" w:rsidP="00513032" w14:paraId="4B66C155" w14:textId="77777777">
      <w:pPr>
        <w:pStyle w:val="ListParagraph"/>
        <w:numPr>
          <w:ilvl w:val="0"/>
          <w:numId w:val="15"/>
        </w:numPr>
        <w:rPr>
          <w:rFonts w:asciiTheme="majorHAnsi" w:hAnsiTheme="majorHAnsi" w:cs="Calibri"/>
        </w:rPr>
      </w:pPr>
      <w:r w:rsidRPr="00712FED">
        <w:rPr>
          <w:rFonts w:asciiTheme="majorHAnsi" w:hAnsiTheme="majorHAnsi" w:cs="Calibri"/>
        </w:rPr>
        <w:t>Trykk på «Bekreft»</w:t>
      </w:r>
    </w:p>
    <w:p w:rsidR="00513032" w:rsidRPr="00712FED" w:rsidP="00513032" w14:paraId="4013BA03" w14:textId="77777777">
      <w:pPr>
        <w:pStyle w:val="ListParagraph"/>
        <w:rPr>
          <w:rFonts w:asciiTheme="majorHAnsi" w:hAnsiTheme="majorHAnsi" w:cs="Calibri"/>
          <w:b/>
        </w:rPr>
      </w:pPr>
      <w:r w:rsidRPr="00712FED">
        <w:rPr>
          <w:rFonts w:asciiTheme="majorHAnsi" w:hAnsiTheme="majorHAnsi" w:cs="Calibri"/>
          <w:noProof/>
        </w:rPr>
        <w:drawing>
          <wp:inline distT="0" distB="0" distL="0" distR="0">
            <wp:extent cx="2209191" cy="847275"/>
            <wp:effectExtent l="0" t="0" r="635" b="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ekreft.jpg"/>
                    <pic:cNvPicPr/>
                  </pic:nvPicPr>
                  <pic:blipFill>
                    <a:blip xmlns:r="http://schemas.openxmlformats.org/officeDocument/2006/relationships" r:embed="rId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799" cy="847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032" w:rsidRPr="00712FED" w:rsidP="00513032" w14:paraId="4FD3E0A7" w14:textId="77777777">
      <w:pPr>
        <w:pStyle w:val="ListParagraph"/>
        <w:rPr>
          <w:rFonts w:asciiTheme="majorHAnsi" w:hAnsiTheme="majorHAnsi" w:cs="Calibri"/>
          <w:b/>
        </w:rPr>
      </w:pPr>
    </w:p>
    <w:p w:rsidR="00513032" w:rsidRPr="00712FED" w:rsidP="00513032" w14:paraId="0E5E3F29" w14:textId="6998312D">
      <w:pPr>
        <w:pStyle w:val="ListParagraph"/>
        <w:numPr>
          <w:ilvl w:val="0"/>
          <w:numId w:val="15"/>
        </w:numPr>
        <w:rPr>
          <w:rFonts w:asciiTheme="majorHAnsi" w:hAnsiTheme="majorHAnsi" w:cs="Calibri"/>
          <w:b/>
        </w:rPr>
      </w:pPr>
      <w:r w:rsidRPr="00712FED">
        <w:rPr>
          <w:rFonts w:asciiTheme="majorHAnsi" w:hAnsiTheme="majorHAnsi" w:cs="Calibri"/>
        </w:rPr>
        <w:t>Pasient er nå skrevet ut fra monitor</w:t>
      </w:r>
      <w:r>
        <w:rPr>
          <w:rFonts w:asciiTheme="majorHAnsi" w:hAnsiTheme="majorHAnsi" w:cs="Calibri"/>
        </w:rPr>
        <w:t xml:space="preserve">. </w:t>
      </w:r>
      <w:r w:rsidR="00683032">
        <w:rPr>
          <w:rFonts w:asciiTheme="majorHAnsi" w:hAnsiTheme="majorHAnsi" w:cs="Calibri"/>
        </w:rPr>
        <w:t>På menylinje vil det stå «ikke innskrevet» og monitor går automatisk i «Standby».</w:t>
      </w:r>
    </w:p>
    <w:p w:rsidR="00513032" w:rsidRPr="00712FED" w:rsidP="00513032" w14:paraId="50A9CF3A" w14:textId="77777777">
      <w:pPr>
        <w:pStyle w:val="ListParagraph"/>
        <w:rPr>
          <w:rFonts w:asciiTheme="majorHAnsi" w:hAnsiTheme="majorHAnsi" w:cs="Calibri"/>
        </w:rPr>
      </w:pPr>
    </w:p>
    <w:p w:rsidR="00513032" w:rsidRPr="00712FED" w:rsidP="00513032" w14:paraId="1D7FBAEA" w14:textId="77777777">
      <w:pPr>
        <w:rPr>
          <w:rFonts w:asciiTheme="majorHAnsi" w:hAnsiTheme="majorHAnsi" w:cs="Calibri"/>
          <w:b/>
          <w:sz w:val="24"/>
          <w:szCs w:val="24"/>
        </w:rPr>
      </w:pPr>
    </w:p>
    <w:p w:rsidR="00513032" w:rsidRPr="00712FED" w:rsidP="00513032" w14:paraId="48326A7D" w14:textId="77777777">
      <w:pPr>
        <w:rPr>
          <w:rFonts w:asciiTheme="majorHAnsi" w:hAnsiTheme="majorHAnsi" w:cs="Calibri"/>
          <w:b/>
          <w:sz w:val="24"/>
          <w:szCs w:val="24"/>
        </w:rPr>
      </w:pPr>
      <w:r w:rsidRPr="00712FED">
        <w:rPr>
          <w:rFonts w:asciiTheme="majorHAnsi" w:hAnsiTheme="majorHAnsi" w:cs="Calibri"/>
          <w:b/>
          <w:sz w:val="24"/>
          <w:szCs w:val="24"/>
        </w:rPr>
        <w:t>Hvis systemet er nede er det mulig å legge inn pasienten manuelt. Uavhengig av årsak, skal pasienten legges inn etter rutine når systemet er oppe igjen.</w:t>
      </w:r>
    </w:p>
    <w:p w:rsidR="00513032" w:rsidRPr="00712FED" w:rsidP="00513032" w14:paraId="512C2230" w14:textId="77777777">
      <w:pPr>
        <w:rPr>
          <w:rFonts w:asciiTheme="majorHAnsi" w:hAnsiTheme="majorHAnsi" w:cs="Calibri"/>
          <w:sz w:val="24"/>
          <w:szCs w:val="24"/>
        </w:rPr>
      </w:pPr>
    </w:p>
    <w:p w:rsidR="00513032" w:rsidRPr="00712FED" w:rsidP="00513032" w14:paraId="2528710B" w14:textId="77777777">
      <w:pPr>
        <w:rPr>
          <w:rFonts w:asciiTheme="majorHAnsi" w:hAnsiTheme="majorHAnsi" w:cs="Calibri"/>
          <w:sz w:val="24"/>
          <w:szCs w:val="24"/>
        </w:rPr>
      </w:pPr>
    </w:p>
    <w:p w:rsidR="00513032" w:rsidRPr="00513032" w:rsidP="00513032" w14:paraId="53703A05" w14:textId="77777777">
      <w:pPr>
        <w:rPr>
          <w:rFonts w:asciiTheme="minorHAnsi" w:hAnsiTheme="minorHAnsi" w:cstheme="minorHAnsi"/>
        </w:rPr>
      </w:pPr>
    </w:p>
    <w:sectPr w:rsidSect="00D03EE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28CD27ED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53DDD" w:rsidRPr="004568C8" w:rsidP="00F53DDD" w14:paraId="28CD27E9" w14:textId="6375B9A8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294404358" name="Tekstboks 3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72584" w:rsidRPr="00A72584" w:rsidP="00A72584" w14:textId="7EAD5BA8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A72584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3" o:spid="_x0000_s2049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A72584" w:rsidRPr="00A72584" w:rsidP="00A72584" w14:paraId="142F8927" w14:textId="7EAD5BA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A7258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FC7BDC">
            <w:rPr>
              <w:sz w:val="16"/>
            </w:rPr>
            <w:t xml:space="preserve">Dok.id: </w:t>
          </w:r>
          <w:r w:rsidR="00FC7BDC">
            <w:rPr>
              <w:color w:val="000080"/>
              <w:sz w:val="16"/>
            </w:rPr>
            <w:fldChar w:fldCharType="begin" w:fldLock="1"/>
          </w:r>
          <w:r w:rsidR="00FC7BDC">
            <w:rPr>
              <w:color w:val="000080"/>
              <w:sz w:val="16"/>
            </w:rPr>
            <w:instrText xml:space="preserve"> DOCPROPERTY EK_DokumentID </w:instrText>
          </w:r>
          <w:r w:rsidR="00FC7BDC">
            <w:rPr>
              <w:color w:val="000080"/>
              <w:sz w:val="16"/>
            </w:rPr>
            <w:fldChar w:fldCharType="separate"/>
          </w:r>
          <w:r w:rsidR="00FC7BDC">
            <w:rPr>
              <w:color w:val="000080"/>
              <w:sz w:val="16"/>
            </w:rPr>
            <w:t>D54721</w:t>
          </w:r>
          <w:r w:rsidR="00FC7BDC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53DDD" w:rsidRPr="009B041D" w:rsidP="00F53DDD" w14:paraId="28CD27EA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53DDD" w:rsidRPr="00D320CC" w:rsidP="00F53DDD" w14:paraId="28CD27EB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53DDD" w:rsidP="00F53DDD" w14:paraId="28CD27EC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F82F0F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F82F0F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485214" w:rsidP="00F53DDD" w14:paraId="28CD27E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14:paraId="28CD27F3" w14:textId="77777777"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F53DDD" w:rsidRPr="004568C8" w:rsidP="00F53DDD" w14:paraId="28CD27EF" w14:textId="51DF68A1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991235" cy="500380"/>
                    <wp:effectExtent l="0" t="0" r="18415" b="0"/>
                    <wp:wrapNone/>
                    <wp:docPr id="756106514" name="Tekstboks 4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991235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72584" w:rsidRPr="00A72584" w:rsidP="00A72584" w14:textId="26D59310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A72584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4" o:spid="_x0000_s2050" type="#_x0000_t202" alt="Følsomhet Intern (gul)" style="width:78.05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A72584" w:rsidRPr="00A72584" w:rsidP="00A72584" w14:paraId="0ACAF2E9" w14:textId="26D5931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A7258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FC7BDC">
            <w:rPr>
              <w:sz w:val="16"/>
            </w:rPr>
            <w:t xml:space="preserve">Dok.id: </w:t>
          </w:r>
          <w:r w:rsidR="00FC7BDC">
            <w:rPr>
              <w:color w:val="000080"/>
              <w:sz w:val="16"/>
            </w:rPr>
            <w:fldChar w:fldCharType="begin" w:fldLock="1"/>
          </w:r>
          <w:r w:rsidR="00FC7BDC">
            <w:rPr>
              <w:color w:val="000080"/>
              <w:sz w:val="16"/>
            </w:rPr>
            <w:instrText xml:space="preserve"> DOCPROPERTY EK_DokumentID </w:instrText>
          </w:r>
          <w:r w:rsidR="00FC7BDC">
            <w:rPr>
              <w:color w:val="000080"/>
              <w:sz w:val="16"/>
            </w:rPr>
            <w:fldChar w:fldCharType="separate"/>
          </w:r>
          <w:r w:rsidR="00FC7BDC">
            <w:rPr>
              <w:color w:val="000080"/>
              <w:sz w:val="16"/>
            </w:rPr>
            <w:t>D54721</w:t>
          </w:r>
          <w:r w:rsidR="00FC7BDC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F53DDD" w:rsidRPr="009B041D" w:rsidP="00F53DDD" w14:paraId="28CD27F0" w14:textId="77777777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5.3.10-16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F53DDD" w:rsidRPr="00D320CC" w:rsidP="00F53DDD" w14:paraId="28CD27F1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F53DDD" w:rsidP="00F53DDD" w14:paraId="28CD27F2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F53DDD" w14:paraId="28CD27F4" w14:textId="77777777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14:paraId="28CD2808" w14:textId="77777777"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F53DDD" w:rsidRPr="009B041D" w:rsidP="00F53DDD" w14:paraId="28CD2805" w14:textId="5FABA9BB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1351280" cy="500380"/>
                    <wp:effectExtent l="0" t="0" r="1270" b="0"/>
                    <wp:wrapNone/>
                    <wp:docPr id="41079124" name="Tekstboks 2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1351280" cy="5003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A72584" w:rsidRPr="00A72584" w:rsidP="00A72584" w14:textId="011ED98D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A72584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2" o:spid="_x0000_s2051" type="#_x0000_t202" alt="Følsomhet Intern (gul)" style="width:106.4pt;height:39.4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A72584" w:rsidRPr="00A72584" w:rsidP="00A72584" w14:paraId="3B4C81DD" w14:textId="011ED98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A72584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FC7BDC">
            <w:rPr>
              <w:color w:val="000080"/>
              <w:sz w:val="16"/>
            </w:rPr>
            <w:t xml:space="preserve">Ref.nr: </w:t>
          </w:r>
          <w:r w:rsidR="00FC7BDC">
            <w:rPr>
              <w:color w:val="000080"/>
              <w:sz w:val="16"/>
            </w:rPr>
            <w:fldChar w:fldCharType="begin" w:fldLock="1"/>
          </w:r>
          <w:r w:rsidR="00FC7BDC">
            <w:rPr>
              <w:color w:val="000080"/>
              <w:sz w:val="16"/>
            </w:rPr>
            <w:instrText xml:space="preserve"> DOCPROPERTY EK_RefNr </w:instrText>
          </w:r>
          <w:r w:rsidR="00FC7BDC">
            <w:rPr>
              <w:color w:val="000080"/>
              <w:sz w:val="16"/>
            </w:rPr>
            <w:fldChar w:fldCharType="separate"/>
          </w:r>
          <w:r w:rsidR="00FC7BDC">
            <w:rPr>
              <w:color w:val="000080"/>
              <w:sz w:val="16"/>
            </w:rPr>
            <w:t>5.3.10-16</w:t>
          </w:r>
          <w:r w:rsidR="00FC7BDC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F53DDD" w:rsidRPr="00D320CC" w:rsidP="00F53DDD" w14:paraId="28CD2806" w14:textId="77777777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F53DDD" w:rsidP="00F53DDD" w14:paraId="28CD2807" w14:textId="77777777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F53DDD" w14:paraId="28CD2809" w14:textId="77777777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28CD27E2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53DDD" w:rsidP="00F53DDD" w14:paraId="28CD27DF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Innskriving og Utskriving av Pasient på skop- BUK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53DDD" w:rsidP="00F53DDD" w14:paraId="28CD27E0" w14:textId="77777777">
          <w:pPr>
            <w:pStyle w:val="Header"/>
            <w:jc w:val="left"/>
            <w:rPr>
              <w:sz w:val="12"/>
            </w:rPr>
          </w:pPr>
        </w:p>
        <w:p w:rsidR="00F53DDD" w:rsidP="00F53DDD" w14:paraId="28CD27E1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5.00</w:t>
          </w:r>
          <w:r>
            <w:rPr>
              <w:sz w:val="16"/>
            </w:rPr>
            <w:fldChar w:fldCharType="end"/>
          </w:r>
        </w:p>
      </w:tc>
    </w:tr>
  </w:tbl>
  <w:p w:rsidR="00485214" w:rsidRPr="00D03EED" w:rsidP="00F53DDD" w14:paraId="28CD27E3" w14:textId="77777777">
    <w:pPr>
      <w:pStyle w:val="Header"/>
      <w:rPr>
        <w:color w:val="000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 w14:paraId="28CD27E7" w14:textId="77777777"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F53DDD" w:rsidP="00F53DDD" w14:paraId="28CD27E4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Innskriving og Utskriving av Pasient på skop- BUK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F53DDD" w:rsidP="00F53DDD" w14:paraId="28CD27E5" w14:textId="77777777">
          <w:pPr>
            <w:pStyle w:val="Header"/>
            <w:jc w:val="left"/>
            <w:rPr>
              <w:sz w:val="12"/>
            </w:rPr>
          </w:pPr>
        </w:p>
        <w:p w:rsidR="00F53DDD" w:rsidP="00F53DDD" w14:paraId="28CD27E6" w14:textId="77777777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5.00</w:t>
          </w:r>
          <w:r>
            <w:rPr>
              <w:sz w:val="16"/>
            </w:rPr>
            <w:fldChar w:fldCharType="end"/>
          </w:r>
        </w:p>
      </w:tc>
    </w:tr>
  </w:tbl>
  <w:p w:rsidR="00485214" w:rsidP="00F53DDD" w14:paraId="28CD27E8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14:paraId="28CD27F7" w14:textId="77777777"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 w14:paraId="28CD27F5" w14:textId="77777777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F53DDD" w:rsidP="00F53DDD" w14:paraId="28CD27F6" w14:textId="77777777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Innskriving og Utskriving av Pasient på skop- BUK</w:t>
          </w:r>
          <w:r>
            <w:rPr>
              <w:sz w:val="28"/>
            </w:rPr>
            <w:fldChar w:fldCharType="end"/>
          </w:r>
        </w:p>
      </w:tc>
    </w:tr>
    <w:tr w14:paraId="28CD27FA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53DDD" w:rsidP="00F53DDD" w14:paraId="28CD27F8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53DDD" w:rsidRPr="005F0E8F" w:rsidP="00F53DDD" w14:paraId="28CD27F9" w14:textId="77777777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07.03.2025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07.03.2028</w:t>
          </w:r>
          <w:r>
            <w:rPr>
              <w:color w:val="000080"/>
              <w:sz w:val="16"/>
            </w:rPr>
            <w:fldChar w:fldCharType="end"/>
          </w:r>
        </w:p>
      </w:tc>
    </w:tr>
    <w:tr w14:paraId="28CD27FD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F53DDD" w:rsidP="00F53DDD" w14:paraId="28CD27FB" w14:textId="77777777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53DDD" w:rsidP="00F53DDD" w14:paraId="28CD27FC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5.00</w:t>
          </w:r>
          <w:r>
            <w:rPr>
              <w:sz w:val="16"/>
            </w:rPr>
            <w:fldChar w:fldCharType="end"/>
          </w:r>
        </w:p>
      </w:tc>
    </w:tr>
    <w:tr w14:paraId="28CD2800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53DDD" w:rsidP="00F53DDD" w14:paraId="28CD27FE" w14:textId="77777777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53DDD" w:rsidP="00F53DDD" w14:paraId="28CD27FF" w14:textId="77777777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Brukerveiledning</w:t>
          </w:r>
          <w:r>
            <w:rPr>
              <w:color w:val="000080"/>
              <w:sz w:val="16"/>
            </w:rPr>
            <w:fldChar w:fldCharType="end"/>
          </w:r>
        </w:p>
      </w:tc>
    </w:tr>
    <w:tr w14:paraId="28CD2803" w14:textId="77777777"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53DDD" w:rsidP="00F53DDD" w14:paraId="28CD2801" w14:textId="77777777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53DDD" w:rsidP="00F53DDD" w14:paraId="28CD2802" w14:textId="77777777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D54721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 w:rsidP="00F53DDD" w14:paraId="28CD2804" w14:textId="77777777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FE50244"/>
    <w:multiLevelType w:val="hybridMultilevel"/>
    <w:tmpl w:val="C1C4026E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1A2E0094"/>
    <w:multiLevelType w:val="hybridMultilevel"/>
    <w:tmpl w:val="B4605D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DF96785"/>
    <w:multiLevelType w:val="hybridMultilevel"/>
    <w:tmpl w:val="EEB89C2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FE147C"/>
    <w:multiLevelType w:val="hybridMultilevel"/>
    <w:tmpl w:val="9572D1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6280046F"/>
    <w:multiLevelType w:val="hybridMultilevel"/>
    <w:tmpl w:val="873A22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5199958">
    <w:abstractNumId w:val="11"/>
  </w:num>
  <w:num w:numId="2" w16cid:durableId="1904873861">
    <w:abstractNumId w:val="8"/>
  </w:num>
  <w:num w:numId="3" w16cid:durableId="1964801738">
    <w:abstractNumId w:val="3"/>
  </w:num>
  <w:num w:numId="4" w16cid:durableId="638993158">
    <w:abstractNumId w:val="2"/>
  </w:num>
  <w:num w:numId="5" w16cid:durableId="806435158">
    <w:abstractNumId w:val="1"/>
  </w:num>
  <w:num w:numId="6" w16cid:durableId="1278369920">
    <w:abstractNumId w:val="0"/>
  </w:num>
  <w:num w:numId="7" w16cid:durableId="1336766450">
    <w:abstractNumId w:val="9"/>
  </w:num>
  <w:num w:numId="8" w16cid:durableId="367685012">
    <w:abstractNumId w:val="7"/>
  </w:num>
  <w:num w:numId="9" w16cid:durableId="2061435638">
    <w:abstractNumId w:val="6"/>
  </w:num>
  <w:num w:numId="10" w16cid:durableId="1370253496">
    <w:abstractNumId w:val="5"/>
  </w:num>
  <w:num w:numId="11" w16cid:durableId="1309164816">
    <w:abstractNumId w:val="4"/>
  </w:num>
  <w:num w:numId="12" w16cid:durableId="1503162149">
    <w:abstractNumId w:val="13"/>
  </w:num>
  <w:num w:numId="13" w16cid:durableId="515273830">
    <w:abstractNumId w:val="16"/>
  </w:num>
  <w:num w:numId="14" w16cid:durableId="1518688647">
    <w:abstractNumId w:val="14"/>
  </w:num>
  <w:num w:numId="15" w16cid:durableId="1616790464">
    <w:abstractNumId w:val="15"/>
  </w:num>
  <w:num w:numId="16" w16cid:durableId="857699277">
    <w:abstractNumId w:val="12"/>
  </w:num>
  <w:num w:numId="17" w16cid:durableId="1282151748">
    <w:abstractNumId w:val="17"/>
  </w:num>
  <w:num w:numId="18" w16cid:durableId="15841485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proofState w:spelling="clean" w:grammar="clean"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7BD0"/>
    <w:rsid w:val="00020754"/>
    <w:rsid w:val="000354A8"/>
    <w:rsid w:val="00042992"/>
    <w:rsid w:val="0005214E"/>
    <w:rsid w:val="00056D52"/>
    <w:rsid w:val="00057EFA"/>
    <w:rsid w:val="00067C31"/>
    <w:rsid w:val="00076677"/>
    <w:rsid w:val="00081F27"/>
    <w:rsid w:val="00083284"/>
    <w:rsid w:val="00097072"/>
    <w:rsid w:val="00097210"/>
    <w:rsid w:val="000A1D6A"/>
    <w:rsid w:val="000A6B2D"/>
    <w:rsid w:val="000A72A2"/>
    <w:rsid w:val="000C6A9B"/>
    <w:rsid w:val="000C763E"/>
    <w:rsid w:val="000D3C29"/>
    <w:rsid w:val="000D5FFE"/>
    <w:rsid w:val="000D63E4"/>
    <w:rsid w:val="000F32C5"/>
    <w:rsid w:val="000F5FC0"/>
    <w:rsid w:val="001005CC"/>
    <w:rsid w:val="00101002"/>
    <w:rsid w:val="00115094"/>
    <w:rsid w:val="00117E18"/>
    <w:rsid w:val="0012729E"/>
    <w:rsid w:val="00140619"/>
    <w:rsid w:val="001435F4"/>
    <w:rsid w:val="00146A84"/>
    <w:rsid w:val="00150F73"/>
    <w:rsid w:val="00155765"/>
    <w:rsid w:val="00156C94"/>
    <w:rsid w:val="00157C37"/>
    <w:rsid w:val="00161FD5"/>
    <w:rsid w:val="00176BA5"/>
    <w:rsid w:val="0019138B"/>
    <w:rsid w:val="001927B7"/>
    <w:rsid w:val="0019290E"/>
    <w:rsid w:val="001978FA"/>
    <w:rsid w:val="001A3CB3"/>
    <w:rsid w:val="001A4CED"/>
    <w:rsid w:val="001B1D43"/>
    <w:rsid w:val="001B37A6"/>
    <w:rsid w:val="001C094A"/>
    <w:rsid w:val="001E1DBA"/>
    <w:rsid w:val="001F7E88"/>
    <w:rsid w:val="0020110C"/>
    <w:rsid w:val="00203F1E"/>
    <w:rsid w:val="00213FAD"/>
    <w:rsid w:val="00227AF8"/>
    <w:rsid w:val="00231320"/>
    <w:rsid w:val="00241F65"/>
    <w:rsid w:val="00262B0D"/>
    <w:rsid w:val="00273063"/>
    <w:rsid w:val="00281B8D"/>
    <w:rsid w:val="00284EBB"/>
    <w:rsid w:val="0029685B"/>
    <w:rsid w:val="002A4A07"/>
    <w:rsid w:val="002A791D"/>
    <w:rsid w:val="002B1F3C"/>
    <w:rsid w:val="002D0738"/>
    <w:rsid w:val="002E68FB"/>
    <w:rsid w:val="002F5A32"/>
    <w:rsid w:val="00304B15"/>
    <w:rsid w:val="00311019"/>
    <w:rsid w:val="00362B96"/>
    <w:rsid w:val="00390056"/>
    <w:rsid w:val="00393223"/>
    <w:rsid w:val="003A4334"/>
    <w:rsid w:val="003A669E"/>
    <w:rsid w:val="003A6B8A"/>
    <w:rsid w:val="003C5594"/>
    <w:rsid w:val="003D0422"/>
    <w:rsid w:val="003D3C2E"/>
    <w:rsid w:val="003E25C1"/>
    <w:rsid w:val="003E4741"/>
    <w:rsid w:val="00407B78"/>
    <w:rsid w:val="00411AF6"/>
    <w:rsid w:val="00411E8A"/>
    <w:rsid w:val="004252FB"/>
    <w:rsid w:val="00437DED"/>
    <w:rsid w:val="0045292D"/>
    <w:rsid w:val="00455820"/>
    <w:rsid w:val="004568C8"/>
    <w:rsid w:val="004611B5"/>
    <w:rsid w:val="004640AA"/>
    <w:rsid w:val="0047022F"/>
    <w:rsid w:val="004719A0"/>
    <w:rsid w:val="00482CE0"/>
    <w:rsid w:val="00485214"/>
    <w:rsid w:val="0048738A"/>
    <w:rsid w:val="004B1EF5"/>
    <w:rsid w:val="004C563C"/>
    <w:rsid w:val="004D0DCE"/>
    <w:rsid w:val="004D15E6"/>
    <w:rsid w:val="004E0461"/>
    <w:rsid w:val="004E763F"/>
    <w:rsid w:val="0050053D"/>
    <w:rsid w:val="00507630"/>
    <w:rsid w:val="00507D96"/>
    <w:rsid w:val="005103B6"/>
    <w:rsid w:val="00513032"/>
    <w:rsid w:val="00520D11"/>
    <w:rsid w:val="0053273E"/>
    <w:rsid w:val="005370F4"/>
    <w:rsid w:val="0054179A"/>
    <w:rsid w:val="0054461F"/>
    <w:rsid w:val="00547EEF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C033F"/>
    <w:rsid w:val="005C0776"/>
    <w:rsid w:val="005C1418"/>
    <w:rsid w:val="005F0E8F"/>
    <w:rsid w:val="00606A4F"/>
    <w:rsid w:val="0061186D"/>
    <w:rsid w:val="00611A93"/>
    <w:rsid w:val="00611B44"/>
    <w:rsid w:val="00617242"/>
    <w:rsid w:val="006454B5"/>
    <w:rsid w:val="006479E1"/>
    <w:rsid w:val="00650773"/>
    <w:rsid w:val="006720B2"/>
    <w:rsid w:val="006758FE"/>
    <w:rsid w:val="00683032"/>
    <w:rsid w:val="00693B1B"/>
    <w:rsid w:val="00697362"/>
    <w:rsid w:val="006A69FC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5645"/>
    <w:rsid w:val="006F6255"/>
    <w:rsid w:val="006F6EBD"/>
    <w:rsid w:val="00712FED"/>
    <w:rsid w:val="00713D7C"/>
    <w:rsid w:val="00727E6C"/>
    <w:rsid w:val="007367F2"/>
    <w:rsid w:val="00781168"/>
    <w:rsid w:val="0078621E"/>
    <w:rsid w:val="007A6858"/>
    <w:rsid w:val="007C3E55"/>
    <w:rsid w:val="007E4125"/>
    <w:rsid w:val="0080313B"/>
    <w:rsid w:val="00806640"/>
    <w:rsid w:val="008078AB"/>
    <w:rsid w:val="00820B61"/>
    <w:rsid w:val="008361CD"/>
    <w:rsid w:val="00843ADC"/>
    <w:rsid w:val="00845551"/>
    <w:rsid w:val="00850B9C"/>
    <w:rsid w:val="008530BA"/>
    <w:rsid w:val="00853B1D"/>
    <w:rsid w:val="00855382"/>
    <w:rsid w:val="008564CD"/>
    <w:rsid w:val="0087352B"/>
    <w:rsid w:val="0088008E"/>
    <w:rsid w:val="008B41C0"/>
    <w:rsid w:val="008B7340"/>
    <w:rsid w:val="008C41EB"/>
    <w:rsid w:val="008C797A"/>
    <w:rsid w:val="008D33F1"/>
    <w:rsid w:val="008F30D5"/>
    <w:rsid w:val="00903623"/>
    <w:rsid w:val="009039EB"/>
    <w:rsid w:val="00905B0B"/>
    <w:rsid w:val="00907122"/>
    <w:rsid w:val="00907ABE"/>
    <w:rsid w:val="0091692D"/>
    <w:rsid w:val="009456D0"/>
    <w:rsid w:val="009506D3"/>
    <w:rsid w:val="00956762"/>
    <w:rsid w:val="00970B24"/>
    <w:rsid w:val="00973BB0"/>
    <w:rsid w:val="00986F81"/>
    <w:rsid w:val="009A2EB0"/>
    <w:rsid w:val="009B041D"/>
    <w:rsid w:val="009B19A9"/>
    <w:rsid w:val="009C6E05"/>
    <w:rsid w:val="009D072D"/>
    <w:rsid w:val="009D4154"/>
    <w:rsid w:val="009E0D59"/>
    <w:rsid w:val="009F7668"/>
    <w:rsid w:val="00A17D23"/>
    <w:rsid w:val="00A271A9"/>
    <w:rsid w:val="00A46B6D"/>
    <w:rsid w:val="00A577D4"/>
    <w:rsid w:val="00A72584"/>
    <w:rsid w:val="00A75A8B"/>
    <w:rsid w:val="00A825A3"/>
    <w:rsid w:val="00AB08E0"/>
    <w:rsid w:val="00AC0D84"/>
    <w:rsid w:val="00AC3509"/>
    <w:rsid w:val="00AC35FB"/>
    <w:rsid w:val="00AD1E4B"/>
    <w:rsid w:val="00AD296B"/>
    <w:rsid w:val="00AD3BC6"/>
    <w:rsid w:val="00AD6B34"/>
    <w:rsid w:val="00AE6893"/>
    <w:rsid w:val="00AF5DDC"/>
    <w:rsid w:val="00B0090F"/>
    <w:rsid w:val="00B02D46"/>
    <w:rsid w:val="00B21CB1"/>
    <w:rsid w:val="00B24A00"/>
    <w:rsid w:val="00B46418"/>
    <w:rsid w:val="00B55A8A"/>
    <w:rsid w:val="00B900D2"/>
    <w:rsid w:val="00BA41FB"/>
    <w:rsid w:val="00BC33BA"/>
    <w:rsid w:val="00BC5853"/>
    <w:rsid w:val="00BD6D72"/>
    <w:rsid w:val="00BE48E2"/>
    <w:rsid w:val="00BF6B78"/>
    <w:rsid w:val="00C071DF"/>
    <w:rsid w:val="00C40A3A"/>
    <w:rsid w:val="00C4283A"/>
    <w:rsid w:val="00C47D6B"/>
    <w:rsid w:val="00C5007F"/>
    <w:rsid w:val="00C5222B"/>
    <w:rsid w:val="00C72834"/>
    <w:rsid w:val="00C81FA3"/>
    <w:rsid w:val="00C836EE"/>
    <w:rsid w:val="00C84942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065A4"/>
    <w:rsid w:val="00D21ED1"/>
    <w:rsid w:val="00D320CC"/>
    <w:rsid w:val="00D36983"/>
    <w:rsid w:val="00D36A2D"/>
    <w:rsid w:val="00D40E94"/>
    <w:rsid w:val="00D4189E"/>
    <w:rsid w:val="00D43018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F7608"/>
    <w:rsid w:val="00E023CD"/>
    <w:rsid w:val="00E033C9"/>
    <w:rsid w:val="00E03B80"/>
    <w:rsid w:val="00E30F00"/>
    <w:rsid w:val="00E3168F"/>
    <w:rsid w:val="00E33977"/>
    <w:rsid w:val="00E35C67"/>
    <w:rsid w:val="00E36B5C"/>
    <w:rsid w:val="00E40863"/>
    <w:rsid w:val="00E4664C"/>
    <w:rsid w:val="00E5442A"/>
    <w:rsid w:val="00E6444E"/>
    <w:rsid w:val="00E663D6"/>
    <w:rsid w:val="00E67083"/>
    <w:rsid w:val="00E774C2"/>
    <w:rsid w:val="00E80759"/>
    <w:rsid w:val="00E8424E"/>
    <w:rsid w:val="00E86FAE"/>
    <w:rsid w:val="00E8758E"/>
    <w:rsid w:val="00E90D68"/>
    <w:rsid w:val="00E96F17"/>
    <w:rsid w:val="00EA5771"/>
    <w:rsid w:val="00EB3357"/>
    <w:rsid w:val="00EC1A89"/>
    <w:rsid w:val="00ED248C"/>
    <w:rsid w:val="00EE3B2D"/>
    <w:rsid w:val="00F14856"/>
    <w:rsid w:val="00F166F5"/>
    <w:rsid w:val="00F24469"/>
    <w:rsid w:val="00F37D2B"/>
    <w:rsid w:val="00F43A32"/>
    <w:rsid w:val="00F46453"/>
    <w:rsid w:val="00F46524"/>
    <w:rsid w:val="00F53DDD"/>
    <w:rsid w:val="00F62631"/>
    <w:rsid w:val="00F64D5C"/>
    <w:rsid w:val="00F712A2"/>
    <w:rsid w:val="00F82F0F"/>
    <w:rsid w:val="00F8392F"/>
    <w:rsid w:val="00F86B47"/>
    <w:rsid w:val="00F958D6"/>
    <w:rsid w:val="00F95A13"/>
    <w:rsid w:val="00FB090D"/>
    <w:rsid w:val="00FB2EC4"/>
    <w:rsid w:val="00FB3861"/>
    <w:rsid w:val="00FC7BDC"/>
    <w:rsid w:val="00FD0B94"/>
    <w:rsid w:val="00FD1E4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16.08.2022¤3#EK_KlGjelderFra¤2#0¤2#¤3#EK_Opprettet¤2#0¤2#14.05.2018¤3#EK_Utgitt¤2#0¤2#16.05.2018¤3#EK_IBrukDato¤2#0¤2#23.11.2022¤3#EK_DokumentID¤2#0¤2#D54721¤3#EK_DokTittel¤2#0¤2#Innskriving og Utskriving av Pasient på skop- BUK¤3#EK_DokType¤2#0¤2#Brukerveiledning¤3#EK_DocLvlShort¤2#0¤2# ¤3#EK_DocLevel¤2#0¤2# ¤3#EK_EksRef¤2#2¤2# 0_x0009_¤3#EK_Erstatter¤2#0¤2#4.00¤3#EK_ErstatterD¤2#0¤2#16.08.2022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33¤3#EK_Revisjon¤2#0¤2#4.01¤3#EK_Ansvarlig¤2#0¤2#Fonneland, Anne-Siri¤3#EK_SkrevetAv¤2#0¤2#Eliassen, Cato/Merete Susan Olsen¤3#EK_UText1¤2#0¤2#Olsen, Merete Susan¤3#EK_UText2¤2#0¤2# ¤3#EK_UText3¤2#0¤2# ¤3#EK_UText4¤2#0¤2# ¤3#EK_Status¤2#0¤2#I bruk¤3#EK_Stikkord¤2#0¤2#|innskriving av pasient, dips,¤3#EK_SuperStikkord¤2#0¤2#¤3#EK_Rapport¤2#3¤2#¤3#EK_EKPrintMerke¤2#0¤2#Uoffisiell utskrift er kun gyldig på utskriftsdato¤3#EK_Watermark¤2#0¤2#¤3#EK_Utgave¤2#0¤2#4.01¤3#EK_Merknad¤2#7¤2#¤3#EK_VerLogg¤2#2¤2#Ver. 4.01 - 23.11.2022|¤1#Ver. 4.00 - 16.08.2022|¤1#Ver. 3.00 - 10.08.2022|¤1#Ver. 2.00 - 02.06.2022|¤1#Ver. 1.02 - 19.04.2021|¤1#Ver. 1.01 - 22.04.2020|¤1#Ver. 1.00 - 16.05.2018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33¤3#EK_GjelderTil¤2#0¤2#16.08.2024¤3#EK_Vedlegg¤2#2¤2# 0_x0009_¤3#EK_AvdelingOver¤2#4¤2# ¤3#EK_HRefNr¤2#0¤2# ¤3#EK_HbNavn¤2#0¤2# ¤3#EK_DokRefnr¤2#4¤2#00030205030907¤3#EK_Dokendrdato¤2#4¤2#16.08.2022 14:03:02¤3#EK_HbType¤2#4¤2# ¤3#EK_Offisiell¤2#4¤2# ¤3#EK_VedleggRef¤2#4¤2#02.5.3.9.7-33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5#¤5#Kategorier HB (ikke dokumenter på dette nivået trykk dere videre ned +)¤5#0¤5#0¤4#¤5#¤5#Pasientbehandling (ikke dokumenter på dette nivået trykk dere videre ned +)¤5#0¤5#0¤4#¤5#¤5#Annet¤5#3¤5#0¤4# - ¤3#EK_Pub¤2#6¤2#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33"/>
    <w:docVar w:name="ek_doclevel" w:val=" "/>
    <w:docVar w:name="ek_doclvlshort" w:val=" "/>
    <w:docVar w:name="ek_dok.ansvarlig" w:val="[Dok.ansvarlig]"/>
    <w:docVar w:name="ek_doktittel" w:val="Innskriving og Utskriving av Pasient på skop- BUK"/>
    <w:docVar w:name="ek_doktype" w:val="Prosedyre"/>
    <w:docVar w:name="ek_dokumentid" w:val="D54721"/>
    <w:docVar w:name="ek_erstatter" w:val="4.00"/>
    <w:docVar w:name="ek_erstatterd" w:val="16.08.2022"/>
    <w:docVar w:name="ek_format" w:val="-10"/>
    <w:docVar w:name="ek_gjelderfra" w:val="16.08.2022"/>
    <w:docVar w:name="ek_gjeldertil" w:val="16.08.2024"/>
    <w:docVar w:name="ek_gradering" w:val="Åpen"/>
    <w:docVar w:name="ek_hbnavn" w:val=" "/>
    <w:docVar w:name="ek_hrefnr" w:val=" "/>
    <w:docVar w:name="ek_hørt" w:val=" "/>
    <w:docVar w:name="ek_ibrukdato" w:val="23.11.2022"/>
    <w:docVar w:name="ek_klgjelderfra" w:val="[]"/>
    <w:docVar w:name="ek_merknad" w:val="[]"/>
    <w:docVar w:name="ek_opprettet" w:val="14.05.2018"/>
    <w:docVar w:name="ek_protection" w:val="0"/>
    <w:docVar w:name="ek_rapport" w:val="[]"/>
    <w:docVar w:name="ek_refnr" w:val="02.5.2.9.7-28"/>
    <w:docVar w:name="ek_revisjon" w:val="4.01"/>
    <w:docVar w:name="ek_s00mt1" w:val="HVRHF - Helse Bergen HF - Barne- og ungdomsklinikken - Nyfødt intensiv"/>
    <w:docVar w:name="ek_s01mt3" w:val="Kjerneaktiviteter - Pasientbehandling somatikk"/>
    <w:docVar w:name="ek_signatur" w:val="Anne-Siri Fonneland"/>
    <w:docVar w:name="ek_skrevetav" w:val="Eliassen, Cato/Merete Susan Olsen"/>
    <w:docVar w:name="ek_status" w:val="I bruk"/>
    <w:docVar w:name="ek_stikkord" w:val="|innskriving av pasient, dips,"/>
    <w:docVar w:name="ek_superstikkord" w:val="[]"/>
    <w:docVar w:name="ek_type" w:val="DOK"/>
    <w:docVar w:name="ek_utext1" w:val="Olsen, Merete Susan"/>
    <w:docVar w:name="ek_utext2" w:val=" "/>
    <w:docVar w:name="ek_utext3" w:val=" "/>
    <w:docVar w:name="ek_utext4" w:val=" "/>
    <w:docVar w:name="ek_utgave" w:val="4.01"/>
    <w:docVar w:name="ek_utgitt" w:val="16.05.2018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8CD278E"/>
  <w15:docId w15:val="{204FC144-5706-4EE7-8821-6EEA77E6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1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781168"/>
    <w:pPr>
      <w:ind w:left="720"/>
      <w:contextualSpacing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0090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header" Target="header1.xml" /><Relationship Id="rId15" Type="http://schemas.openxmlformats.org/officeDocument/2006/relationships/header" Target="header2.xml" /><Relationship Id="rId16" Type="http://schemas.openxmlformats.org/officeDocument/2006/relationships/footer" Target="footer1.xml" /><Relationship Id="rId17" Type="http://schemas.openxmlformats.org/officeDocument/2006/relationships/footer" Target="footer2.xml" /><Relationship Id="rId18" Type="http://schemas.openxmlformats.org/officeDocument/2006/relationships/header" Target="header3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MSOL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OPERATIV_EK3TEMPDISABLED</Template>
  <TotalTime>142</TotalTime>
  <Pages>2</Pages>
  <Words>223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Innskriving og Utskriving av Pasient på skop- BUK</vt:lpstr>
      <vt:lpstr>HBHF-mal - stående</vt:lpstr>
    </vt:vector>
  </TitlesOfParts>
  <Company>Datakvalitet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Innskriving og Utskriving av Pasient på skop- BUK</dc:title>
  <dc:subject>00030205030907|02.5.3.9.7-33|</dc:subject>
  <dc:creator>Handbok</dc:creator>
  <cp:lastModifiedBy>Olsen, Merete Susan</cp:lastModifiedBy>
  <cp:revision>5</cp:revision>
  <cp:lastPrinted>2006-09-07T08:52:00Z</cp:lastPrinted>
  <dcterms:created xsi:type="dcterms:W3CDTF">2022-11-23T08:49:00Z</dcterms:created>
  <dcterms:modified xsi:type="dcterms:W3CDTF">2025-03-07T10:43:00Z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#000000,10,Calibri</vt:lpwstr>
  </property>
  <property fmtid="{D5CDD505-2E9C-101B-9397-08002B2CF9AE}" pid="3" name="ClassificationContentMarkingFooterShapeIds">
    <vt:lpwstr>272d154,118c4106,2d114512</vt:lpwstr>
  </property>
  <property fmtid="{D5CDD505-2E9C-101B-9397-08002B2CF9AE}" pid="4" name="ClassificationContentMarkingFooterText">
    <vt:lpwstr>Følsomhet Intern (gul)</vt:lpwstr>
  </property>
  <property fmtid="{D5CDD505-2E9C-101B-9397-08002B2CF9AE}" pid="5" name="EK_Bedriftsnavn">
    <vt:lpwstr>Helse Bergen</vt:lpwstr>
  </property>
  <property fmtid="{D5CDD505-2E9C-101B-9397-08002B2CF9AE}" pid="6" name="EK_DokTittel">
    <vt:lpwstr>Innskriving og Utskriving av Pasient på skop- BUK</vt:lpwstr>
  </property>
  <property fmtid="{D5CDD505-2E9C-101B-9397-08002B2CF9AE}" pid="7" name="EK_DokType">
    <vt:lpwstr>Brukerveiledning</vt:lpwstr>
  </property>
  <property fmtid="{D5CDD505-2E9C-101B-9397-08002B2CF9AE}" pid="8" name="EK_DokumentID">
    <vt:lpwstr>D54721</vt:lpwstr>
  </property>
  <property fmtid="{D5CDD505-2E9C-101B-9397-08002B2CF9AE}" pid="9" name="EK_EKPrintMerke">
    <vt:lpwstr>Uoffisiell utskrift er kun gyldig på utskriftsdato</vt:lpwstr>
  </property>
  <property fmtid="{D5CDD505-2E9C-101B-9397-08002B2CF9AE}" pid="10" name="EK_GjelderFra">
    <vt:lpwstr>07.03.2025</vt:lpwstr>
  </property>
  <property fmtid="{D5CDD505-2E9C-101B-9397-08002B2CF9AE}" pid="11" name="EK_GjelderTil">
    <vt:lpwstr>07.03.2028</vt:lpwstr>
  </property>
  <property fmtid="{D5CDD505-2E9C-101B-9397-08002B2CF9AE}" pid="12" name="EK_RefNr">
    <vt:lpwstr>5.3.10-16</vt:lpwstr>
  </property>
  <property fmtid="{D5CDD505-2E9C-101B-9397-08002B2CF9AE}" pid="13" name="EK_S00MT1">
    <vt:lpwstr>Helse Bergen HF/Barne- og ungdomsklinikken/Nyføddintensiv</vt:lpwstr>
  </property>
  <property fmtid="{D5CDD505-2E9C-101B-9397-08002B2CF9AE}" pid="14" name="EK_S01MT3">
    <vt:lpwstr>Pasientbehandling</vt:lpwstr>
  </property>
  <property fmtid="{D5CDD505-2E9C-101B-9397-08002B2CF9AE}" pid="15" name="EK_Signatur">
    <vt:lpwstr>Anne-Siri Fonneland</vt:lpwstr>
  </property>
  <property fmtid="{D5CDD505-2E9C-101B-9397-08002B2CF9AE}" pid="16" name="EK_UText1">
    <vt:lpwstr>Olsen, Merete Susan</vt:lpwstr>
  </property>
  <property fmtid="{D5CDD505-2E9C-101B-9397-08002B2CF9AE}" pid="17" name="EK_Utgave">
    <vt:lpwstr>5.00</vt:lpwstr>
  </property>
  <property fmtid="{D5CDD505-2E9C-101B-9397-08002B2CF9AE}" pid="18" name="EK_Watermark">
    <vt:lpwstr/>
  </property>
  <property fmtid="{D5CDD505-2E9C-101B-9397-08002B2CF9AE}" pid="19" name="MSIP_Label_0c3ffc1c-ef00-4620-9c2f-7d9c1597774b_ActionId">
    <vt:lpwstr>4d24a3ff-8fd8-4cf4-83b2-7a38be220aba</vt:lpwstr>
  </property>
  <property fmtid="{D5CDD505-2E9C-101B-9397-08002B2CF9AE}" pid="20" name="MSIP_Label_0c3ffc1c-ef00-4620-9c2f-7d9c1597774b_ContentBits">
    <vt:lpwstr>2</vt:lpwstr>
  </property>
  <property fmtid="{D5CDD505-2E9C-101B-9397-08002B2CF9AE}" pid="21" name="MSIP_Label_0c3ffc1c-ef00-4620-9c2f-7d9c1597774b_Enabled">
    <vt:lpwstr>true</vt:lpwstr>
  </property>
  <property fmtid="{D5CDD505-2E9C-101B-9397-08002B2CF9AE}" pid="22" name="MSIP_Label_0c3ffc1c-ef00-4620-9c2f-7d9c1597774b_Method">
    <vt:lpwstr>Standard</vt:lpwstr>
  </property>
  <property fmtid="{D5CDD505-2E9C-101B-9397-08002B2CF9AE}" pid="23" name="MSIP_Label_0c3ffc1c-ef00-4620-9c2f-7d9c1597774b_Name">
    <vt:lpwstr>Intern</vt:lpwstr>
  </property>
  <property fmtid="{D5CDD505-2E9C-101B-9397-08002B2CF9AE}" pid="24" name="MSIP_Label_0c3ffc1c-ef00-4620-9c2f-7d9c1597774b_SetDate">
    <vt:lpwstr>2025-03-07T09:05:06Z</vt:lpwstr>
  </property>
  <property fmtid="{D5CDD505-2E9C-101B-9397-08002B2CF9AE}" pid="25" name="MSIP_Label_0c3ffc1c-ef00-4620-9c2f-7d9c1597774b_SiteId">
    <vt:lpwstr>bdcbe535-f3cf-49f5-8a6a-fb6d98dc7837</vt:lpwstr>
  </property>
</Properties>
</file>