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1D4523" w:rsidRPr="008B1D85" w:rsidP="001D4523">
      <w:pPr>
        <w:rPr>
          <w:rFonts w:ascii="Verdana" w:hAnsi="Verdana"/>
          <w:b/>
        </w:rPr>
      </w:pPr>
      <w:bookmarkStart w:id="0" w:name="tempHer"/>
      <w:bookmarkEnd w:id="0"/>
      <w:r w:rsidRPr="008B1D85">
        <w:rPr>
          <w:rFonts w:ascii="Verdana" w:hAnsi="Verdana"/>
          <w:b/>
        </w:rPr>
        <w:t>Formål</w:t>
      </w:r>
      <w:r>
        <w:rPr>
          <w:rFonts w:ascii="Verdana" w:hAnsi="Verdana"/>
          <w:b/>
        </w:rPr>
        <w:t xml:space="preserve"> og begrepsavklaring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Dialysebehandling har som mål å fjerne avfallsstoffer og/eller væskeoverskudd.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Ved dialysebehandling av nyfødte/barn brukes primært peritonealdialyse.</w:t>
      </w:r>
    </w:p>
    <w:p w:rsidR="001D4523" w:rsidP="001D4523">
      <w:pPr>
        <w:rPr>
          <w:rFonts w:ascii="Verdana" w:hAnsi="Verdana"/>
        </w:rPr>
      </w:pPr>
    </w:p>
    <w:p w:rsidR="001D4523" w:rsidRPr="00AF0536" w:rsidP="001D4523">
      <w:pPr>
        <w:rPr>
          <w:rFonts w:ascii="Verdana" w:hAnsi="Verdana"/>
          <w:b/>
        </w:rPr>
      </w:pPr>
      <w:r w:rsidRPr="00AF0536">
        <w:rPr>
          <w:rFonts w:ascii="Verdana" w:hAnsi="Verdana"/>
          <w:b/>
        </w:rPr>
        <w:t>Peritonealdialyse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 xml:space="preserve">Ved peritonealdialyse anvendes peritoneum som </w:t>
      </w:r>
      <w:r>
        <w:rPr>
          <w:rFonts w:ascii="Verdana" w:hAnsi="Verdana"/>
        </w:rPr>
        <w:t>dialysemembran. Peritoneum er semipermeabel og tillater diffusjon av mindre molekyler og vann. Avfallsstoffer, bikarbonat og elektrolytter fra blod ekvilibreres med innhold i dialysevæske. Væsketrekk skjer ved osmose (hyperton glukoseløsning).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Utfyllende b</w:t>
      </w:r>
      <w:r>
        <w:rPr>
          <w:rFonts w:ascii="Verdana" w:hAnsi="Verdana"/>
        </w:rPr>
        <w:t xml:space="preserve">eskrivelse fra medisinsk avd. </w:t>
      </w:r>
      <w:hyperlink r:id="rId4" w:history="1">
        <w:r w:rsidRPr="00AF0536">
          <w:rPr>
            <w:rStyle w:val="Hyperlink"/>
            <w:sz w:val="22"/>
          </w:rPr>
          <w:t>her</w:t>
        </w:r>
      </w:hyperlink>
    </w:p>
    <w:p w:rsidR="001D4523" w:rsidP="001D4523">
      <w:pPr>
        <w:rPr>
          <w:rFonts w:ascii="Verdana" w:hAnsi="Verdana"/>
        </w:rPr>
      </w:pPr>
    </w:p>
    <w:p w:rsidR="001D4523" w:rsidRPr="00AF0536" w:rsidP="001D4523">
      <w:pPr>
        <w:rPr>
          <w:rFonts w:ascii="Verdana" w:hAnsi="Verdana"/>
          <w:b/>
        </w:rPr>
      </w:pPr>
      <w:r w:rsidRPr="00AF0536">
        <w:rPr>
          <w:rFonts w:ascii="Verdana" w:hAnsi="Verdana"/>
          <w:b/>
        </w:rPr>
        <w:t>Indikasjon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Peritonealdialyse er førstevalg ved nyresvikt hos nyfødte og barn når symptomatisk medikamentell beh</w:t>
      </w:r>
      <w:r>
        <w:rPr>
          <w:rFonts w:ascii="Verdana" w:hAnsi="Verdana"/>
        </w:rPr>
        <w:t xml:space="preserve">andling ikke er tilstrekkelig. 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 xml:space="preserve">Mer informasjon; </w:t>
      </w:r>
      <w:r>
        <w:rPr>
          <w:rFonts w:ascii="Verdana" w:hAnsi="Verdana"/>
        </w:rPr>
        <w:tab/>
        <w:t xml:space="preserve">retningslinjer for akutt nyresvikt, BUK </w:t>
      </w:r>
      <w:hyperlink r:id="rId5" w:history="1">
        <w:r w:rsidRPr="00734BD8">
          <w:rPr>
            <w:rStyle w:val="Hyperlink"/>
            <w:sz w:val="22"/>
          </w:rPr>
          <w:t>her</w:t>
        </w:r>
      </w:hyperlink>
      <w:r>
        <w:rPr>
          <w:rFonts w:ascii="Verdana" w:hAnsi="Verdana"/>
        </w:rPr>
        <w:t xml:space="preserve"> </w:t>
      </w:r>
    </w:p>
    <w:p w:rsidR="001D4523" w:rsidP="001D4523">
      <w:pPr>
        <w:ind w:left="1418" w:firstLine="709"/>
        <w:rPr>
          <w:rFonts w:ascii="Verdana" w:hAnsi="Verdana"/>
        </w:rPr>
      </w:pPr>
      <w:r>
        <w:rPr>
          <w:rFonts w:ascii="Verdana" w:hAnsi="Verdana"/>
        </w:rPr>
        <w:t xml:space="preserve">akutt barnedialyse fra medisinsk avdeling </w:t>
      </w:r>
      <w:hyperlink r:id="rId6" w:history="1">
        <w:r w:rsidRPr="009F360F">
          <w:rPr>
            <w:rStyle w:val="Hyperlink"/>
            <w:sz w:val="22"/>
          </w:rPr>
          <w:t>her</w:t>
        </w:r>
      </w:hyperlink>
    </w:p>
    <w:p w:rsidR="001D4523" w:rsidP="001D4523">
      <w:pPr>
        <w:rPr>
          <w:rFonts w:ascii="Verdana" w:hAnsi="Verdana"/>
        </w:rPr>
      </w:pPr>
    </w:p>
    <w:p w:rsidR="001D4523" w:rsidP="001D4523">
      <w:pPr>
        <w:rPr>
          <w:rFonts w:ascii="Verdana" w:hAnsi="Verdana"/>
          <w:b/>
        </w:rPr>
      </w:pPr>
      <w:r w:rsidRPr="009F360F">
        <w:rPr>
          <w:rFonts w:ascii="Verdana" w:hAnsi="Verdana"/>
          <w:b/>
        </w:rPr>
        <w:t>Oppstart behandling</w:t>
      </w:r>
    </w:p>
    <w:p w:rsidR="001D4523" w:rsidRPr="009F360F" w:rsidP="001D4523">
      <w:pPr>
        <w:rPr>
          <w:rFonts w:ascii="Verdana" w:hAnsi="Verdana"/>
        </w:rPr>
      </w:pPr>
      <w:r w:rsidRPr="009F360F">
        <w:rPr>
          <w:rFonts w:ascii="Verdana" w:hAnsi="Verdana"/>
        </w:rPr>
        <w:t xml:space="preserve">Dialysekateter legges </w:t>
      </w:r>
      <w:r>
        <w:rPr>
          <w:rFonts w:ascii="Verdana" w:hAnsi="Verdana"/>
        </w:rPr>
        <w:t>normalt inn på operasjon</w:t>
      </w:r>
      <w:r w:rsidRPr="009F360F">
        <w:rPr>
          <w:rFonts w:ascii="Verdana" w:hAnsi="Verdana"/>
        </w:rPr>
        <w:t>savdelingen</w:t>
      </w:r>
      <w:r>
        <w:rPr>
          <w:rFonts w:ascii="Verdana" w:hAnsi="Verdana"/>
        </w:rPr>
        <w:t xml:space="preserve"> så lenge barnet tåler transporten.  Informasjon vedr. innleggelsen av peritonealdialyse-kateter </w:t>
      </w:r>
      <w:hyperlink r:id="rId7" w:history="1">
        <w:r w:rsidRPr="001E10E1">
          <w:rPr>
            <w:rStyle w:val="Hyperlink"/>
            <w:sz w:val="22"/>
          </w:rPr>
          <w:t>her</w:t>
        </w:r>
      </w:hyperlink>
    </w:p>
    <w:p w:rsidR="001D4523" w:rsidP="001D4523">
      <w:pPr>
        <w:rPr>
          <w:rFonts w:ascii="Verdana" w:hAnsi="Verdana"/>
        </w:rPr>
      </w:pPr>
    </w:p>
    <w:p w:rsidR="001D4523" w:rsidRPr="00523AE3" w:rsidP="001D4523">
      <w:pPr>
        <w:rPr>
          <w:rFonts w:ascii="Verdana" w:hAnsi="Verdana"/>
          <w:b/>
        </w:rPr>
      </w:pPr>
      <w:r>
        <w:rPr>
          <w:rFonts w:ascii="Verdana" w:hAnsi="Verdana"/>
          <w:b/>
        </w:rPr>
        <w:t>Oppstart av p</w:t>
      </w:r>
      <w:r w:rsidRPr="00523AE3">
        <w:rPr>
          <w:rFonts w:ascii="Verdana" w:hAnsi="Verdana"/>
          <w:b/>
        </w:rPr>
        <w:t>eritonealdialyse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Oppstart av per</w:t>
      </w:r>
      <w:r>
        <w:rPr>
          <w:rFonts w:ascii="Verdana" w:hAnsi="Verdana"/>
        </w:rPr>
        <w:t xml:space="preserve">itonealdialyse ved hjelp av manuell metode tar utgangspunkt i prosedyre fra medisinsk avdeling, se </w:t>
      </w:r>
      <w:hyperlink r:id="rId8" w:history="1">
        <w:r w:rsidRPr="00523AE3">
          <w:rPr>
            <w:rStyle w:val="Hyperlink"/>
            <w:sz w:val="22"/>
          </w:rPr>
          <w:t>her</w:t>
        </w:r>
      </w:hyperlink>
      <w:r>
        <w:rPr>
          <w:rFonts w:ascii="Verdana" w:hAnsi="Verdana"/>
        </w:rPr>
        <w:t xml:space="preserve">. </w:t>
      </w:r>
    </w:p>
    <w:p w:rsidR="001D4523" w:rsidP="001D4523">
      <w:pPr>
        <w:rPr>
          <w:rFonts w:ascii="Verdana" w:hAnsi="Verdana"/>
        </w:rPr>
      </w:pP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t>BUK har laget en prosedyre som framstille</w:t>
      </w:r>
      <w:r>
        <w:rPr>
          <w:rFonts w:ascii="Verdana" w:hAnsi="Verdana"/>
        </w:rPr>
        <w:t>r prosessene med bilder.</w:t>
      </w:r>
      <w:r w:rsidRPr="00EF03E8">
        <w:rPr>
          <w:rFonts w:ascii="Verdana" w:hAnsi="Verdana"/>
          <w:color w:val="FF0000"/>
        </w:rPr>
        <w:t xml:space="preserve"> </w:t>
      </w:r>
    </w:p>
    <w:p w:rsidR="001D4523" w:rsidP="001D4523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1D4523" w:rsidRPr="00EF03E8" w:rsidP="001D4523">
      <w:pPr>
        <w:rPr>
          <w:rFonts w:ascii="Verdana" w:hAnsi="Verdana"/>
          <w:b/>
          <w:sz w:val="28"/>
          <w:szCs w:val="28"/>
        </w:rPr>
      </w:pPr>
      <w:r w:rsidRPr="00EF03E8">
        <w:rPr>
          <w:rFonts w:ascii="Verdana" w:hAnsi="Verdana"/>
          <w:b/>
          <w:sz w:val="28"/>
          <w:szCs w:val="28"/>
        </w:rPr>
        <w:t>Nødvendig utstyr</w:t>
      </w:r>
      <w:r>
        <w:rPr>
          <w:rFonts w:ascii="Verdana" w:hAnsi="Verdana"/>
          <w:b/>
          <w:sz w:val="28"/>
          <w:szCs w:val="28"/>
        </w:rPr>
        <w:t xml:space="preserve"> manuell peritonealdialyse barn</w:t>
      </w:r>
    </w:p>
    <w:p w:rsidR="001D4523" w:rsidP="001D4523">
      <w:pPr>
        <w:rPr>
          <w:rFonts w:ascii="Verdana" w:hAnsi="Verdana"/>
          <w:b/>
          <w:szCs w:val="22"/>
        </w:rPr>
      </w:pPr>
    </w:p>
    <w:tbl>
      <w:tblPr>
        <w:tblStyle w:val="TableGrid"/>
        <w:tblW w:w="10632" w:type="dxa"/>
        <w:tblInd w:w="-601" w:type="dxa"/>
        <w:tblLook w:val="04A0"/>
      </w:tblPr>
      <w:tblGrid>
        <w:gridCol w:w="5671"/>
        <w:gridCol w:w="4961"/>
      </w:tblGrid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4F5E9D" w:rsidP="00CB521A">
            <w:pPr>
              <w:rPr>
                <w:rFonts w:ascii="Verdana" w:hAnsi="Verdana"/>
                <w:b/>
                <w:szCs w:val="22"/>
              </w:rPr>
            </w:pPr>
            <w:r w:rsidRPr="004F5E9D">
              <w:rPr>
                <w:rFonts w:ascii="Verdana" w:hAnsi="Verdana"/>
                <w:b/>
                <w:szCs w:val="22"/>
              </w:rPr>
              <w:t>UTSTYR</w:t>
            </w:r>
          </w:p>
        </w:tc>
        <w:tc>
          <w:tcPr>
            <w:tcW w:w="4961" w:type="dxa"/>
          </w:tcPr>
          <w:p w:rsidR="001D4523" w:rsidRPr="004F5E9D" w:rsidP="00CB521A">
            <w:pPr>
              <w:rPr>
                <w:rFonts w:ascii="Verdana" w:hAnsi="Verdana"/>
                <w:b/>
                <w:szCs w:val="22"/>
              </w:rPr>
            </w:pPr>
            <w:r w:rsidRPr="004F5E9D">
              <w:rPr>
                <w:rFonts w:ascii="Verdana" w:hAnsi="Verdana"/>
                <w:b/>
                <w:szCs w:val="22"/>
              </w:rPr>
              <w:t>FINNES PÅ: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>Stativ med varmeapparat</w:t>
            </w:r>
            <w:r w:rsidRPr="00163061">
              <w:rPr>
                <w:rFonts w:ascii="Verdana" w:hAnsi="Verdana"/>
                <w:szCs w:val="22"/>
              </w:rPr>
              <w:t xml:space="preserve"> for dialysevæske </w:t>
            </w:r>
            <w:r>
              <w:rPr>
                <w:rFonts w:ascii="Verdana" w:hAnsi="Verdana"/>
                <w:szCs w:val="22"/>
              </w:rPr>
              <w:t>med oppvarmingskammer og varmeslange,</w:t>
            </w:r>
            <w:r w:rsidRPr="00DB7976">
              <w:rPr>
                <w:rFonts w:ascii="Verdana" w:hAnsi="Verdana"/>
                <w:szCs w:val="22"/>
              </w:rPr>
              <w:t xml:space="preserve"> </w:t>
            </w:r>
            <w:r>
              <w:rPr>
                <w:rFonts w:ascii="Verdana" w:hAnsi="Verdana"/>
                <w:szCs w:val="22"/>
              </w:rPr>
              <w:t>feste</w:t>
            </w:r>
            <w:r w:rsidRPr="00DB7976">
              <w:rPr>
                <w:rFonts w:ascii="Verdana" w:hAnsi="Verdana"/>
                <w:szCs w:val="22"/>
              </w:rPr>
              <w:t xml:space="preserve"> </w:t>
            </w:r>
            <w:r>
              <w:rPr>
                <w:rFonts w:ascii="Verdana" w:hAnsi="Verdana"/>
                <w:szCs w:val="22"/>
              </w:rPr>
              <w:t>til</w:t>
            </w:r>
            <w:r w:rsidRPr="00DB7976">
              <w:rPr>
                <w:rFonts w:ascii="Verdana" w:hAnsi="Verdana"/>
                <w:szCs w:val="22"/>
              </w:rPr>
              <w:t xml:space="preserve"> </w:t>
            </w:r>
            <w:r>
              <w:rPr>
                <w:rFonts w:ascii="Verdana" w:hAnsi="Verdana"/>
                <w:szCs w:val="22"/>
              </w:rPr>
              <w:t>tømme</w:t>
            </w:r>
            <w:r w:rsidRPr="00DB7976">
              <w:rPr>
                <w:rFonts w:ascii="Verdana" w:hAnsi="Verdana"/>
                <w:szCs w:val="22"/>
              </w:rPr>
              <w:t>kammer og holder for tilkoblingsstuss</w:t>
            </w:r>
            <w:r>
              <w:rPr>
                <w:rFonts w:ascii="Verdana" w:hAnsi="Verdana"/>
                <w:szCs w:val="22"/>
              </w:rPr>
              <w:t>.</w:t>
            </w:r>
          </w:p>
        </w:tc>
        <w:tc>
          <w:tcPr>
            <w:tcW w:w="4961" w:type="dxa"/>
          </w:tcPr>
          <w:p w:rsidR="001D4523" w:rsidP="009B5A28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Oppbevares </w:t>
            </w:r>
            <w:r w:rsidR="009B5A28">
              <w:rPr>
                <w:rFonts w:ascii="Verdana" w:hAnsi="Verdana"/>
                <w:szCs w:val="22"/>
              </w:rPr>
              <w:t>på infu</w:t>
            </w:r>
            <w:r w:rsidR="00CB521A">
              <w:rPr>
                <w:rFonts w:ascii="Verdana" w:hAnsi="Verdana"/>
                <w:szCs w:val="22"/>
              </w:rPr>
              <w:t>sjonsrom</w:t>
            </w:r>
            <w:r w:rsidR="009B5A28">
              <w:rPr>
                <w:rFonts w:ascii="Verdana" w:hAnsi="Verdana"/>
                <w:szCs w:val="22"/>
              </w:rPr>
              <w:t xml:space="preserve"> 2032,Nyfødtintensiv, </w:t>
            </w:r>
            <w:r>
              <w:rPr>
                <w:rFonts w:ascii="Verdana" w:hAnsi="Verdana"/>
                <w:szCs w:val="22"/>
              </w:rPr>
              <w:t>BUK.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CF3A3E" w:rsidP="00CB521A">
            <w:pPr>
              <w:rPr>
                <w:rFonts w:ascii="Verdana" w:hAnsi="Verdana"/>
                <w:b/>
                <w:szCs w:val="22"/>
              </w:rPr>
            </w:pPr>
            <w:r w:rsidRPr="00CF3A3E">
              <w:rPr>
                <w:rFonts w:ascii="Verdana" w:hAnsi="Verdana"/>
                <w:szCs w:val="22"/>
              </w:rPr>
              <w:t xml:space="preserve">2 stoppeklokker, gule Post-it-lapper, lommelykt, kalkulator. </w:t>
            </w:r>
          </w:p>
        </w:tc>
        <w:tc>
          <w:tcPr>
            <w:tcW w:w="496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Oppbevares i glasskap på infusjonsrom 2032,Nyfødtintensiv, BUK.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2 liters pose </w:t>
            </w:r>
            <w:r w:rsidRPr="00CF3A3E">
              <w:rPr>
                <w:rFonts w:ascii="Verdana" w:hAnsi="Verdana"/>
                <w:szCs w:val="22"/>
              </w:rPr>
              <w:t xml:space="preserve">Dialysevæske av ordinert styrke beregnet på manuell dialyse, </w:t>
            </w:r>
          </w:p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type: </w:t>
            </w:r>
            <w:r w:rsidRPr="00104D1A">
              <w:rPr>
                <w:rFonts w:ascii="Verdana" w:hAnsi="Verdana"/>
                <w:i/>
                <w:szCs w:val="22"/>
              </w:rPr>
              <w:t>«Stay safe</w:t>
            </w:r>
            <w:r>
              <w:rPr>
                <w:rFonts w:ascii="Verdana" w:hAnsi="Verdana"/>
                <w:i/>
                <w:szCs w:val="22"/>
              </w:rPr>
              <w:t>»</w:t>
            </w:r>
            <w:r>
              <w:rPr>
                <w:rFonts w:ascii="Verdana" w:hAnsi="Verdana"/>
                <w:i/>
                <w:szCs w:val="22"/>
              </w:rPr>
              <w:t xml:space="preserve"> </w:t>
            </w:r>
          </w:p>
        </w:tc>
        <w:tc>
          <w:tcPr>
            <w:tcW w:w="4961" w:type="dxa"/>
          </w:tcPr>
          <w:p w:rsidR="009B5A28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Bestilles fra Apotek</w:t>
            </w:r>
          </w:p>
          <w:p w:rsidR="001D4523" w:rsidRPr="009B5A28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Oppbevares i glasskap på infusjonsrom 2032, Nyfødtintensiv, BUK.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 w:rsidRPr="00CF3A3E">
              <w:rPr>
                <w:rFonts w:ascii="Verdana" w:hAnsi="Verdana"/>
                <w:szCs w:val="22"/>
              </w:rPr>
              <w:t>Dialysesett for manuell dialyse (inneholder både kammer og tømmepose</w:t>
            </w:r>
            <w:r>
              <w:rPr>
                <w:rFonts w:ascii="Verdana" w:hAnsi="Verdana"/>
                <w:szCs w:val="22"/>
              </w:rPr>
              <w:t>)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>Oppbevares i glasskap på infusjonsrom 2032, Nyfødtintensiv, BUK.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 w:rsidRPr="00687E0D">
              <w:rPr>
                <w:rFonts w:ascii="Verdana" w:hAnsi="Verdana"/>
                <w:szCs w:val="22"/>
              </w:rPr>
              <w:t xml:space="preserve">Heparin, KCL, </w:t>
            </w:r>
            <w:r w:rsidRPr="00687E0D">
              <w:rPr>
                <w:rFonts w:ascii="Verdana" w:hAnsi="Verdana"/>
                <w:szCs w:val="22"/>
              </w:rPr>
              <w:t>antibiotika etter forordning</w:t>
            </w:r>
            <w:r>
              <w:rPr>
                <w:rFonts w:ascii="Verdana" w:hAnsi="Verdana"/>
                <w:szCs w:val="22"/>
              </w:rPr>
              <w:t xml:space="preserve"> + utstyr til opptrekk + tilsetningslapp</w:t>
            </w:r>
          </w:p>
        </w:tc>
        <w:tc>
          <w:tcPr>
            <w:tcW w:w="496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 w:rsidRPr="00687E0D">
              <w:rPr>
                <w:rFonts w:ascii="Verdana" w:hAnsi="Verdana"/>
                <w:szCs w:val="22"/>
              </w:rPr>
              <w:t>Medisinrom</w:t>
            </w:r>
            <w:r>
              <w:rPr>
                <w:rFonts w:ascii="Verdana" w:hAnsi="Verdana"/>
                <w:szCs w:val="22"/>
              </w:rPr>
              <w:t xml:space="preserve"> BUK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 w:rsidRPr="00CF3A3E">
              <w:rPr>
                <w:rFonts w:ascii="Verdana" w:hAnsi="Verdana"/>
                <w:szCs w:val="22"/>
              </w:rPr>
              <w:t>Blå urinkateterklemmer for å stenge av løp.</w:t>
            </w:r>
          </w:p>
        </w:tc>
        <w:tc>
          <w:tcPr>
            <w:tcW w:w="496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Depo forbruksmateriell/BUK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 xml:space="preserve">2 </w:t>
            </w:r>
            <w:r w:rsidRPr="00687E0D">
              <w:rPr>
                <w:rFonts w:ascii="Verdana" w:hAnsi="Verdana"/>
                <w:szCs w:val="22"/>
              </w:rPr>
              <w:t>Blå SaO2 borrelåsfester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 w:rsidRPr="00163061">
              <w:rPr>
                <w:rFonts w:ascii="Verdana" w:hAnsi="Verdana"/>
                <w:szCs w:val="22"/>
              </w:rPr>
              <w:t>Sprit</w:t>
            </w:r>
            <w:r>
              <w:rPr>
                <w:rFonts w:ascii="Verdana" w:hAnsi="Verdana"/>
                <w:szCs w:val="22"/>
              </w:rPr>
              <w:t xml:space="preserve"> 70 %</w:t>
            </w:r>
            <w:r w:rsidRPr="00163061">
              <w:rPr>
                <w:rFonts w:ascii="Verdana" w:hAnsi="Verdana"/>
                <w:szCs w:val="22"/>
              </w:rPr>
              <w:t xml:space="preserve"> 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 w:rsidRPr="00163061">
              <w:rPr>
                <w:rFonts w:ascii="Verdana" w:hAnsi="Verdana"/>
                <w:szCs w:val="22"/>
              </w:rPr>
              <w:t>Klorhexedin</w:t>
            </w:r>
            <w:r>
              <w:rPr>
                <w:rFonts w:ascii="Verdana" w:hAnsi="Verdana"/>
                <w:szCs w:val="22"/>
              </w:rPr>
              <w:t>sprit 5 mg/ml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>S</w:t>
            </w:r>
            <w:r w:rsidRPr="00163061">
              <w:rPr>
                <w:rFonts w:ascii="Verdana" w:hAnsi="Verdana"/>
                <w:szCs w:val="22"/>
              </w:rPr>
              <w:t>terile kompresser 10x10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>S</w:t>
            </w:r>
            <w:r w:rsidRPr="00163061">
              <w:rPr>
                <w:rFonts w:ascii="Verdana" w:hAnsi="Verdana"/>
                <w:szCs w:val="22"/>
              </w:rPr>
              <w:t>terile hansker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 w:rsidRPr="00687E0D">
              <w:rPr>
                <w:rFonts w:ascii="Verdana" w:hAnsi="Verdana"/>
                <w:szCs w:val="22"/>
              </w:rPr>
              <w:t xml:space="preserve">Kork 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 w:rsidRPr="00687E0D">
              <w:rPr>
                <w:rFonts w:ascii="Verdana" w:hAnsi="Verdana"/>
                <w:szCs w:val="22"/>
              </w:rPr>
              <w:t>Stellefrakk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687E0D" w:rsidP="00CB521A">
            <w:pPr>
              <w:rPr>
                <w:rFonts w:ascii="Verdana" w:hAnsi="Verdana"/>
                <w:szCs w:val="22"/>
              </w:rPr>
            </w:pPr>
            <w:r w:rsidRPr="00687E0D">
              <w:rPr>
                <w:rFonts w:ascii="Verdana" w:hAnsi="Verdana"/>
                <w:szCs w:val="22"/>
              </w:rPr>
              <w:t>Munnbind</w:t>
            </w:r>
          </w:p>
        </w:tc>
        <w:tc>
          <w:tcPr>
            <w:tcW w:w="4961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 w:rsidRPr="00CF3A3E">
              <w:rPr>
                <w:rFonts w:ascii="Verdana" w:hAnsi="Verdana"/>
                <w:szCs w:val="22"/>
              </w:rPr>
              <w:t>2 Trillebord</w:t>
            </w:r>
            <w:r>
              <w:rPr>
                <w:rFonts w:ascii="Verdana" w:hAnsi="Verdana"/>
                <w:szCs w:val="22"/>
              </w:rPr>
              <w:t>, metall.</w:t>
            </w:r>
          </w:p>
        </w:tc>
        <w:tc>
          <w:tcPr>
            <w:tcW w:w="496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67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Perm med prosedyre, skjemaer til ordinasjon og skjemaer til føring av væskeregnskap under dialysebehandling</w:t>
            </w:r>
          </w:p>
        </w:tc>
        <w:tc>
          <w:tcPr>
            <w:tcW w:w="4961" w:type="dxa"/>
          </w:tcPr>
          <w:p w:rsidR="001D4523" w:rsidRPr="00CF3A3E" w:rsidP="00CB521A">
            <w:pPr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Oppbevares i glasskap på infusjonsrom 2032, Nyfødtintensiv, BUK.</w:t>
            </w:r>
          </w:p>
        </w:tc>
      </w:tr>
    </w:tbl>
    <w:p w:rsidR="001D4523" w:rsidP="001D4523">
      <w:pPr>
        <w:rPr>
          <w:rFonts w:ascii="Verdana" w:hAnsi="Verdana"/>
          <w:b/>
          <w:szCs w:val="22"/>
        </w:rPr>
      </w:pPr>
    </w:p>
    <w:p w:rsidR="001D4523" w:rsidP="001D4523">
      <w:pPr>
        <w:rPr>
          <w:rFonts w:ascii="Verdana" w:hAnsi="Verdana"/>
          <w:b/>
          <w:szCs w:val="22"/>
        </w:rPr>
      </w:pPr>
    </w:p>
    <w:p w:rsidR="001D4523" w:rsidP="001D4523">
      <w:pPr>
        <w:rPr>
          <w:rFonts w:ascii="Verdana" w:hAnsi="Verdana"/>
          <w:b/>
          <w:szCs w:val="22"/>
        </w:rPr>
      </w:pPr>
    </w:p>
    <w:p w:rsidR="001D4523" w:rsidRPr="00027E5C" w:rsidP="001D4523">
      <w:pPr>
        <w:rPr>
          <w:rFonts w:ascii="Verdana" w:hAnsi="Verdana"/>
          <w:b/>
          <w:sz w:val="28"/>
          <w:szCs w:val="28"/>
        </w:rPr>
      </w:pPr>
      <w:r w:rsidRPr="00027E5C">
        <w:rPr>
          <w:rFonts w:ascii="Verdana" w:hAnsi="Verdana"/>
          <w:b/>
          <w:sz w:val="28"/>
          <w:szCs w:val="28"/>
        </w:rPr>
        <w:t>Renhold og byttefrekvens av utstyr</w:t>
      </w:r>
    </w:p>
    <w:p w:rsidR="001D4523" w:rsidP="001D4523">
      <w:pPr>
        <w:rPr>
          <w:rFonts w:ascii="Verdana" w:hAnsi="Verdana"/>
          <w:b/>
          <w:szCs w:val="22"/>
        </w:rPr>
      </w:pPr>
    </w:p>
    <w:tbl>
      <w:tblPr>
        <w:tblStyle w:val="TableGrid"/>
        <w:tblW w:w="10632" w:type="dxa"/>
        <w:tblInd w:w="-601" w:type="dxa"/>
        <w:tblLook w:val="04A0"/>
      </w:tblPr>
      <w:tblGrid>
        <w:gridCol w:w="5206"/>
        <w:gridCol w:w="5426"/>
      </w:tblGrid>
      <w:tr w:rsidTr="00CB521A">
        <w:tblPrEx>
          <w:tblW w:w="10632" w:type="dxa"/>
          <w:tblInd w:w="-601" w:type="dxa"/>
          <w:tblLook w:val="04A0"/>
        </w:tblPrEx>
        <w:tc>
          <w:tcPr>
            <w:tcW w:w="5206" w:type="dxa"/>
          </w:tcPr>
          <w:p w:rsidR="001D4523" w:rsidRPr="004F5E9D" w:rsidP="00CB521A">
            <w:pPr>
              <w:rPr>
                <w:rFonts w:ascii="Verdana" w:hAnsi="Verdana"/>
                <w:b/>
                <w:szCs w:val="22"/>
              </w:rPr>
            </w:pPr>
            <w:r w:rsidRPr="004F5E9D">
              <w:rPr>
                <w:rFonts w:ascii="Verdana" w:hAnsi="Verdana"/>
                <w:b/>
                <w:szCs w:val="22"/>
              </w:rPr>
              <w:t>UTSTYR</w:t>
            </w:r>
          </w:p>
        </w:tc>
        <w:tc>
          <w:tcPr>
            <w:tcW w:w="5426" w:type="dxa"/>
          </w:tcPr>
          <w:p w:rsidR="001D4523" w:rsidRPr="004F5E9D" w:rsidP="00CB521A">
            <w:pPr>
              <w:rPr>
                <w:rFonts w:ascii="Verdana" w:hAnsi="Verdana"/>
                <w:b/>
                <w:szCs w:val="22"/>
              </w:rPr>
            </w:pPr>
            <w:r w:rsidRPr="004F5E9D">
              <w:rPr>
                <w:rFonts w:ascii="Verdana" w:hAnsi="Verdana"/>
                <w:b/>
                <w:szCs w:val="22"/>
              </w:rPr>
              <w:t>RENHOLD/BYTTE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20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Stativ med varmeapparat, oppvarmingskammer, feste til tømmekammer og holder for tilkoblingsstuss</w:t>
            </w:r>
            <w:r>
              <w:rPr>
                <w:rFonts w:ascii="Verdana" w:hAnsi="Verdana"/>
                <w:szCs w:val="22"/>
              </w:rPr>
              <w:t xml:space="preserve"> og grønn varmeslange</w:t>
            </w:r>
          </w:p>
        </w:tc>
        <w:tc>
          <w:tcPr>
            <w:tcW w:w="5426" w:type="dxa"/>
          </w:tcPr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>
              <w:rPr>
                <w:rFonts w:ascii="Verdana" w:hAnsi="Verdana"/>
                <w:szCs w:val="22"/>
              </w:rPr>
              <w:t>Vaskes med grønn såpe etter avsluttet behandling</w:t>
            </w:r>
            <w:r>
              <w:rPr>
                <w:rFonts w:ascii="Verdana" w:hAnsi="Verdana"/>
                <w:b/>
                <w:szCs w:val="22"/>
              </w:rPr>
              <w:t xml:space="preserve"> 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20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Grønn varmeslange</w:t>
            </w:r>
          </w:p>
        </w:tc>
        <w:tc>
          <w:tcPr>
            <w:tcW w:w="542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Desinfiseres med 70</w:t>
            </w:r>
            <w:r>
              <w:rPr>
                <w:rFonts w:ascii="Verdana" w:hAnsi="Verdana"/>
                <w:szCs w:val="22"/>
              </w:rPr>
              <w:t xml:space="preserve"> </w:t>
            </w:r>
            <w:r w:rsidRPr="00027E5C">
              <w:rPr>
                <w:rFonts w:ascii="Verdana" w:hAnsi="Verdana"/>
                <w:szCs w:val="22"/>
              </w:rPr>
              <w:t>% sprit ved hvert slangeskift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20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Dialysevæske</w:t>
            </w:r>
          </w:p>
        </w:tc>
        <w:tc>
          <w:tcPr>
            <w:tcW w:w="542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Holdbar 24 timer etter perforering.</w:t>
            </w:r>
          </w:p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 xml:space="preserve">Kortere dersom tilsetninger med kortere holdbarhet </w:t>
            </w:r>
          </w:p>
          <w:p w:rsidR="001D4523" w:rsidP="00CB521A">
            <w:pPr>
              <w:rPr>
                <w:rFonts w:ascii="Verdana" w:hAnsi="Verdana"/>
                <w:b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(for eksempel. Antibiotika)</w:t>
            </w:r>
          </w:p>
        </w:tc>
      </w:tr>
      <w:tr w:rsidTr="00CB521A">
        <w:tblPrEx>
          <w:tblW w:w="10632" w:type="dxa"/>
          <w:tblInd w:w="-601" w:type="dxa"/>
          <w:tblLook w:val="04A0"/>
        </w:tblPrEx>
        <w:tc>
          <w:tcPr>
            <w:tcW w:w="520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Slangesett</w:t>
            </w:r>
          </w:p>
        </w:tc>
        <w:tc>
          <w:tcPr>
            <w:tcW w:w="5426" w:type="dxa"/>
          </w:tcPr>
          <w:p w:rsidR="001D4523" w:rsidRPr="00027E5C" w:rsidP="00CB521A">
            <w:pPr>
              <w:rPr>
                <w:rFonts w:ascii="Verdana" w:hAnsi="Verdana"/>
                <w:szCs w:val="22"/>
              </w:rPr>
            </w:pPr>
            <w:r w:rsidRPr="00027E5C">
              <w:rPr>
                <w:rFonts w:ascii="Verdana" w:hAnsi="Verdana"/>
                <w:szCs w:val="22"/>
              </w:rPr>
              <w:t>Skiftes annen hver dag eller ved kontaminering av tilkoblingsstu</w:t>
            </w:r>
            <w:r w:rsidRPr="00027E5C">
              <w:rPr>
                <w:rFonts w:ascii="Verdana" w:hAnsi="Verdana"/>
                <w:szCs w:val="22"/>
              </w:rPr>
              <w:t>ss</w:t>
            </w:r>
          </w:p>
        </w:tc>
      </w:tr>
    </w:tbl>
    <w:p w:rsidR="001D4523" w:rsidP="001D4523">
      <w:pPr>
        <w:rPr>
          <w:rFonts w:ascii="Verdana" w:hAnsi="Verdana"/>
          <w:b/>
          <w:szCs w:val="22"/>
        </w:rPr>
      </w:pPr>
    </w:p>
    <w:p w:rsidR="001D4523" w:rsidRPr="00163061" w:rsidP="001D4523">
      <w:pPr>
        <w:pStyle w:val="ListParagraph"/>
        <w:jc w:val="both"/>
        <w:rPr>
          <w:rFonts w:ascii="Verdana" w:hAnsi="Verdana"/>
          <w:sz w:val="22"/>
          <w:szCs w:val="22"/>
        </w:rPr>
      </w:pPr>
    </w:p>
    <w:p w:rsidR="001D4523" w:rsidP="001D4523">
      <w:pPr>
        <w:jc w:val="both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br w:type="page"/>
      </w:r>
    </w:p>
    <w:p w:rsidR="001D4523" w:rsidP="001D4523">
      <w:pPr>
        <w:rPr>
          <w:rFonts w:ascii="Verdana" w:hAnsi="Verdana"/>
          <w:b/>
          <w:sz w:val="28"/>
          <w:szCs w:val="28"/>
        </w:rPr>
      </w:pPr>
      <w:r w:rsidRPr="00687E0D">
        <w:rPr>
          <w:rFonts w:ascii="Verdana" w:hAnsi="Verdana"/>
          <w:b/>
          <w:sz w:val="28"/>
          <w:szCs w:val="28"/>
        </w:rPr>
        <w:t xml:space="preserve">Å klargjøre </w:t>
      </w:r>
      <w:r>
        <w:rPr>
          <w:rFonts w:ascii="Verdana" w:hAnsi="Verdana"/>
          <w:b/>
          <w:sz w:val="28"/>
          <w:szCs w:val="28"/>
        </w:rPr>
        <w:t>pose og sett</w:t>
      </w:r>
      <w:r w:rsidRPr="00687E0D">
        <w:rPr>
          <w:rFonts w:ascii="Verdana" w:hAnsi="Verdana"/>
          <w:b/>
          <w:sz w:val="28"/>
          <w:szCs w:val="28"/>
        </w:rPr>
        <w:t xml:space="preserve"> til peritonealdialyse</w:t>
      </w:r>
    </w:p>
    <w:p w:rsidR="001D4523" w:rsidRPr="00687E0D" w:rsidP="001D4523">
      <w:pPr>
        <w:rPr>
          <w:rFonts w:ascii="Verdana" w:hAnsi="Verdana"/>
          <w:b/>
          <w:sz w:val="28"/>
          <w:szCs w:val="28"/>
        </w:rPr>
      </w:pPr>
    </w:p>
    <w:p w:rsidR="001D4523" w:rsidRPr="001D4523" w:rsidP="001D4523">
      <w:pPr>
        <w:pStyle w:val="ListParagraph"/>
        <w:numPr>
          <w:ilvl w:val="0"/>
          <w:numId w:val="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Før start så skal man ha ren stellefrakk, munnbind og grundig vask av hendene. </w:t>
      </w:r>
    </w:p>
    <w:p w:rsidR="001D4523" w:rsidRPr="001D4523" w:rsidP="001D4523">
      <w:pPr>
        <w:pStyle w:val="ListParagraph"/>
        <w:numPr>
          <w:ilvl w:val="0"/>
          <w:numId w:val="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Barnet bør ligge i grindseng.</w:t>
      </w:r>
    </w:p>
    <w:p w:rsidR="001D4523" w:rsidRPr="00AE756F" w:rsidP="001D4523">
      <w:pPr>
        <w:rPr>
          <w:rFonts w:ascii="Verdana" w:hAnsi="Verdana"/>
          <w:b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2637900</wp:posOffset>
                </wp:positionH>
                <wp:positionV relativeFrom="paragraph">
                  <wp:posOffset>-2871</wp:posOffset>
                </wp:positionV>
                <wp:extent cx="3330440" cy="1916264"/>
                <wp:effectExtent l="0" t="0" r="22860" b="27305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30440" cy="19162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Vask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bordet med 70 % sprit</w:t>
                            </w:r>
                          </w:p>
                          <w:p w:rsidR="00CB521A" w:rsidRPr="00DB574E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Det benyttes en 2 liters pose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med dialysevæske.</w:t>
                            </w:r>
                          </w:p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Sjekk at posen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inneholder riktig konsentras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jon i forhold til ordinasjon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Kontroller utløpsdato.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Sjekk at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posen er hel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, ingen lekkasje. Litt kondens er ok.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Ytterposen </w:t>
                            </w:r>
                            <w:r w:rsidRPr="00104D1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åpnes og legges på det desinfiserte bordet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3" o:spid="_x0000_s1025" type="#_x0000_t202" style="width:262.24pt;height:150.89pt;margin-top:-0.23pt;margin-left:207.71pt;mso-height-percent:0;mso-height-relative:margin;mso-width-percent:0;mso-width-relative:margin;mso-wrap-distance-bottom:0;mso-wrap-distance-left:9pt;mso-wrap-distance-right:9pt;mso-wrap-distance-top:0;position:absolute;v-text-anchor:top;z-index:251658240" fillcolor="white" stroked="t" strokecolor="black" strokeweight="0.5pt">
                <v:textbox>
                  <w:txbxContent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Vask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bordet med 70 % sprit</w:t>
                      </w:r>
                    </w:p>
                    <w:p w:rsidR="00CB521A" w:rsidRPr="00DB574E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Det benyttes en 2 liters pose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med dialysevæske.</w:t>
                      </w:r>
                    </w:p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Sjekk at posen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inneholder riktig konsentras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jon i forhold til ordinasjon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Kontroller utløpsdato.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Sjekk at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posen er hel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, ingen lekkasje. Litt kondens er ok.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Ytterposen </w:t>
                      </w:r>
                      <w:r w:rsidRPr="00104D1A">
                        <w:rPr>
                          <w:rFonts w:ascii="Verdana" w:hAnsi="Verdana"/>
                          <w:sz w:val="22"/>
                          <w:szCs w:val="22"/>
                        </w:rPr>
                        <w:t>åpnes og legges på det desinfiserte bordet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26208" cy="1371600"/>
            <wp:effectExtent l="0" t="0" r="0" b="0"/>
            <wp:docPr id="6" name="Bilde 6" descr="H:\DATA\Fagsykepleier 2014\Fagsykepleier 2015\dialyse 2015\CIMG2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 descr="H:\DATA\Fagsykepleier 2014\Fagsykepleier 2015\dialyse 2015\CIMG250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035" b="26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998" cy="138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2641346</wp:posOffset>
                </wp:positionH>
                <wp:positionV relativeFrom="paragraph">
                  <wp:posOffset>-1905</wp:posOffset>
                </wp:positionV>
                <wp:extent cx="3329305" cy="1152144"/>
                <wp:effectExtent l="0" t="0" r="23495" b="10160"/>
                <wp:wrapNone/>
                <wp:docPr id="8" name="Tekstboks 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29305" cy="11521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Posen 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består av to deler: en tom pose og en pose med væske i.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Sett blå kateterklemme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på løpet til den tomme posen for å unngå at væske renner til 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" o:spid="_x0000_s1026" type="#_x0000_t202" style="width:262.15pt;height:90.72pt;margin-top:-0.15pt;margin-left:207.98pt;mso-height-percent:0;mso-height-relative:margin;mso-width-percent:0;mso-width-relative:margin;mso-wrap-distance-bottom:0;mso-wrap-distance-left:9pt;mso-wrap-distance-right:9pt;mso-wrap-distance-top:0;position:absolute;v-text-anchor:top;z-index:251662336" fillcolor="white" stroked="t" strokecolor="black" strokeweight="0.5pt">
                <v:textbox>
                  <w:txbxContent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Posen 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består av to deler: en tom pose og en pose med væske i.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Sett blå kateterklemme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på løpet til den tomme posen for å unngå at væske renner til den.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75689" cy="1958172"/>
            <wp:effectExtent l="0" t="0" r="1270" b="4445"/>
            <wp:docPr id="31" name="Bilde 31" descr="H:\DATA\Fagsykepleier 2014\Fagsykepleier 2015\dialyse 2015\CIMG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2" descr="H:\DATA\Fagsykepleier 2014\Fagsykepleier 2015\dialyse 2015\CIMG254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82" t="174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97" cy="1960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2665730</wp:posOffset>
                </wp:positionH>
                <wp:positionV relativeFrom="paragraph">
                  <wp:posOffset>509</wp:posOffset>
                </wp:positionV>
                <wp:extent cx="3305621" cy="2066544"/>
                <wp:effectExtent l="0" t="0" r="28575" b="10160"/>
                <wp:wrapNone/>
                <wp:docPr id="5" name="Tekstboks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05621" cy="20665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osen med væske består av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2 kammer; Glukose løsning i ene delen og elektrolyttblanding i andre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Bland ved å rulle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posen fra hjørnet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 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skilleveggen i posen løsner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Viktig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at «veggene» i posen helt ned mot infusjonsstuss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åpnes</w:t>
                            </w: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, sjekk at væske går over i utløpstussen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163061" w:rsidP="001D452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6306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Bland løsninge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ne ved å klemme og snu på posen.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" o:spid="_x0000_s1027" type="#_x0000_t202" style="width:260.29pt;height:162.72pt;margin-top:0.04pt;margin-left:209.9pt;mso-height-percent:0;mso-height-relative:margin;mso-width-percent:0;mso-width-relative:margin;mso-wrap-distance-bottom:0;mso-wrap-distance-left:9pt;mso-wrap-distance-right:9pt;mso-wrap-distance-top:0;position:absolute;v-text-anchor:top;z-index:251660288" fillcolor="white" stroked="t" strokecolor="black" strokeweight="0.5pt">
                <v:textbox>
                  <w:txbxContent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osen med væske består av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2 kammer; Glukose løsning i ene delen og elektrolyttblanding i andre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Bland ved å rulle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posen fra hjørnet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 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skilleveggen i posen løsner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Viktig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at «veggene» i posen helt ned mot infusjonsstuss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åpnes</w:t>
                      </w: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, sjekk at væske går over i utløpstussen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163061" w:rsidP="001D452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63061">
                        <w:rPr>
                          <w:rFonts w:ascii="Verdana" w:hAnsi="Verdana"/>
                          <w:sz w:val="22"/>
                          <w:szCs w:val="22"/>
                        </w:rPr>
                        <w:t>Bland løsninge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ne ved å klemme og snu på posen.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74976" cy="1834255"/>
            <wp:effectExtent l="0" t="0" r="1905" b="0"/>
            <wp:docPr id="26" name="Bilde 26" descr="E:\DCIM\102CASIO\CIMG2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1" descr="E:\DCIM\102CASIO\CIMG256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6" t="11558" r="7145" b="3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24" cy="1848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2693560</wp:posOffset>
                </wp:positionH>
                <wp:positionV relativeFrom="paragraph">
                  <wp:posOffset>580</wp:posOffset>
                </wp:positionV>
                <wp:extent cx="3234055" cy="1447137"/>
                <wp:effectExtent l="0" t="0" r="23495" b="20320"/>
                <wp:wrapNone/>
                <wp:docPr id="47" name="Tekstboks 4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34055" cy="14471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Ofte skal posen tilsettes Hep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arin for å hindre fibrinutfelling.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Også andre tilsetninger kan gjøres.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Tilsetninger ordineres av lege på eget skjema. 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Dobbeltkontroll ved opptrekk. 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Desinfiser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tilføringsstussen 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med Klorhexedinsprit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5m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g/ml i 30 sekunder.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7" o:spid="_x0000_s1028" type="#_x0000_t202" style="width:254.65pt;height:113.95pt;margin-top:0.05pt;margin-left:212.09pt;mso-height-percent:0;mso-height-relative:margin;mso-width-percent:0;mso-width-relative:margin;mso-wrap-distance-bottom:0;mso-wrap-distance-left:9pt;mso-wrap-distance-right:9pt;mso-wrap-distance-top:0;position:absolute;v-text-anchor:top;z-index:251682816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Ofte skal posen tilsettes Hep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arin for å hindre fibrinutfelling.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Også andre tilsetninger kan gjøres.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Tilsetninger ordineres av lege på eget skjema. 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Dobbeltkontroll ved opptrekk. 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Desinfiser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tilføringsstussen 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med Klorhexedinsprit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5m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g/ml i 30 sekunder.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500008" cy="1444557"/>
            <wp:effectExtent l="0" t="0" r="0" b="3810"/>
            <wp:docPr id="46" name="Bilde 46" descr="E:\DCIM\102CASIO\CIMG2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5" descr="E:\DCIM\102CASIO\CIMG255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63" t="17952" r="1294" b="271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355" cy="144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2720593</wp:posOffset>
                </wp:positionH>
                <wp:positionV relativeFrom="paragraph">
                  <wp:posOffset>0</wp:posOffset>
                </wp:positionV>
                <wp:extent cx="3203575" cy="1700276"/>
                <wp:effectExtent l="0" t="0" r="15875" b="14605"/>
                <wp:wrapNone/>
                <wp:docPr id="49" name="Tekstboks 4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03575" cy="1700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Tilsetninger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tilføres posen gjennom blå tilføringsstuss.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end godt på posen for å sikre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god ut</w:t>
                            </w: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blanding.</w:t>
                            </w:r>
                          </w:p>
                          <w:p w:rsidR="00CB521A" w:rsidRPr="00A0636A" w:rsidP="001D452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104D1A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OBS </w:t>
                            </w:r>
                            <w:r w:rsidRPr="00104D1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Antibiotika har oftest kortere holdbarhet, må tilsettes posen rett før dialyse begynner. </w:t>
                            </w:r>
                          </w:p>
                          <w:p w:rsidR="00CB521A" w:rsidRPr="00A0636A" w:rsidP="001D452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 w:rsidRPr="00A063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Tilsetningslapp festes på posen.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9" o:spid="_x0000_s1029" type="#_x0000_t202" style="width:252.25pt;height:133.88pt;margin-top:0;margin-left:214.22pt;mso-height-percent:0;mso-height-relative:margin;mso-width-percent:0;mso-width-relative:margin;mso-wrap-distance-bottom:0;mso-wrap-distance-left:9pt;mso-wrap-distance-right:9pt;mso-wrap-distance-top:0;position:absolute;v-text-anchor:top;z-index:251684864" fillcolor="white" stroked="t" strokecolor="black" strokeweight="0.5pt">
                <v:textbox>
                  <w:txbxContent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Tilsetninger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tilføres posen gjennom blå tilføringsstuss.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end godt på posen for å sikre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god ut</w:t>
                      </w: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blanding.</w:t>
                      </w:r>
                    </w:p>
                    <w:p w:rsidR="00CB521A" w:rsidRPr="00A0636A" w:rsidP="001D4523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104D1A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OBS </w:t>
                      </w:r>
                      <w:r w:rsidRPr="00104D1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Antibiotika har oftest kortere holdbarhet, må tilsettes posen rett før dialyse begynner. </w:t>
                      </w:r>
                    </w:p>
                    <w:p w:rsidR="00CB521A" w:rsidRPr="00A0636A" w:rsidP="001D4523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 w:rsidRPr="00A0636A">
                        <w:rPr>
                          <w:rFonts w:ascii="Verdana" w:hAnsi="Verdana"/>
                          <w:sz w:val="22"/>
                          <w:szCs w:val="22"/>
                        </w:rPr>
                        <w:t>Tilsetningslapp festes på posen.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75689" cy="1824978"/>
            <wp:effectExtent l="0" t="0" r="1270" b="4445"/>
            <wp:docPr id="48" name="Bilde 48" descr="E:\DCIM\102CASIO\CIMG2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6" descr="E:\DCIM\102CASIO\CIMG255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60" t="21395" r="24170" b="186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142" cy="182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158556</wp:posOffset>
                </wp:positionV>
                <wp:extent cx="3203575" cy="1033669"/>
                <wp:effectExtent l="0" t="0" r="15875" b="14605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03575" cy="10336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</w:rPr>
                              <w:t>Posen henges opp på stat</w:t>
                            </w:r>
                            <w:r>
                              <w:rPr>
                                <w:rFonts w:ascii="Verdana" w:hAnsi="Verdana"/>
                              </w:rPr>
                              <w:t>ivet før man kobler til dialyse</w:t>
                            </w:r>
                            <w:r w:rsidRPr="00776582">
                              <w:rPr>
                                <w:rFonts w:ascii="Verdana" w:hAnsi="Verdana"/>
                              </w:rPr>
                              <w:t>settet.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</w:rPr>
                              <w:t>Unngå å være borti tilkoblingsstussene.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" o:spid="_x0000_s1030" type="#_x0000_t202" style="width:252.25pt;height:81.39pt;margin-top:12.48pt;margin-left:214.6pt;mso-height-percent:0;mso-height-relative:margin;mso-width-percent:0;mso-width-relative:margin;mso-wrap-distance-bottom:0;mso-wrap-distance-left:9pt;mso-wrap-distance-right:9pt;mso-wrap-distance-top:0;position:absolute;v-text-anchor:top;z-index:251686912" fillcolor="white" stroked="t" strokecolor="black" strokeweight="0.5pt">
                <v:textbox>
                  <w:txbxContent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</w:rPr>
                      </w:pPr>
                      <w:r w:rsidRPr="00776582">
                        <w:rPr>
                          <w:rFonts w:ascii="Verdana" w:hAnsi="Verdana"/>
                        </w:rPr>
                        <w:t>Posen henges opp på stat</w:t>
                      </w:r>
                      <w:r>
                        <w:rPr>
                          <w:rFonts w:ascii="Verdana" w:hAnsi="Verdana"/>
                        </w:rPr>
                        <w:t>ivet før man kobler til dialyse</w:t>
                      </w:r>
                      <w:r w:rsidRPr="00776582">
                        <w:rPr>
                          <w:rFonts w:ascii="Verdana" w:hAnsi="Verdana"/>
                        </w:rPr>
                        <w:t>settet.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Verdana" w:hAnsi="Verdana"/>
                        </w:rPr>
                      </w:pPr>
                      <w:r w:rsidRPr="00776582">
                        <w:rPr>
                          <w:rFonts w:ascii="Verdana" w:hAnsi="Verdana"/>
                        </w:rPr>
                        <w:t>Unngå å være borti tilkoblingsstussene.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040418" cy="1722991"/>
            <wp:effectExtent l="6350" t="0" r="4445" b="4445"/>
            <wp:docPr id="28" name="Bilde 28" descr="E:\DCIM\102CASIO\CIMG2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14" descr="E:\DCIM\102CASIO\CIMG256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8" r="10581" b="2516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3320" cy="173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2781024</wp:posOffset>
                </wp:positionH>
                <wp:positionV relativeFrom="paragraph">
                  <wp:posOffset>69105</wp:posOffset>
                </wp:positionV>
                <wp:extent cx="3158656" cy="1630017"/>
                <wp:effectExtent l="0" t="0" r="22860" b="27940"/>
                <wp:wrapNone/>
                <wp:docPr id="58" name="Tekstboks 5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58656" cy="163001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Når pilen står mot 1 prikk er det stengt.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Man åpner først når settet er koblet til</w:t>
                            </w: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, sjekk at alle klemmer på settet er stengt først</w:t>
                            </w:r>
                            <w:r w:rsidRPr="00776582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8" o:spid="_x0000_s1031" type="#_x0000_t202" style="width:248.71pt;height:128.35pt;margin-top:5.44pt;margin-left:218.98pt;mso-height-percent:0;mso-height-relative:margin;mso-width-percent:0;mso-width-relative:margin;mso-wrap-distance-bottom:0;mso-wrap-distance-left:9pt;mso-wrap-distance-right:9pt;mso-wrap-distance-top:0;position:absolute;v-text-anchor:top;z-index:251740160" fillcolor="white" stroked="t" strokecolor="black" strokeweight="0.5pt">
                <v:textbox>
                  <w:txbxContent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76582">
                        <w:rPr>
                          <w:rFonts w:ascii="Verdana" w:hAnsi="Verdana"/>
                          <w:sz w:val="22"/>
                          <w:szCs w:val="22"/>
                        </w:rPr>
                        <w:t>Når pilen står mot 1 prikk er det stengt.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76582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Man åpner først når settet er koblet til</w:t>
                      </w: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, sjekk at alle klemmer på settet er stengt først</w:t>
                      </w:r>
                      <w:r w:rsidRPr="00776582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75689" cy="1699221"/>
            <wp:effectExtent l="0" t="0" r="1270" b="0"/>
            <wp:docPr id="56" name="Bilde 56" descr="H:\DATA\Fagsykepleier 2014\Fagsykepleier 2015\dialyse 2015\CIMG2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6" descr="H:\DATA\Fagsykepleier 2014\Fagsykepleier 2015\dialyse 2015\CIMG251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87" r="1300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475689" cy="169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2720594</wp:posOffset>
                </wp:positionH>
                <wp:positionV relativeFrom="paragraph">
                  <wp:posOffset>762</wp:posOffset>
                </wp:positionV>
                <wp:extent cx="3242818" cy="902208"/>
                <wp:effectExtent l="0" t="0" r="15240" b="12700"/>
                <wp:wrapNone/>
                <wp:docPr id="34" name="Tekstboks 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42818" cy="9022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A0636A" w:rsidP="001D45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Desinfiser hender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776582">
                              <w:rPr>
                                <w:rFonts w:ascii="Verdana" w:hAnsi="Verdana"/>
                              </w:rPr>
                              <w:t>Dialysesettet åpnes med steril teknikk.</w:t>
                            </w:r>
                          </w:p>
                          <w:p w:rsidR="00CB521A" w:rsidRPr="00776582" w:rsidP="001D452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Unngå å berøre </w:t>
                            </w:r>
                            <w:r w:rsidRPr="00776582">
                              <w:rPr>
                                <w:rFonts w:ascii="Verdana" w:hAnsi="Verdana"/>
                              </w:rPr>
                              <w:t>tilkoblingspunktene.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4" o:spid="_x0000_s1032" type="#_x0000_t202" style="width:255.34pt;height:71.04pt;margin-top:0.06pt;margin-left:214.22pt;mso-height-percent:0;mso-height-relative:margin;mso-width-percent:0;mso-width-relative:margin;mso-wrap-distance-bottom:0;mso-wrap-distance-left:9pt;mso-wrap-distance-right:9pt;mso-wrap-distance-top:0;position:absolute;v-text-anchor:top;z-index:251670528" fillcolor="white" stroked="t" strokecolor="black" strokeweight="0.5pt">
                <v:textbox>
                  <w:txbxContent>
                    <w:p w:rsidR="00CB521A" w:rsidRPr="00A0636A" w:rsidP="001D45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Desinfiser hender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erdana" w:hAnsi="Verdana"/>
                        </w:rPr>
                      </w:pPr>
                      <w:r w:rsidRPr="00776582">
                        <w:rPr>
                          <w:rFonts w:ascii="Verdana" w:hAnsi="Verdana"/>
                        </w:rPr>
                        <w:t>Dialysesettet åpnes med steril teknikk.</w:t>
                      </w:r>
                    </w:p>
                    <w:p w:rsidR="00CB521A" w:rsidRPr="00776582" w:rsidP="001D452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Unngå å berøre </w:t>
                      </w:r>
                      <w:r w:rsidRPr="00776582">
                        <w:rPr>
                          <w:rFonts w:ascii="Verdana" w:hAnsi="Verdana"/>
                        </w:rPr>
                        <w:t>tilkoblingspunktene.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47925" cy="1332708"/>
            <wp:effectExtent l="0" t="0" r="0" b="1270"/>
            <wp:docPr id="32" name="Bilde 32" descr="E:\DCIM\102CASIO\CIMG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15" descr="E:\DCIM\102CASIO\CIMG256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28" r="2399" b="9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732" cy="133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2645852</wp:posOffset>
                </wp:positionH>
                <wp:positionV relativeFrom="paragraph">
                  <wp:posOffset>911</wp:posOffset>
                </wp:positionV>
                <wp:extent cx="3212520" cy="1391423"/>
                <wp:effectExtent l="0" t="0" r="26035" b="18415"/>
                <wp:wrapNone/>
                <wp:docPr id="4" name="Tekstboks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2520" cy="1391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Koble på den vedlagte tømmeposen.</w:t>
                            </w:r>
                          </w:p>
                          <w:p w:rsidR="00CB521A" w:rsidRPr="00815347" w:rsidP="001D452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Tips; Gule klemmer og koblinger finnes på tømmesiden av settet.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815347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Alle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blå og gule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klemmer lukkes.</w:t>
                            </w:r>
                          </w:p>
                          <w:p w:rsidR="00CB521A" w:rsidRPr="00A0636A" w:rsidP="001D4523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Unntak: </w:t>
                            </w:r>
                            <w:r w:rsidRPr="00A063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Gul klemme fra </w:t>
                            </w:r>
                            <w:r w:rsidRPr="00A063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tømmekammer til tømmepose kan forbli åpen.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" o:spid="_x0000_s1033" type="#_x0000_t202" style="width:252.95pt;height:109.56pt;margin-top:0.07pt;margin-left:208.33pt;mso-height-percent:0;mso-height-relative:margin;mso-width-percent:0;mso-width-relative:margin;mso-wrap-distance-bottom:0;mso-wrap-distance-left:9pt;mso-wrap-distance-right:9pt;mso-wrap-distance-top:0;position:absolute;v-text-anchor:top;z-index:251664384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Koble på den vedlagte tømmeposen.</w:t>
                      </w:r>
                    </w:p>
                    <w:p w:rsidR="00CB521A" w:rsidRPr="00815347" w:rsidP="001D452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Tips; Gule klemmer og koblinger finnes på tømmesiden av settet.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815347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Alle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blå og gule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klemmer lukkes.</w:t>
                      </w:r>
                    </w:p>
                    <w:p w:rsidR="00CB521A" w:rsidRPr="00A0636A" w:rsidP="001D4523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Unntak: </w:t>
                      </w:r>
                      <w:r w:rsidRPr="00A0636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Gul klemme fra </w:t>
                      </w:r>
                      <w:r w:rsidRPr="00A0636A">
                        <w:rPr>
                          <w:rFonts w:ascii="Verdana" w:hAnsi="Verdana"/>
                          <w:sz w:val="22"/>
                          <w:szCs w:val="22"/>
                        </w:rPr>
                        <w:t>tømmekammer til tømmepose kan forbli åpen.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47925" cy="1392679"/>
            <wp:effectExtent l="0" t="0" r="0" b="0"/>
            <wp:docPr id="12" name="Bilde 12" descr="H:\DATA\Fagsykepleier 2014\Fagsykepleier 2015\dialyse 2015\CIMG2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H:\DATA\Fagsykepleier 2014\Fagsykepleier 2015\dialyse 2015\CIMG251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29" t="20290" r="10688" b="24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42" cy="139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2677657</wp:posOffset>
                </wp:positionH>
                <wp:positionV relativeFrom="paragraph">
                  <wp:posOffset>580</wp:posOffset>
                </wp:positionV>
                <wp:extent cx="3180715" cy="3243663"/>
                <wp:effectExtent l="0" t="0" r="19685" b="13970"/>
                <wp:wrapNone/>
                <wp:docPr id="13" name="Tekstboks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80715" cy="32436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Det er 2 kammer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på slangesettet: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Ett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for å måle opp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og varme volum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dialyse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væske som settes inn.</w:t>
                            </w:r>
                          </w:p>
                          <w:p w:rsidR="00CB521A" w:rsidRPr="00815347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Ett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for å måle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volum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dialysevæske som tappes ut.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Kamrene har 2 skalaer;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en som begynner på 10 ml og</w:t>
                            </w:r>
                          </w:p>
                          <w:p w:rsidR="00CB521A" w:rsidRPr="00815347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en som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begynner på 0 ml.</w:t>
                            </w:r>
                          </w:p>
                          <w:p w:rsidR="00CB521A" w:rsidRPr="00815347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På kammer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der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volum</w:t>
                            </w:r>
                            <w:r w:rsidRPr="00EC70CA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 inn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måles (har dråpekammer) tapes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over skalaen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fra 0 ml (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dråpekammeret rommer 10 ml og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regnes med i volum som settes inn)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815347" w:rsidP="001D4523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På kammeret der volum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15347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ut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måles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tapes over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skalaen fra 10 ml,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det er volumet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som fyller </w:t>
                            </w:r>
                            <w:r w:rsidRPr="0081534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kammeret som teller</w:t>
                            </w:r>
                            <w:r w:rsidRPr="00815347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:rsidR="00CB521A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3" o:spid="_x0000_s1034" type="#_x0000_t202" style="width:250.45pt;height:255.41pt;margin-top:0.05pt;margin-left:210.84pt;mso-height-percent:0;mso-height-relative:margin;mso-width-percent:0;mso-width-relative:margin;mso-wrap-distance-bottom:0;mso-wrap-distance-left:9pt;mso-wrap-distance-right:9pt;mso-wrap-distance-top:0;position:absolute;v-text-anchor:top;z-index:251666432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Det er 2 kammer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på slangesettet: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Ett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for å måle opp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og varme volum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dialyse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væske som settes inn.</w:t>
                      </w:r>
                    </w:p>
                    <w:p w:rsidR="00CB521A" w:rsidRPr="00815347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Ett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for å måle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volum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dialysevæske som tappes ut.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Kamrene har 2 skalaer;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en som begynner på 10 ml og</w:t>
                      </w:r>
                    </w:p>
                    <w:p w:rsidR="00CB521A" w:rsidRPr="00815347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en som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begynner på 0 ml.</w:t>
                      </w:r>
                    </w:p>
                    <w:p w:rsidR="00CB521A" w:rsidRPr="00815347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På kammer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der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volum</w:t>
                      </w:r>
                      <w:r w:rsidRPr="00EC70CA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 inn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måles (har dråpekammer) tapes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over skalaen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fra 0 ml (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dråpekammeret rommer 10 ml og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regnes med i volum som settes inn)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815347" w:rsidP="001D4523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På kammeret der volum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 w:rsidRPr="00815347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ut </w:t>
                      </w: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måles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tapes over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skalaen fra 10 ml,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det er volumet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som fyller </w:t>
                      </w:r>
                      <w:r w:rsidRPr="00815347">
                        <w:rPr>
                          <w:rFonts w:ascii="Verdana" w:hAnsi="Verdana"/>
                          <w:sz w:val="22"/>
                          <w:szCs w:val="22"/>
                        </w:rPr>
                        <w:t>kammeret som teller</w:t>
                      </w:r>
                      <w:r w:rsidRPr="00815347">
                        <w:rPr>
                          <w:rFonts w:ascii="Verdana" w:hAnsi="Verdana"/>
                        </w:rPr>
                        <w:t>.</w:t>
                      </w:r>
                    </w:p>
                    <w:p w:rsidR="00CB521A" w:rsidP="001D4523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color w:val="FF0000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1659890</wp:posOffset>
                </wp:positionH>
                <wp:positionV relativeFrom="paragraph">
                  <wp:posOffset>736408</wp:posOffset>
                </wp:positionV>
                <wp:extent cx="1287476" cy="739470"/>
                <wp:effectExtent l="38100" t="38100" r="27305" b="22860"/>
                <wp:wrapNone/>
                <wp:docPr id="69" name="Rett pil 6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287476" cy="73947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Rett pil 69" o:spid="_x0000_s1035" type="#_x0000_t32" style="width:101.4pt;height:58.25pt;margin-top:58pt;margin-left:130.7pt;flip:x y;mso-height-percent:0;mso-height-relative:margin;mso-width-percent:0;mso-width-relative:margin;mso-wrap-distance-bottom:0;mso-wrap-distance-left:9pt;mso-wrap-distance-right:9pt;mso-wrap-distance-top:0;mso-wrap-style:square;position:absolute;visibility:visible;z-index:251718656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46506" cy="1434917"/>
            <wp:effectExtent l="0" t="0" r="0" b="0"/>
            <wp:docPr id="27" name="Bilde 27" descr="H:\DATA\Fagsykepleier 2014\Fagsykepleier 2015\dialyse 2015\CIMG2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7" descr="H:\DATA\Fagsykepleier 2014\Fagsykepleier 2015\dialyse 2015\CIMG252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36" t="18512" r="14710" b="2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325" cy="1434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1484962</wp:posOffset>
                </wp:positionH>
                <wp:positionV relativeFrom="paragraph">
                  <wp:posOffset>619732</wp:posOffset>
                </wp:positionV>
                <wp:extent cx="1462404" cy="87465"/>
                <wp:effectExtent l="38100" t="0" r="24130" b="103505"/>
                <wp:wrapNone/>
                <wp:docPr id="70" name="Rett pil 7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462404" cy="8746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0" o:spid="_x0000_s1036" type="#_x0000_t32" style="width:115.15pt;height:6.9pt;margin-top:48.8pt;margin-left:116.9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22752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46506" cy="1473807"/>
            <wp:effectExtent l="0" t="0" r="0" b="0"/>
            <wp:docPr id="24" name="Bilde 24" descr="H:\DATA\Fagsykepleier 2014\Fagsykepleier 2015\dialyse 2015\CIMG2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6" descr="H:\DATA\Fagsykepleier 2014\Fagsykepleier 2015\dialyse 2015\CIMG252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4" t="9697" r="20165" b="325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750" cy="1479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1629</wp:posOffset>
                </wp:positionV>
                <wp:extent cx="3171217" cy="1709530"/>
                <wp:effectExtent l="0" t="0" r="10160" b="24130"/>
                <wp:wrapNone/>
                <wp:docPr id="16" name="Tekstboks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71217" cy="170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C70CA" w:rsidP="001D45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Holderen der tilkoblingsstussen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kan </w:t>
                            </w: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oppbevares mens man klargjør for tilkobling desinfiseres før bruk.</w:t>
                            </w:r>
                          </w:p>
                          <w:p w:rsidR="00CB521A" w:rsidRPr="00EC70CA" w:rsidP="001D45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Dynk sterile kompresser i 70 % sprit og desinfiser i min 30. sek.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6" o:spid="_x0000_s1037" type="#_x0000_t202" style="width:249.7pt;height:134.61pt;margin-top:0.13pt;margin-left:214.6pt;mso-height-percent:0;mso-height-relative:margin;mso-width-percent:0;mso-width-relative:margin;mso-wrap-distance-bottom:0;mso-wrap-distance-left:9pt;mso-wrap-distance-right:9pt;mso-wrap-distance-top:0;position:absolute;v-text-anchor:top;z-index:251668480" fillcolor="white" stroked="t" strokecolor="black" strokeweight="0.5pt">
                <v:textbox>
                  <w:txbxContent>
                    <w:p w:rsidR="00CB521A" w:rsidRPr="00EC70CA" w:rsidP="001D45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Holderen der tilkoblingsstussen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kan </w:t>
                      </w: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>oppbevares mens man klargjør for tilkobling desinfiseres før bruk.</w:t>
                      </w:r>
                    </w:p>
                    <w:p w:rsidR="00CB521A" w:rsidRPr="00EC70CA" w:rsidP="001D45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>Dynk sterile kompresser i 70 % sprit og desinfiser i min 30. sek.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49002" cy="1709530"/>
            <wp:effectExtent l="0" t="0" r="8890" b="5080"/>
            <wp:docPr id="10" name="Bilde 10" descr="H:\DATA\Fagsykepleier 2014\Fagsykepleier 2015\dialyse 2015\CIMG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H:\DATA\Fagsykepleier 2014\Fagsykepleier 2015\dialyse 2015\CIMG251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4" t="34774" r="34653" b="31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876" cy="171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16481</wp:posOffset>
                </wp:positionV>
                <wp:extent cx="3214992" cy="2345635"/>
                <wp:effectExtent l="0" t="0" r="24130" b="17145"/>
                <wp:wrapNone/>
                <wp:docPr id="37" name="Tekstboks 3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4992" cy="2345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C70CA" w:rsidP="001D45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Kamrene fra dialysesettet plasseres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på stativet:</w:t>
                            </w:r>
                          </w:p>
                          <w:p w:rsidR="00CB521A" w:rsidRPr="0065356A" w:rsidP="001D45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Kammer med dråpekammer </w:t>
                            </w: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som er til pa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sienten, oppe i varmekammeret.</w:t>
                            </w: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RPr="00EC70CA" w:rsidP="001D452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Kammer</w:t>
                            </w: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som er for avløp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og koblet til tømmeposen</w:t>
                            </w:r>
                            <w:r w:rsidRPr="00EC70C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, nede i holderen mot gulvet.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7" o:spid="_x0000_s1038" type="#_x0000_t202" style="width:253.15pt;height:184.7pt;margin-top:1.3pt;margin-left:214.6pt;mso-height-percent:0;mso-height-relative:margin;mso-width-percent:0;mso-width-relative:margin;mso-wrap-distance-bottom:0;mso-wrap-distance-left:9pt;mso-wrap-distance-right:9pt;mso-wrap-distance-top:0;position:absolute;v-text-anchor:top;z-index:251672576" fillcolor="white" stroked="t" strokecolor="black" strokeweight="0.5pt">
                <v:textbox>
                  <w:txbxContent>
                    <w:p w:rsidR="00CB521A" w:rsidRPr="00EC70CA" w:rsidP="001D45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>Kamrene fra dialysesettet plasseres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på stativet:</w:t>
                      </w:r>
                    </w:p>
                    <w:p w:rsidR="00CB521A" w:rsidRPr="0065356A" w:rsidP="001D45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Kammer med dråpekammer </w:t>
                      </w: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>som er til pa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sienten, oppe i varmekammeret.</w:t>
                      </w: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RPr="00EC70CA" w:rsidP="001D452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Kammer</w:t>
                      </w: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som er for avløp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og koblet til tømmeposen</w:t>
                      </w:r>
                      <w:r w:rsidRPr="00EC70CA">
                        <w:rPr>
                          <w:rFonts w:ascii="Verdana" w:hAnsi="Verdana"/>
                          <w:sz w:val="22"/>
                          <w:szCs w:val="22"/>
                        </w:rPr>
                        <w:t>, nede i holderen mot gulvet.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32606" cy="1472923"/>
            <wp:effectExtent l="3492" t="0" r="0" b="0"/>
            <wp:docPr id="36" name="Bilde 36" descr="E:\DCIM\102CASIO\CIMG2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17" descr="E:\DCIM\102CASIO\CIMG257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95" r="13781" b="1692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6984" cy="1475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-939</wp:posOffset>
                </wp:positionV>
                <wp:extent cx="3214370" cy="1414780"/>
                <wp:effectExtent l="0" t="0" r="24130" b="13970"/>
                <wp:wrapNone/>
                <wp:docPr id="22" name="Tekstboks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4370" cy="1414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Tilførselsslangen av dialysevæske må isoleres for å holde på riktig temperatur.</w:t>
                            </w:r>
                          </w:p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Tilførselsslangen kles med grønn varmeslange fra i underkant av rulleklemmen ved dråpekammeret og frem mot tilkoblingsstussen.</w:t>
                            </w:r>
                          </w:p>
                          <w:p w:rsidR="00CB521A" w:rsidP="001D4523"/>
                          <w:p w:rsidR="00CB521A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2" o:spid="_x0000_s1039" type="#_x0000_t202" style="width:253.1pt;height:111.4pt;margin-top:-0.07pt;margin-left:214.6pt;mso-height-percent:0;mso-height-relative:margin;mso-width-percent:0;mso-width-relative:margin;mso-wrap-distance-bottom:0;mso-wrap-distance-left:9pt;mso-wrap-distance-right:9pt;mso-wrap-distance-top:0;position:absolute;v-text-anchor:top;z-index:251755520" fillcolor="white" stroked="t" strokecolor="black" strokeweight="0.5pt">
                <v:textbox>
                  <w:txbxContent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>Tilførselsslangen av dialysevæske må isoleres for å holde på riktig temperatur.</w:t>
                      </w:r>
                    </w:p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>Tilførselsslangen kles med grønn varmeslange fra i underkant av rulleklemmen ved dråpekammeret og frem mot tilkoblingsstussen.</w:t>
                      </w:r>
                    </w:p>
                    <w:p w:rsidR="00CB521A" w:rsidP="001D4523"/>
                    <w:p w:rsidR="00CB521A" w:rsidP="001D4523"/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733550" cy="1412187"/>
            <wp:effectExtent l="0" t="0" r="0" b="0"/>
            <wp:docPr id="23" name="Bilde 23" descr="H:\DATA\Fagsykepleier 2014\Fagsykepleier 2015\dialyse 2015\CIMG2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 descr="H:\DATA\Fagsykepleier 2014\Fagsykepleier 2015\dialyse 2015\CIMG252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3" t="3527" r="12562" b="277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697" cy="141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2724785</wp:posOffset>
                </wp:positionH>
                <wp:positionV relativeFrom="paragraph">
                  <wp:posOffset>-3175</wp:posOffset>
                </wp:positionV>
                <wp:extent cx="3213735" cy="1422400"/>
                <wp:effectExtent l="0" t="0" r="24765" b="25400"/>
                <wp:wrapNone/>
                <wp:docPr id="39" name="Tekstboks 3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3735" cy="142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554037" w:rsidP="001D4523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55403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Tilkoblingsstussen plasseres i den desinfiserte holderen.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Tuppen skal ikke berøres, holdes steril.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9" o:spid="_x0000_s1040" type="#_x0000_t202" style="width:253.05pt;height:112pt;margin-top:-0.25pt;margin-left:214.55pt;mso-height-percent:0;mso-height-relative:margin;mso-width-percent:0;mso-width-relative:margin;mso-wrap-distance-bottom:0;mso-wrap-distance-left:9pt;mso-wrap-distance-right:9pt;mso-wrap-distance-top:0;position:absolute;v-text-anchor:top;z-index:251674624" fillcolor="white" stroked="t" strokecolor="black" strokeweight="0.5pt">
                <v:textbox>
                  <w:txbxContent>
                    <w:p w:rsidR="00CB521A" w:rsidRPr="00554037" w:rsidP="001D4523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554037">
                        <w:rPr>
                          <w:rFonts w:ascii="Verdana" w:hAnsi="Verdana"/>
                          <w:sz w:val="22"/>
                          <w:szCs w:val="22"/>
                        </w:rPr>
                        <w:t>Tilkoblingsstussen plasseres i den desinfiserte holderen.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Tuppen skal ikke berøres, holdes steril.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344365" cy="1374016"/>
            <wp:effectExtent l="0" t="0" r="0" b="0"/>
            <wp:docPr id="11" name="Bilde 11" descr="H:\DATA\Fagsykepleier 2014\Fagsykepleier 2015\dialyse 2015\CIMG2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H:\DATA\Fagsykepleier 2014\Fagsykepleier 2015\dialyse 2015\CIMG251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26" t="14074" r="26482" b="409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316" cy="137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1270</wp:posOffset>
                </wp:positionV>
                <wp:extent cx="3195403" cy="1361872"/>
                <wp:effectExtent l="0" t="0" r="24130" b="10160"/>
                <wp:wrapNone/>
                <wp:docPr id="25" name="Tekstboks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95403" cy="13618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557359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Dekk </w:t>
                            </w:r>
                            <w:r w:rsidRPr="00557359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tilkoblingsstussen med en steril hanske for å forhindre kontaminering hvis videre tilkobling til pasienten ikke skjer umiddelbart.</w:t>
                            </w:r>
                          </w:p>
                          <w:p w:rsidR="00CB521A" w:rsidRPr="00554037" w:rsidP="001D45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390D36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Må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tettes med tett kork dersom videre tilkobling ikke skjer i denne seansen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RPr="00557359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5" o:spid="_x0000_s1041" type="#_x0000_t202" style="width:251.61pt;height:107.23pt;margin-top:0.1pt;margin-left:214.6pt;mso-height-percent:0;mso-height-relative:margin;mso-width-percent:0;mso-width-relative:margin;mso-wrap-distance-bottom:0;mso-wrap-distance-left:9pt;mso-wrap-distance-right:9pt;mso-wrap-distance-top:0;position:absolute;v-text-anchor:top;z-index:251748352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557359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Dekk </w:t>
                      </w:r>
                      <w:r w:rsidRPr="00557359">
                        <w:rPr>
                          <w:rFonts w:ascii="Verdana" w:hAnsi="Verdana"/>
                          <w:sz w:val="22"/>
                          <w:szCs w:val="22"/>
                        </w:rPr>
                        <w:t>tilkoblingsstussen med en steril hanske for å forhindre kontaminering hvis videre tilkobling til pasienten ikke skjer umiddelbart.</w:t>
                      </w:r>
                    </w:p>
                    <w:p w:rsidR="00CB521A" w:rsidRPr="00554037" w:rsidP="001D45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390D36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Må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tettes med tett kork dersom videre tilkobling ikke skjer i denne seansen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RPr="00557359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707204" cy="2232035"/>
            <wp:effectExtent l="0" t="0" r="7620" b="0"/>
            <wp:docPr id="17" name="Bilde 17" descr="H:\DATA\Fagsykepleier 2014\Fagsykepleier 2015\dialyse 2015\CIMG2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" descr="H:\DATA\Fagsykepleier 2014\Fagsykepleier 2015\dialyse 2015\CIMG254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44" t="10579" r="20091" b="9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161" cy="2231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2725365</wp:posOffset>
                </wp:positionH>
                <wp:positionV relativeFrom="paragraph">
                  <wp:posOffset>24599</wp:posOffset>
                </wp:positionV>
                <wp:extent cx="3214370" cy="1940119"/>
                <wp:effectExtent l="0" t="0" r="24130" b="22225"/>
                <wp:wrapNone/>
                <wp:docPr id="41" name="Tekstboks 4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4370" cy="19401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65356A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Benytt sterile hansker ved </w:t>
                            </w: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tilkobling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av pose til sett</w:t>
                            </w: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176082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760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Tilkoblingsstuss fra settet og på pose desinfiseres </w:t>
                            </w:r>
                            <w:r w:rsidRPr="00176082"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 xml:space="preserve">utenpå korkene </w:t>
                            </w:r>
                            <w:r w:rsidRPr="001760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med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sterile kompresser dynket i </w:t>
                            </w:r>
                            <w:r w:rsidRPr="001760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Klorhexedinsprit 5 mg/ml i 30 sekunder før tilkobling.</w:t>
                            </w:r>
                          </w:p>
                          <w:p w:rsidR="00CB521A" w:rsidRPr="00EF03E8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 w:rsidRPr="00DF75F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Skru av korkene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  <w:r w:rsidRPr="00DF75F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RPr="00DF75F8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Settet</w:t>
                            </w:r>
                            <w:r w:rsidRPr="00DF75F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skrus </w:t>
                            </w:r>
                            <w:r w:rsidRPr="00DF75F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på posen.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1" o:spid="_x0000_s1042" type="#_x0000_t202" style="width:253.1pt;height:152.77pt;margin-top:1.94pt;margin-left:214.6pt;mso-height-percent:0;mso-height-relative:margin;mso-width-percent:0;mso-width-relative:margin;mso-wrap-distance-bottom:0;mso-wrap-distance-left:9pt;mso-wrap-distance-right:9pt;mso-wrap-distance-top:0;position:absolute;v-text-anchor:top;z-index:251676672" fillcolor="white" stroked="t" strokecolor="black" strokeweight="0.5pt">
                <v:textbox>
                  <w:txbxContent>
                    <w:p w:rsidR="00CB521A" w:rsidRPr="0065356A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Benytt sterile hansker ved </w:t>
                      </w: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>tilkobling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av pose til sett</w:t>
                      </w: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176082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760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Tilkoblingsstuss fra settet og på pose desinfiseres </w:t>
                      </w:r>
                      <w:r w:rsidRPr="00176082"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 xml:space="preserve">utenpå korkene </w:t>
                      </w:r>
                      <w:r w:rsidRPr="001760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med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sterile kompresser dynket i </w:t>
                      </w:r>
                      <w:r w:rsidRPr="00176082">
                        <w:rPr>
                          <w:rFonts w:ascii="Verdana" w:hAnsi="Verdana"/>
                          <w:sz w:val="22"/>
                          <w:szCs w:val="22"/>
                        </w:rPr>
                        <w:t>Klorhexedinsprit 5 mg/ml i 30 sekunder før tilkobling.</w:t>
                      </w:r>
                    </w:p>
                    <w:p w:rsidR="00CB521A" w:rsidRPr="00EF03E8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2"/>
                          <w:szCs w:val="22"/>
                        </w:rPr>
                      </w:pPr>
                      <w:r w:rsidRPr="00DF75F8">
                        <w:rPr>
                          <w:rFonts w:ascii="Verdana" w:hAnsi="Verdana"/>
                          <w:sz w:val="22"/>
                          <w:szCs w:val="22"/>
                        </w:rPr>
                        <w:t>Skru av korkene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  <w:r w:rsidRPr="00DF75F8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RPr="00DF75F8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Settet</w:t>
                      </w:r>
                      <w:r w:rsidRPr="00DF75F8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skrus </w:t>
                      </w:r>
                      <w:r w:rsidRPr="00DF75F8">
                        <w:rPr>
                          <w:rFonts w:ascii="Verdana" w:hAnsi="Verdana"/>
                          <w:sz w:val="22"/>
                          <w:szCs w:val="22"/>
                        </w:rPr>
                        <w:t>på posen.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344365" cy="1967056"/>
            <wp:effectExtent l="0" t="0" r="0" b="0"/>
            <wp:docPr id="40" name="Bilde 40" descr="E:\DCIM\102CASIO\CIMG2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21" descr="E:\DCIM\102CASIO\CIMG257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5" t="10977" r="7564" b="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55" cy="196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76582">
        <w:rPr>
          <w:rFonts w:ascii="Verdana" w:hAnsi="Verdana"/>
          <w:noProof/>
          <w:szCs w:val="22"/>
        </w:rPr>
        <w:t xml:space="preserve"> </w:t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1158958</wp:posOffset>
                </wp:positionH>
                <wp:positionV relativeFrom="paragraph">
                  <wp:posOffset>946785</wp:posOffset>
                </wp:positionV>
                <wp:extent cx="1884459" cy="70376"/>
                <wp:effectExtent l="0" t="0" r="20955" b="25400"/>
                <wp:wrapNone/>
                <wp:docPr id="67" name="Rett linje 6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V="1">
                          <a:off x="0" y="0"/>
                          <a:ext cx="1884459" cy="7037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Rett linje 67" o:spid="_x0000_s1043" style="flip:y;mso-height-percent:0;mso-height-relative:margin;mso-width-percent:0;mso-width-relative:margin;mso-wrap-distance-bottom:0;mso-wrap-distance-left:9pt;mso-wrap-distance-right:9pt;mso-wrap-distance-top:0;mso-wrap-style:square;position:absolute;visibility:visible;z-index:251713536" from="91.25pt,74.55pt" to="239.65pt,80.1pt" strokecolor="#4579b8"/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2773073</wp:posOffset>
                </wp:positionH>
                <wp:positionV relativeFrom="paragraph">
                  <wp:posOffset>580</wp:posOffset>
                </wp:positionV>
                <wp:extent cx="3148716" cy="1792605"/>
                <wp:effectExtent l="0" t="0" r="13970" b="17145"/>
                <wp:wrapNone/>
                <wp:docPr id="43" name="Tekstboks 4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48716" cy="17926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år settet er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koblet til posen vris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pilen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35BE4"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  <w:t>mot høyre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til man kommer til 3 prikker, første er blank, andre halvt blå og tredje blå. </w:t>
                            </w:r>
                          </w:p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235BE4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Pilen skal peke mot den blå prikken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NB: 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Vries pilen for langt stenges det for utløp. </w:t>
                            </w:r>
                            <w:r w:rsidRPr="00235BE4"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  <w:t xml:space="preserve">Pilen kan ikke vris tilbake.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3" o:spid="_x0000_s1044" type="#_x0000_t202" style="width:247.93pt;height:141.15pt;margin-top:0.05pt;margin-left:218.35pt;mso-height-percent:0;mso-height-relative:margin;mso-width-percent:0;mso-width-relative:margin;mso-wrap-distance-bottom:0;mso-wrap-distance-left:9pt;mso-wrap-distance-right:9pt;mso-wrap-distance-top:0;position:absolute;v-text-anchor:top;z-index:251678720" fillcolor="white" stroked="t" strokecolor="black" strokeweight="0.5pt">
                <v:textbox>
                  <w:txbxContent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N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år settet er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koblet til posen vris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pilen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 w:rsidRPr="00235BE4"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  <w:t>mot høyre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til man kommer til 3 prikker, første er blank, andre halvt blå og tredje blå. </w:t>
                      </w:r>
                    </w:p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235BE4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Pilen skal peke mot den blå prikken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NB: 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Vries pilen for langt stenges det for utløp. </w:t>
                      </w:r>
                      <w:r w:rsidRPr="00235BE4"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  <w:t xml:space="preserve">Pilen kan ikke vris tilbake. 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789043" cy="1846996"/>
            <wp:effectExtent l="9208" t="0" r="0" b="0"/>
            <wp:docPr id="42" name="Bilde 42" descr="E:\DCIM\102CASIO\CIMG2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22" descr="E:\DCIM\102CASIO\CIMG257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9" t="11559" r="25830" b="304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4912" cy="186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2788975</wp:posOffset>
                </wp:positionH>
                <wp:positionV relativeFrom="paragraph">
                  <wp:posOffset>74764</wp:posOffset>
                </wp:positionV>
                <wp:extent cx="3147695" cy="4516341"/>
                <wp:effectExtent l="0" t="0" r="14605" b="17780"/>
                <wp:wrapNone/>
                <wp:docPr id="45" name="Tekstboks 4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47695" cy="45163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Blå klemme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mellom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dialys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eposen og varmekammeret åpnes</w:t>
                            </w:r>
                          </w:p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Fyll kammeret med ca. 100 ml. 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Klem på dråpekammeret slik at dette fylles </w:t>
                            </w:r>
                            <w:r w:rsidRPr="00CA1593">
                              <w:rPr>
                                <w:rFonts w:ascii="Verdana" w:hAnsi="Verdana"/>
                                <w:sz w:val="22"/>
                                <w:szCs w:val="22"/>
                                <w:u w:val="single"/>
                              </w:rPr>
                              <w:t>helt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og den </w:t>
                            </w:r>
                            <w:r w:rsidRPr="00CA1593">
                              <w:rPr>
                                <w:rFonts w:ascii="Verdana" w:hAnsi="Verdana"/>
                                <w:sz w:val="22"/>
                                <w:szCs w:val="22"/>
                                <w:u w:val="single"/>
                              </w:rPr>
                              <w:t>blå kulen flyter opp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  <w:u w:val="single"/>
                              </w:rPr>
                              <w:t xml:space="preserve"> og legger seg helt i toppen av dråpekammeret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693153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9315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klemmen mot dialyseposen.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Åpne blå klemme på settet og fyll settet frem til tilkoblingsstussen ved å åpne rulleklemme i underkant av dråpekammer.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rulleklemmen.</w:t>
                            </w:r>
                          </w:p>
                          <w:p w:rsidR="00CB521A" w:rsidRPr="00176082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Flat tang kan benyttes for å stenge a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 mot tilkoblingsstussen før resten av settet fylles for å unngå at luft suges inn i settet</w:t>
                            </w:r>
                            <w:r w:rsidRPr="0017608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. Kan unnlates, da må settet skylles gjennom etter tilkobling til dialyseslangen som beskrevet på side 9. </w:t>
                            </w:r>
                          </w:p>
                          <w:p w:rsidR="00CB521A" w:rsidRPr="00917F4A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Fyll resten av slangesettet ned til tømmekammeret ved å åp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ne gul klemme på settet og rulleklemmen i underkant av dråpekammeret.</w:t>
                            </w:r>
                          </w:p>
                          <w:p w:rsidR="00CB521A" w:rsidRPr="00CA1593" w:rsidP="001D4523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rulleklemme og alle gule og blå klemmer når settet er fylt.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45" o:spid="_x0000_s1045" type="#_x0000_t202" style="width:247.85pt;height:355.62pt;margin-top:5.89pt;margin-left:219.6pt;mso-height-percent:0;mso-height-relative:margin;mso-width-percent:0;mso-width-relative:margin;mso-wrap-distance-bottom:0;mso-wrap-distance-left:9pt;mso-wrap-distance-right:9pt;mso-wrap-distance-top:0;position:absolute;v-text-anchor:top;z-index:251680768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Blå klemme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mellom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dialys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eposen og varmekammeret åpnes</w:t>
                      </w:r>
                    </w:p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Fyll kammeret med ca. 100 ml. 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Klem på dråpekammeret slik at dette fylles </w:t>
                      </w:r>
                      <w:r w:rsidRPr="00CA1593">
                        <w:rPr>
                          <w:rFonts w:ascii="Verdana" w:hAnsi="Verdana"/>
                          <w:sz w:val="22"/>
                          <w:szCs w:val="22"/>
                          <w:u w:val="single"/>
                        </w:rPr>
                        <w:t>helt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og den </w:t>
                      </w:r>
                      <w:r w:rsidRPr="00CA1593">
                        <w:rPr>
                          <w:rFonts w:ascii="Verdana" w:hAnsi="Verdana"/>
                          <w:sz w:val="22"/>
                          <w:szCs w:val="22"/>
                          <w:u w:val="single"/>
                        </w:rPr>
                        <w:t>blå kulen flyter opp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  <w:u w:val="single"/>
                        </w:rPr>
                        <w:t xml:space="preserve"> og legger seg helt i toppen av dråpekammeret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693153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93153">
                        <w:rPr>
                          <w:rFonts w:ascii="Verdana" w:hAnsi="Verdana"/>
                          <w:sz w:val="22"/>
                          <w:szCs w:val="22"/>
                        </w:rPr>
                        <w:t>Steng klemmen mot dialyseposen.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Åpne blå klemme på settet og fyll settet frem til tilkoblingsstussen ved å åpne rulleklemme i underkant av dråpekammer.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Steng rulleklemmen.</w:t>
                      </w:r>
                    </w:p>
                    <w:p w:rsidR="00CB521A" w:rsidRPr="00176082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Flat tang kan benyttes for å stenge a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 mot tilkoblingsstussen før resten av settet fylles for å unngå at luft suges inn i settet</w:t>
                      </w:r>
                      <w:r w:rsidRPr="0017608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. Kan unnlates, da må settet skylles gjennom etter tilkobling til dialyseslangen som beskrevet på side 9. </w:t>
                      </w:r>
                    </w:p>
                    <w:p w:rsidR="00CB521A" w:rsidRPr="00917F4A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Fyll resten av slangesettet ned til tømmekammeret ved å åp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ne gul klemme på settet og rulleklemmen i underkant av dråpekammeret.</w:t>
                      </w:r>
                    </w:p>
                    <w:p w:rsidR="00CB521A" w:rsidRPr="00CA1593" w:rsidP="001D4523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Steng rulleklemme og alle gule og blå klemmer når settet er fylt.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730149" cy="2337683"/>
            <wp:effectExtent l="5715" t="0" r="0" b="0"/>
            <wp:docPr id="44" name="Bilde 44" descr="E:\DCIM\102CASIO\CIMG2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23" descr="E:\DCIM\102CASIO\CIMG257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41" t="10731" r="42056" b="1825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47236" cy="235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2287905</wp:posOffset>
                </wp:positionH>
                <wp:positionV relativeFrom="paragraph">
                  <wp:posOffset>15875</wp:posOffset>
                </wp:positionV>
                <wp:extent cx="3462655" cy="2091055"/>
                <wp:effectExtent l="0" t="0" r="23495" b="23495"/>
                <wp:wrapNone/>
                <wp:docPr id="20" name="Tekstboks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62655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CA1593" w:rsidP="001D452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ind w:left="360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CA15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Oppvarmingsapparatet til dialyseslanger og kammer </w:t>
                            </w:r>
                            <w:r w:rsidRPr="00CA15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må stå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tilkoblet nettstrøm hele tiden. Apparatet er festet til dråpestativet. </w:t>
                            </w:r>
                          </w:p>
                          <w:p w:rsidR="00CB521A" w:rsidRPr="00CA1593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</w:p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ind w:left="349"/>
                              <w:rPr>
                                <w:rFonts w:ascii="Verdana" w:hAnsi="Verdana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Kanal 1 viser temperatur for kammerholder.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B63D1">
                              <w:rPr>
                                <w:rFonts w:ascii="Verdana" w:hAnsi="Verdana"/>
                                <w:szCs w:val="22"/>
                              </w:rPr>
                              <w:t xml:space="preserve">Temp skal vise:38,5 </w:t>
                            </w:r>
                          </w:p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ind w:left="349"/>
                              <w:rPr>
                                <w:rFonts w:ascii="Verdana" w:hAnsi="Verdana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Kanal 2 viser temperatur for slangevarmer.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B63D1">
                              <w:rPr>
                                <w:rFonts w:ascii="Verdana" w:hAnsi="Verdana"/>
                                <w:szCs w:val="22"/>
                              </w:rPr>
                              <w:t>Temp skal vise: 37.5</w:t>
                            </w:r>
                          </w:p>
                          <w:p w:rsidR="00CB521A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0" o:spid="_x0000_s1046" type="#_x0000_t202" style="width:272.65pt;height:164.65pt;margin-top:1.25pt;margin-left:180.15pt;mso-height-percent:0;mso-height-relative:margin;mso-width-percent:0;mso-width-relative:margin;mso-wrap-distance-bottom:0;mso-wrap-distance-left:9pt;mso-wrap-distance-right:9pt;mso-wrap-distance-top:0;position:absolute;v-text-anchor:top;z-index:251688960" fillcolor="white" stroked="t" strokecolor="black" strokeweight="0.5pt">
                <v:textbox>
                  <w:txbxContent>
                    <w:p w:rsidR="00CB521A" w:rsidRPr="00CA1593" w:rsidP="001D452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ind w:left="360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CA15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Oppvarmingsapparatet til dialyseslanger og kammer </w:t>
                      </w:r>
                      <w:r w:rsidRPr="00CA15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må stå </w:t>
                      </w: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tilkoblet nettstrøm hele tiden. Apparatet er festet til dråpestativet. </w:t>
                      </w:r>
                    </w:p>
                    <w:p w:rsidR="00CB521A" w:rsidRPr="00CA1593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</w:p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ind w:left="349"/>
                        <w:rPr>
                          <w:rFonts w:ascii="Verdana" w:hAnsi="Verdana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>Kanal 1 viser temperatur for kammerholder.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 w:rsidRPr="001B63D1">
                        <w:rPr>
                          <w:rFonts w:ascii="Verdana" w:hAnsi="Verdana"/>
                          <w:szCs w:val="22"/>
                        </w:rPr>
                        <w:t xml:space="preserve">Temp skal vise:38,5 </w:t>
                      </w:r>
                    </w:p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ind w:left="349"/>
                        <w:rPr>
                          <w:rFonts w:ascii="Verdana" w:hAnsi="Verdana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>Kanal 2 viser temperatur for slangevarmer.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 w:rsidRPr="001B63D1">
                        <w:rPr>
                          <w:rFonts w:ascii="Verdana" w:hAnsi="Verdana"/>
                          <w:szCs w:val="22"/>
                        </w:rPr>
                        <w:t>Temp skal vise: 37.5</w:t>
                      </w:r>
                    </w:p>
                    <w:p w:rsidR="00CB521A" w:rsidP="001D4523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967281</wp:posOffset>
                </wp:positionH>
                <wp:positionV relativeFrom="paragraph">
                  <wp:posOffset>993667</wp:posOffset>
                </wp:positionV>
                <wp:extent cx="1318098" cy="9728"/>
                <wp:effectExtent l="38100" t="76200" r="0" b="104775"/>
                <wp:wrapNone/>
                <wp:docPr id="74" name="Rett pil 7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 flipV="1">
                          <a:off x="0" y="0"/>
                          <a:ext cx="1318098" cy="972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74" o:spid="_x0000_s1047" type="#_x0000_t32" style="width:103.8pt;height:0.75pt;margin-top:78.25pt;margin-left:76.15pt;flip:x y;mso-wrap-distance-bottom:0;mso-wrap-distance-left:9pt;mso-wrap-distance-right:9pt;mso-wrap-distance-top:0;mso-wrap-style:square;position:absolute;visibility:visible;z-index:251731968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534400</wp:posOffset>
                </wp:positionH>
                <wp:positionV relativeFrom="paragraph">
                  <wp:posOffset>667790</wp:posOffset>
                </wp:positionV>
                <wp:extent cx="1750979" cy="204281"/>
                <wp:effectExtent l="38100" t="0" r="20955" b="100965"/>
                <wp:wrapNone/>
                <wp:docPr id="73" name="Rett pil 7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50979" cy="20428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3" o:spid="_x0000_s1048" type="#_x0000_t32" style="width:137.85pt;height:16.1pt;margin-top:52.6pt;margin-left:42.1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26848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252985" cy="1474843"/>
            <wp:effectExtent l="8255" t="0" r="3175" b="3175"/>
            <wp:docPr id="14" name="Bilde 14" descr="C:\Users\sute.HS.042\appdata\Local\Microsoft\Windows\Temporary Internet Files\Content.Outlook\QJJHB3MK\IMG_2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5" descr="C:\Users\sute.HS.042\appdata\Local\Microsoft\Windows\Temporary Internet Files\Content.Outlook\QJJHB3MK\IMG_243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73" t="16619" b="10505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2520" cy="148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2288043</wp:posOffset>
                </wp:positionH>
                <wp:positionV relativeFrom="paragraph">
                  <wp:posOffset>-3175</wp:posOffset>
                </wp:positionV>
                <wp:extent cx="3462655" cy="1884459"/>
                <wp:effectExtent l="0" t="0" r="23495" b="20955"/>
                <wp:wrapNone/>
                <wp:docPr id="68" name="Tekstboks 6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62655" cy="188445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Det er viktig at fyllevolumet varmes </w:t>
                            </w:r>
                            <w:r w:rsidRPr="001B63D1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minst 20 minutter </w:t>
                            </w: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før det settes inn i barnet. </w:t>
                            </w:r>
                          </w:p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1B63D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Beholderen til kammeret er varmeregulert for å sikre rett temperatur på dialysevæsken som skal i magen.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68" o:spid="_x0000_s1049" type="#_x0000_t202" style="width:272.65pt;height:148.38pt;margin-top:-0.25pt;margin-left:180.16pt;mso-height-percent:0;mso-height-relative:margin;mso-width-percent:0;mso-width-relative:margin;mso-wrap-distance-bottom:0;mso-wrap-distance-left:9pt;mso-wrap-distance-right:9pt;mso-wrap-distance-top:0;position:absolute;v-text-anchor:top;z-index:251714560" fillcolor="white" stroked="t" strokecolor="black" strokeweight="0.5pt">
                <v:textbox>
                  <w:txbxContent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Det er viktig at fyllevolumet varmes </w:t>
                      </w:r>
                      <w:r w:rsidRPr="001B63D1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minst 20 minutter </w:t>
                      </w: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før det settes inn i barnet. </w:t>
                      </w:r>
                    </w:p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1B63D1">
                        <w:rPr>
                          <w:rFonts w:ascii="Verdana" w:hAnsi="Verdana"/>
                          <w:sz w:val="22"/>
                          <w:szCs w:val="22"/>
                        </w:rPr>
                        <w:t>Beholderen til kammeret er varmeregulert for å sikre rett temperatur på dialysevæsken som skal i magen.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371600" cy="1828800"/>
            <wp:effectExtent l="0" t="0" r="0" b="0"/>
            <wp:docPr id="66" name="Bilde 66" descr="H:\DATA\Fagsykepleier 2014\Fagsykepleier 2015\dialyse 2015\CIMG2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19" descr="H:\DATA\Fagsykepleier 2014\Fagsykepleier 2015\dialyse 2015\CIMG2539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130" cy="183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br w:type="page"/>
      </w: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2288043</wp:posOffset>
                </wp:positionH>
                <wp:positionV relativeFrom="paragraph">
                  <wp:posOffset>53670</wp:posOffset>
                </wp:positionV>
                <wp:extent cx="3462655" cy="8086477"/>
                <wp:effectExtent l="0" t="0" r="23495" b="10160"/>
                <wp:wrapNone/>
                <wp:docPr id="128" name="Tekstboks 12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62655" cy="808647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C20E65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Ved første gangs tilkobling og tilkobling etter pauser: </w:t>
                            </w:r>
                          </w:p>
                          <w:p w:rsidR="00CB521A" w:rsidP="001D4523">
                            <w:pPr>
                              <w:rPr>
                                <w:rFonts w:ascii="Verdana" w:hAnsi="Verdana"/>
                                <w:b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Benytt </w:t>
                            </w:r>
                            <w:r w:rsidRPr="007F7B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sterile hansker</w:t>
                            </w: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, ren stellefrakk og munnbind</w:t>
                            </w:r>
                            <w:r w:rsidRPr="007F7B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Det er en fordel å være to om denne prosedyren. 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Hjelper er usteril, og holder i slangesettet, samt håndterer klemmer og rulleklemme. </w:t>
                            </w:r>
                          </w:p>
                          <w:p w:rsidR="00CB521A" w:rsidRPr="00C20E65" w:rsidP="001D4523">
                            <w:pPr>
                              <w:rPr>
                                <w:rFonts w:ascii="Verdana" w:hAnsi="Verdana"/>
                                <w:b/>
                                <w:szCs w:val="22"/>
                              </w:rPr>
                            </w:pPr>
                          </w:p>
                          <w:p w:rsidR="00CB521A" w:rsidRPr="0060364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Desinfiser </w:t>
                            </w:r>
                            <w:r w:rsidRPr="00400C98"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>utenpå proppene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på dialysekateteret fra barnets buk og tilkoblingsstussen med sterile kompresser dynket i Klorhexedinsprit 5 mg/ml i 30 sekunder.</w:t>
                            </w:r>
                          </w:p>
                          <w:p w:rsidR="00CB521A" w:rsidRPr="0060364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Benytt sterile hansker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Propp på dialysekateter fjernes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Hjelper fyller litt væske frem i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tilkoblingsstussen.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Tilkoblingsstussen skrus på dialysekateteret.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Systemet er nå tett.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Skyll gjennom koblingsstedet for å fjerne overflødig luft på følgende måte:</w:t>
                            </w:r>
                          </w:p>
                          <w:p w:rsidR="00CB521A" w:rsidRPr="001B63D1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Åpne gul klemme og blå klemme ved pistolen, </w:t>
                            </w:r>
                            <w:r w:rsidRPr="00BD3CB7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hvit klemme på dialysekateteret inn i barnets bu</w:t>
                            </w:r>
                            <w:r w:rsidRPr="00BD3CB7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k skal fortsatt være stengt.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Åpne forsiktig rulleklemme i underkant av dråpekammer, skyll gjennom tilførselspistolen, vend den med dialysekateteret nederst, bank forsiktig for å løsne luft, ha slange med gul klemme øverst for å la luft vandre mot tømmepos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en.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Steng alle klemmer og rulleklemme når det ikke er mer luft i systemet rundt tilkoblingsstedet.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Juster væskemengde i varmekammeret til ordinert volum til dialysesyklusen.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Tøm tømmekammeret ned i tømmeposen.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Før dialyse kan begynne må væsken være varme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 i min. 20 minutter.</w:t>
                            </w:r>
                          </w:p>
                          <w:p w:rsidR="00CB521A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</w:p>
                          <w:p w:rsidR="00CB521A" w:rsidRPr="00D44A5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D44A5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NB: Etter en pause skal alltid ny syklus starte med en tømmesyklus.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28" o:spid="_x0000_s1050" type="#_x0000_t202" style="width:272.65pt;height:636.73pt;margin-top:4.23pt;margin-left:180.16pt;mso-height-percent:0;mso-height-relative:margin;mso-width-percent:0;mso-width-relative:margin;mso-wrap-distance-bottom:0;mso-wrap-distance-left:9pt;mso-wrap-distance-right:9pt;mso-wrap-distance-top:0;position:absolute;v-text-anchor:top;z-index:251724800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C20E65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Ved første gangs tilkobling og tilkobling etter pauser: </w:t>
                      </w:r>
                    </w:p>
                    <w:p w:rsidR="00CB521A" w:rsidP="001D4523">
                      <w:pPr>
                        <w:rPr>
                          <w:rFonts w:ascii="Verdana" w:hAnsi="Verdana"/>
                          <w:b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Benytt </w:t>
                      </w:r>
                      <w:r w:rsidRPr="007F7B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sterile hansker</w:t>
                      </w: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, ren stellefrakk og munnbind</w:t>
                      </w:r>
                      <w:r w:rsidRPr="007F7B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Det er en fordel å være to om denne prosedyren. 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Hjelper er usteril, og holder i slangesettet, samt håndterer klemmer og rulleklemme. </w:t>
                      </w:r>
                    </w:p>
                    <w:p w:rsidR="00CB521A" w:rsidRPr="00C20E65" w:rsidP="001D4523">
                      <w:pPr>
                        <w:rPr>
                          <w:rFonts w:ascii="Verdana" w:hAnsi="Verdana"/>
                          <w:b/>
                          <w:szCs w:val="22"/>
                        </w:rPr>
                      </w:pPr>
                    </w:p>
                    <w:p w:rsidR="00CB521A" w:rsidRPr="0060364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Desinfiser </w:t>
                      </w:r>
                      <w:r w:rsidRPr="00400C98"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>utenpå proppene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på dialysekateteret fra barnets buk og tilkoblingsstussen med sterile kompresser dynket i Klorhexedinsprit 5 mg/ml i 30 sekunder.</w:t>
                      </w:r>
                    </w:p>
                    <w:p w:rsidR="00CB521A" w:rsidRPr="0060364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Benytt sterile hansker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Propp på dialysekateter fjernes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Hjelper fyller litt væske frem i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tilkoblingsstussen.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Tilkoblingsstussen skrus på dialysekateteret.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Systemet er nå tett.</w:t>
                      </w: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Skyll gjennom koblingsstedet for å fjerne overflødig luft på følgende måte:</w:t>
                      </w:r>
                    </w:p>
                    <w:p w:rsidR="00CB521A" w:rsidRPr="001B63D1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Åpne gul klemme og blå klemme ved pistolen, </w:t>
                      </w:r>
                      <w:r w:rsidRPr="00BD3CB7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hvit klemme på dialysekateteret inn i barnets bu</w:t>
                      </w:r>
                      <w:r w:rsidRPr="00BD3CB7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k skal fortsatt være stengt.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Åpne forsiktig rulleklemme i underkant av dråpekammer, skyll gjennom tilførselspistolen, vend den med dialysekateteret nederst, bank forsiktig for å løsne luft, ha slange med gul klemme øverst for å la luft vandre mot tømmepos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en.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Steng alle klemmer og rulleklemme når det ikke er mer luft i systemet rundt tilkoblingsstedet.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Juster væskemengde i varmekammeret til ordinert volum til dialysesyklusen.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Tøm tømmekammeret ned i tømmeposen.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Før dialyse kan begynne må væsken være varme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 i min. 20 minutter.</w:t>
                      </w:r>
                    </w:p>
                    <w:p w:rsidR="00CB521A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</w:p>
                    <w:p w:rsidR="00CB521A" w:rsidRPr="00D44A5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D44A5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NB: Etter en pause skal alltid ny syklus starte med en tømmesyklus.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971924" cy="1820849"/>
            <wp:effectExtent l="0" t="0" r="0" b="8255"/>
            <wp:docPr id="126" name="Bilde 126" descr="C:\Users\sute.HS.042\appdata\Local\Microsoft\Windows\Temporary Internet Files\Content.Outlook\QJJHB3MK\IMG_2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4" descr="C:\Users\sute.HS.042\appdata\Local\Microsoft\Windows\Temporary Internet Files\Content.Outlook\QJJHB3MK\IMG_248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729" cy="182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3204845</wp:posOffset>
                </wp:positionH>
                <wp:positionV relativeFrom="paragraph">
                  <wp:posOffset>9870440</wp:posOffset>
                </wp:positionV>
                <wp:extent cx="3039110" cy="937895"/>
                <wp:effectExtent l="0" t="0" r="27940" b="14605"/>
                <wp:wrapNone/>
                <wp:docPr id="127" name="Tekstboks 1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039110" cy="9378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303A3F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27" o:spid="_x0000_s1051" type="#_x0000_t202" style="width:239.3pt;height:73.85pt;margin-top:777.2pt;margin-left:252.3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779072" fillcolor="window" strokeweight="0.5pt">
                <v:textbox>
                  <w:txbxContent>
                    <w:p w:rsidR="00CB521A" w:rsidRPr="00303A3F" w:rsidP="001D4523"/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3052445</wp:posOffset>
                </wp:positionH>
                <wp:positionV relativeFrom="paragraph">
                  <wp:posOffset>9718040</wp:posOffset>
                </wp:positionV>
                <wp:extent cx="3039110" cy="937895"/>
                <wp:effectExtent l="0" t="0" r="27940" b="14605"/>
                <wp:wrapNone/>
                <wp:docPr id="125" name="Tekstboks 1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039110" cy="9378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303A3F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25" o:spid="_x0000_s1052" type="#_x0000_t202" style="width:239.3pt;height:73.85pt;margin-top:765.2pt;margin-left:240.35pt;mso-height-percent:0;mso-height-relative:margin;mso-width-percent:0;mso-width-relative:margin;mso-wrap-distance-bottom:0;mso-wrap-distance-left:9pt;mso-wrap-distance-right:9pt;mso-wrap-distance-top:0;mso-wrap-style:square;position:absolute;visibility:visible;v-text-anchor:top;z-index:251777024" fillcolor="window" strokeweight="0.5pt">
                <v:textbox>
                  <w:txbxContent>
                    <w:p w:rsidR="00CB521A" w:rsidRPr="00303A3F" w:rsidP="001D4523"/>
                  </w:txbxContent>
                </v:textbox>
              </v:shape>
            </w:pict>
          </mc:Fallback>
        </mc:AlternateContent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br w:type="page"/>
      </w:r>
    </w:p>
    <w:p w:rsidR="001D4523" w:rsidP="001D4523">
      <w:pPr>
        <w:rPr>
          <w:rFonts w:ascii="Verdana" w:hAnsi="Verdana"/>
          <w:b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2439118</wp:posOffset>
                </wp:positionH>
                <wp:positionV relativeFrom="paragraph">
                  <wp:posOffset>580</wp:posOffset>
                </wp:positionV>
                <wp:extent cx="3462655" cy="8571506"/>
                <wp:effectExtent l="0" t="0" r="23495" b="20320"/>
                <wp:wrapNone/>
                <wp:docPr id="134" name="Tekstboks 13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62655" cy="857150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C20E65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Ved bytte av sett under pågående dialysebehandling: </w:t>
                            </w:r>
                          </w:p>
                          <w:p w:rsidR="00CB521A" w:rsidRPr="00C20E65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Benytt </w:t>
                            </w:r>
                            <w:r w:rsidRPr="007F7B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sterile hansker</w:t>
                            </w:r>
                            <w: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, ren stellefrakk og munnbind</w:t>
                            </w:r>
                            <w:r w:rsidRPr="007F7B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Det er en fordel å være to om denne prosedyren. 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Hjelper er usteril, og holder i slangesettet samt håndterer klemmer og rulleklemme.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Beregn bytte av sett i løpet av </w:t>
                            </w:r>
                            <w:r w:rsidRPr="00C20E65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dwelltid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0364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Alle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gule og blå klemmer på tilkoblet gammelt slangesett og h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vit klemme på dialysekateteret skal være </w:t>
                            </w:r>
                            <w:r w:rsidRPr="007F7B93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STENGT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RPr="00603643" w:rsidP="001D4523">
                            <w:pPr>
                              <w:pStyle w:val="ListParagraph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RPr="0060364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OBS at det ikke blir drag i kateteret.</w:t>
                            </w:r>
                          </w:p>
                          <w:p w:rsidR="00CB521A" w:rsidRPr="0060364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Gammelt var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mekammer og tømmekammer løsnes fra stativet</w:t>
                            </w:r>
                          </w:p>
                          <w:p w:rsidR="00CB521A" w:rsidRPr="0060364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Gammelt dialysesett fjernes fra varmekabel.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Varmekabel desinfiseres med 70% sprit.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Ny pose og nytt sett henges 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på plass, og settet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klargjøres og 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fylles som beskrevet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side 2-7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Alle klemmer skal være stengt på nytt sett.</w:t>
                            </w:r>
                          </w:p>
                          <w:p w:rsidR="00CB521A" w:rsidRPr="00C20E65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Desinfiser </w:t>
                            </w:r>
                            <w:r w:rsidRPr="005F0B07"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>uten</w:t>
                            </w:r>
                            <w:r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>på proppen</w:t>
                            </w:r>
                            <w:r w:rsidRPr="005F0B07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på 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ny tilkoblingsstuss med sterile kompresser dynket i Klorhexedinsprit 5 mg/ml i 30 sekunder. 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Dialysekateteret fra barne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ts buk og gammel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tilkoblet 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tilkoblingsstuss desinfiseres </w:t>
                            </w:r>
                            <w:r w:rsidRPr="005F0B07"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 xml:space="preserve">før frakopling 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med sterile kompresser dynket i Klorhexedinsprit 5 mg/ml i 30 sekunder.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Gammelt sett skrus av.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Hjelper fyller litt væske ut i ny tilkoblingsstuss.</w:t>
                            </w:r>
                          </w:p>
                          <w:p w:rsidR="00CB521A" w:rsidRPr="007F7B93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Ny tilkoblingsstuss skrus på.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Systeme</w:t>
                            </w:r>
                            <w:r w:rsidRPr="007F7B93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 er nå tett.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Start tømming av buken til normal tid i den pågående dialyserunden.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Under første tømming av buken, må man aktivt fjerne luft fra tilkoblingspunktet ved tilkoblingsstuss: snu på tilkoblingsstedet, slik at tømmeslangen (gul klype) vender opp og luft kan vandre mot tømmeposen. Banke på slangen, og på tilkoblingsstussen.  </w:t>
                            </w:r>
                          </w:p>
                          <w:p w:rsidR="00CB521A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</w:p>
                          <w:p w:rsidR="00CB521A" w:rsidRPr="00C20E65" w:rsidP="001D452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Verdana" w:hAnsi="Verdana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Cs w:val="22"/>
                              </w:rPr>
                              <w:t>Ga</w:t>
                            </w:r>
                            <w:r>
                              <w:rPr>
                                <w:rFonts w:ascii="Verdana" w:hAnsi="Verdana"/>
                                <w:szCs w:val="22"/>
                              </w:rPr>
                              <w:t>mmelt sett kastes i sin helhet i avfall for biologisk avfall på skyllerommet.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34" o:spid="_x0000_s1053" type="#_x0000_t202" style="width:272.65pt;height:674.92pt;margin-top:0.05pt;margin-left:192.06pt;mso-height-percent:0;mso-height-relative:margin;mso-width-percent:0;mso-width-relative:margin;mso-wrap-distance-bottom:0;mso-wrap-distance-left:9pt;mso-wrap-distance-right:9pt;mso-wrap-distance-top:0;position:absolute;v-text-anchor:top;z-index:251732992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C20E65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Ved bytte av sett under pågående dialysebehandling: </w:t>
                      </w:r>
                    </w:p>
                    <w:p w:rsidR="00CB521A" w:rsidRPr="00C20E65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Benytt </w:t>
                      </w:r>
                      <w:r w:rsidRPr="007F7B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sterile hansker</w:t>
                      </w:r>
                      <w: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, ren stellefrakk og munnbind</w:t>
                      </w:r>
                      <w:r w:rsidRPr="007F7B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Det er en fordel å være to om denne prosedyren. 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Hjelper er usteril, og holder i slangesettet samt håndterer klemmer og rulleklemme.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Beregn bytte av sett i løpet av </w:t>
                      </w:r>
                      <w:r w:rsidRPr="00C20E65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dwelltid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0364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Alle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gule og blå klemmer på tilkoblet gammelt slangesett og h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vit klemme på dialysekateteret skal være </w:t>
                      </w:r>
                      <w:r w:rsidRPr="007F7B93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STENGT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RPr="00603643" w:rsidP="001D4523">
                      <w:pPr>
                        <w:pStyle w:val="ListParagraph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RPr="0060364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OBS at det ikke blir drag i kateteret.</w:t>
                      </w:r>
                    </w:p>
                    <w:p w:rsidR="00CB521A" w:rsidRPr="0060364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Gammelt var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mekammer og tømmekammer løsnes fra stativet</w:t>
                      </w:r>
                    </w:p>
                    <w:p w:rsidR="00CB521A" w:rsidRPr="0060364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Gammelt dialysesett fjernes fra varmekabel.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Varmekabel desinfiseres med 70% sprit.</w:t>
                      </w:r>
                    </w:p>
                    <w:p w:rsidR="00CB521A" w:rsidRPr="007F7B93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Ny pose og nytt sett henges 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på plass, og settet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klargjøres og 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fylles som beskrevet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side 2-7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Alle klemmer skal være stengt på nytt sett.</w:t>
                      </w:r>
                    </w:p>
                    <w:p w:rsidR="00CB521A" w:rsidRPr="00C20E65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Desinfiser </w:t>
                      </w:r>
                      <w:r w:rsidRPr="005F0B07"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>uten</w:t>
                      </w:r>
                      <w:r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>på proppen</w:t>
                      </w:r>
                      <w:r w:rsidRPr="005F0B07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på 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ny tilkoblingsstuss med sterile kompresser dynket i Klorhexedinsprit 5 mg/ml i 30 sekunder. 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Dialysekateteret fra barne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ts buk og gammel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tilkoblet 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tilkoblingsstuss desinfiseres </w:t>
                      </w:r>
                      <w:r w:rsidRPr="005F0B07"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 xml:space="preserve">før frakopling 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med sterile kompresser dynket i Klorhexedinsprit 5 mg/ml i 30 sekunder.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Gammelt sett skrus av.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Hjelper fyller litt væske ut i ny tilkoblingsstuss.</w:t>
                      </w:r>
                    </w:p>
                    <w:p w:rsidR="00CB521A" w:rsidRPr="007F7B93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Ny tilkoblingsstuss skrus på.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Systeme</w:t>
                      </w:r>
                      <w:r w:rsidRPr="007F7B93">
                        <w:rPr>
                          <w:rFonts w:ascii="Verdana" w:hAnsi="Verdana"/>
                          <w:sz w:val="22"/>
                          <w:szCs w:val="22"/>
                        </w:rPr>
                        <w:t>t er nå tett.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Start tømming av buken til normal tid i den pågående dialyserunden.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Under første tømming av buken, må man aktivt fjerne luft fra tilkoblingspunktet ved tilkoblingsstuss: snu på tilkoblingsstedet, slik at tømmeslangen (gul klype) vender opp og luft kan vandre mot tømmeposen. Banke på slangen, og på tilkoblingsstussen.  </w:t>
                      </w:r>
                    </w:p>
                    <w:p w:rsidR="00CB521A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</w:p>
                    <w:p w:rsidR="00CB521A" w:rsidRPr="00C20E65" w:rsidP="001D452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Verdana" w:hAnsi="Verdana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Cs w:val="22"/>
                        </w:rPr>
                        <w:t>Ga</w:t>
                      </w:r>
                      <w:r>
                        <w:rPr>
                          <w:rFonts w:ascii="Verdana" w:hAnsi="Verdana"/>
                          <w:szCs w:val="22"/>
                        </w:rPr>
                        <w:t>mmelt sett kastes i sin helhet i avfall for biologisk avfall på skyllerommet.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971924" cy="1820849"/>
            <wp:effectExtent l="0" t="0" r="0" b="8255"/>
            <wp:docPr id="133" name="Bilde 133" descr="C:\Users\sute.HS.042\appdata\Local\Microsoft\Windows\Temporary Internet Files\Content.Outlook\QJJHB3MK\IMG_2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Picture 4" descr="C:\Users\sute.HS.042\appdata\Local\Microsoft\Windows\Temporary Internet Files\Content.Outlook\QJJHB3MK\IMG_248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729" cy="182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szCs w:val="22"/>
        </w:rPr>
        <w:br w:type="page"/>
      </w:r>
    </w:p>
    <w:p w:rsidR="001D4523" w:rsidRPr="003B62E8" w:rsidP="001D4523">
      <w:pPr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 xml:space="preserve">KUN </w:t>
      </w:r>
      <w:r w:rsidRPr="003B62E8">
        <w:rPr>
          <w:rFonts w:ascii="Verdana" w:hAnsi="Verdana"/>
          <w:b/>
          <w:szCs w:val="22"/>
        </w:rPr>
        <w:t>POSESKIFT</w:t>
      </w:r>
    </w:p>
    <w:p w:rsidR="001D4523" w:rsidP="001D4523">
      <w:pPr>
        <w:rPr>
          <w:rFonts w:ascii="Verdana" w:hAnsi="Verdana"/>
          <w:szCs w:val="22"/>
        </w:rPr>
      </w:pP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Når barnet får manuell peritonealdialyse skiftes </w:t>
      </w:r>
      <w:r w:rsidRPr="001D4523">
        <w:rPr>
          <w:rFonts w:ascii="Verdana" w:hAnsi="Verdana"/>
          <w:b/>
          <w:sz w:val="22"/>
          <w:szCs w:val="22"/>
        </w:rPr>
        <w:t>hele</w:t>
      </w:r>
      <w:r w:rsidRPr="001D4523">
        <w:rPr>
          <w:rFonts w:ascii="Verdana" w:hAnsi="Verdana"/>
          <w:sz w:val="22"/>
          <w:szCs w:val="22"/>
        </w:rPr>
        <w:t xml:space="preserve"> dialysesettet hver andre dag.</w:t>
      </w: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Posen skiftes daglig og innen 24 timers brukstid. OBS at eventuell kortere holdbarhetstid på tilsetninger, for eksempel antibiotika, kan medføre hyppigere poseskift. </w:t>
      </w:r>
    </w:p>
    <w:p w:rsidR="001D4523" w:rsidRPr="001D4523" w:rsidP="001D4523">
      <w:pPr>
        <w:pStyle w:val="ListParagraph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Steng blå klemme mellom gammel pose og fyllekammer, dekk med tape. </w:t>
      </w: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Vri pil på gammel po</w:t>
      </w:r>
      <w:r w:rsidRPr="001D4523">
        <w:rPr>
          <w:rFonts w:ascii="Verdana" w:hAnsi="Verdana"/>
          <w:sz w:val="22"/>
          <w:szCs w:val="22"/>
        </w:rPr>
        <w:t>se helt til høyre, til den når den siste av 3 fylte blå prikker. Denne posen er nå stengt.</w:t>
      </w: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Ny pose lages til som vist på side </w:t>
      </w:r>
      <w:r w:rsidRPr="001D4523">
        <w:rPr>
          <w:rFonts w:ascii="Verdana" w:hAnsi="Verdana"/>
          <w:b/>
          <w:sz w:val="22"/>
          <w:szCs w:val="22"/>
        </w:rPr>
        <w:t>3</w:t>
      </w:r>
      <w:r w:rsidRPr="001D4523">
        <w:rPr>
          <w:rFonts w:ascii="Verdana" w:hAnsi="Verdana"/>
          <w:sz w:val="22"/>
          <w:szCs w:val="22"/>
        </w:rPr>
        <w:t xml:space="preserve"> &amp; </w:t>
      </w:r>
      <w:r w:rsidRPr="001D4523">
        <w:rPr>
          <w:rFonts w:ascii="Verdana" w:hAnsi="Verdana"/>
          <w:b/>
          <w:sz w:val="22"/>
          <w:szCs w:val="22"/>
        </w:rPr>
        <w:t>4.</w:t>
      </w:r>
    </w:p>
    <w:p w:rsidR="001D4523" w:rsidRPr="001D4523" w:rsidP="001D4523">
      <w:pPr>
        <w:pStyle w:val="ListParagraph"/>
        <w:numPr>
          <w:ilvl w:val="0"/>
          <w:numId w:val="25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Varmekammeret på slangesettet har to tilførselsstusser. Ved KUN poseskift desinfiseres den ledige tilkoblingsstussen og utl</w:t>
      </w:r>
      <w:r w:rsidRPr="001D4523">
        <w:rPr>
          <w:rFonts w:ascii="Verdana" w:hAnsi="Verdana"/>
          <w:sz w:val="22"/>
          <w:szCs w:val="22"/>
        </w:rPr>
        <w:t xml:space="preserve">øpet på posen som vist under: </w:t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213042" cy="1859534"/>
            <wp:effectExtent l="0" t="0" r="0" b="7620"/>
            <wp:docPr id="129" name="Bilde 129" descr="C:\Users\sute.HS.042\appdata\Local\Microsoft\Windows\Temporary Internet Files\Content.Outlook\QJJHB3MK\IMG_2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Picture 1" descr="C:\Users\sute.HS.042\appdata\Local\Microsoft\Windows\Temporary Internet Files\Content.Outlook\QJJHB3MK\IMG_247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157" cy="186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2876440</wp:posOffset>
                </wp:positionH>
                <wp:positionV relativeFrom="paragraph">
                  <wp:posOffset>3093</wp:posOffset>
                </wp:positionV>
                <wp:extent cx="3214370" cy="1963972"/>
                <wp:effectExtent l="0" t="0" r="24130" b="17780"/>
                <wp:wrapNone/>
                <wp:docPr id="93" name="Tekstboks 9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214370" cy="196397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65356A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65356A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Benytt sterile hansker ved tilkobling.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F03E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Tilkoblingsstuss fra settet og på ny pose desinfiseres </w:t>
                            </w:r>
                            <w:r w:rsidRPr="00EF03E8">
                              <w:rPr>
                                <w:rFonts w:ascii="Verdana" w:hAnsi="Verdana"/>
                                <w:color w:val="FF0000"/>
                                <w:sz w:val="22"/>
                                <w:szCs w:val="22"/>
                              </w:rPr>
                              <w:t xml:space="preserve">utenpå korkene </w:t>
                            </w:r>
                            <w:r w:rsidRPr="00EF03E8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med sterile kompresser dynket i Klorhexedinsprit 5 mg/ml i 30 sekunder før tilkobling.</w:t>
                            </w:r>
                          </w:p>
                          <w:p w:rsidR="00CB521A" w:rsidRPr="00EF03E8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Korkene tas av</w:t>
                            </w:r>
                          </w:p>
                          <w:p w:rsidR="00CB521A" w:rsidRPr="0065356A" w:rsidP="001D452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Settet skrus fast på posens tilkoblingsstuss.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3" o:spid="_x0000_s1054" type="#_x0000_t202" style="width:253.1pt;height:154.64pt;margin-top:0.24pt;margin-left:226.49pt;mso-height-percent:0;mso-height-relative:margin;mso-width-percent:0;mso-width-relative:margin;mso-wrap-distance-bottom:0;mso-wrap-distance-left:9pt;mso-wrap-distance-right:9pt;mso-wrap-distance-top:0;position:absolute;v-text-anchor:top;z-index:251716608" fillcolor="white" stroked="t" strokecolor="black" strokeweight="0.5pt">
                <v:textbox>
                  <w:txbxContent>
                    <w:p w:rsidR="00CB521A" w:rsidRPr="0065356A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65356A">
                        <w:rPr>
                          <w:rFonts w:ascii="Verdana" w:hAnsi="Verdana"/>
                          <w:sz w:val="22"/>
                          <w:szCs w:val="22"/>
                        </w:rPr>
                        <w:t>Benytt sterile hansker ved tilkobling.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F03E8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Tilkoblingsstuss fra settet og på ny pose desinfiseres </w:t>
                      </w:r>
                      <w:r w:rsidRPr="00EF03E8">
                        <w:rPr>
                          <w:rFonts w:ascii="Verdana" w:hAnsi="Verdana"/>
                          <w:color w:val="FF0000"/>
                          <w:sz w:val="22"/>
                          <w:szCs w:val="22"/>
                        </w:rPr>
                        <w:t xml:space="preserve">utenpå korkene </w:t>
                      </w:r>
                      <w:r w:rsidRPr="00EF03E8">
                        <w:rPr>
                          <w:rFonts w:ascii="Verdana" w:hAnsi="Verdana"/>
                          <w:sz w:val="22"/>
                          <w:szCs w:val="22"/>
                        </w:rPr>
                        <w:t>med sterile kompresser dynket i Klorhexedinsprit 5 mg/ml i 30 sekunder før tilkobling.</w:t>
                      </w:r>
                    </w:p>
                    <w:p w:rsidR="00CB521A" w:rsidRPr="00EF03E8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Korkene tas av</w:t>
                      </w:r>
                    </w:p>
                    <w:p w:rsidR="00CB521A" w:rsidRPr="0065356A" w:rsidP="001D452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Settet skrus fast på posens tilkoblingsstuss.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2876440</wp:posOffset>
                </wp:positionH>
                <wp:positionV relativeFrom="paragraph">
                  <wp:posOffset>141329</wp:posOffset>
                </wp:positionV>
                <wp:extent cx="3196037" cy="1844040"/>
                <wp:effectExtent l="0" t="0" r="23495" b="22860"/>
                <wp:wrapNone/>
                <wp:docPr id="96" name="Tekstboks 9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96037" cy="1844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år posen er koblet til settet vris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pilen på ny pose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235BE4"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  <w:t>mot høyre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til man kommer til 3 prikker, første er blank, andre halvt blå og tredje blå. </w:t>
                            </w:r>
                          </w:p>
                          <w:p w:rsidR="00CB521A" w:rsidRPr="00235BE4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235BE4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Pilen skal peke mot den blå prikken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NB: 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Vries pilen for langt</w:t>
                            </w:r>
                            <w:r w:rsidRPr="00235BE4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stenges det for utløp. </w:t>
                            </w:r>
                            <w:r w:rsidRPr="00235BE4"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  <w:t xml:space="preserve">Pilen kan ikke vris tilbake.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Verdana" w:hAnsi="Verdana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Den nye posen kan nå tas i bruk.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6" o:spid="_x0000_s1055" type="#_x0000_t202" style="width:251.66pt;height:145.2pt;margin-top:11.13pt;margin-left:226.49pt;mso-height-percent:0;mso-height-relative:margin;mso-width-percent:0;mso-width-relative:margin;mso-wrap-distance-bottom:0;mso-wrap-distance-left:9pt;mso-wrap-distance-right:9pt;mso-wrap-distance-top:0;position:absolute;v-text-anchor:top;z-index:251719680" fillcolor="white" stroked="t" strokecolor="black" strokeweight="0.5pt">
                <v:textbox>
                  <w:txbxContent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N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år posen er koblet til settet vris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pilen på ny pose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  <w:r w:rsidRPr="00235BE4"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  <w:t>mot høyre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til man kommer til 3 prikker, første er blank, andre halvt blå og tredje blå. </w:t>
                      </w:r>
                    </w:p>
                    <w:p w:rsidR="00CB521A" w:rsidRPr="00235BE4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235BE4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Pilen skal peke mot den blå prikken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NB: 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>Vries pilen for langt</w:t>
                      </w:r>
                      <w:r w:rsidRPr="00235BE4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stenges det for utløp. </w:t>
                      </w:r>
                      <w:r w:rsidRPr="00235BE4"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  <w:t xml:space="preserve">Pilen kan ikke vris tilbake. </w:t>
                      </w: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Verdana" w:hAnsi="Verdana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Den nye posen kan nå tas i bruk.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789043" cy="1846996"/>
            <wp:effectExtent l="9208" t="0" r="0" b="0"/>
            <wp:docPr id="94" name="Bilde 94" descr="E:\DCIM\102CASIO\CIMG2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22" descr="E:\DCIM\102CASIO\CIMG257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49" t="11559" r="25830" b="3040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4912" cy="186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RPr="00EF03E8" w:rsidP="001D4523">
      <w:pPr>
        <w:rPr>
          <w:rFonts w:ascii="Verdana" w:hAnsi="Verdana"/>
          <w:b/>
          <w:sz w:val="28"/>
          <w:szCs w:val="28"/>
        </w:rPr>
      </w:pPr>
      <w:r w:rsidRPr="00EF03E8">
        <w:rPr>
          <w:rFonts w:ascii="Verdana" w:hAnsi="Verdana"/>
          <w:b/>
          <w:sz w:val="28"/>
          <w:szCs w:val="28"/>
        </w:rPr>
        <w:t>AVKOBLING FRA DIALYSESETTET</w:t>
      </w:r>
    </w:p>
    <w:p w:rsidR="001D4523" w:rsidRPr="00C94961" w:rsidP="001D4523">
      <w:pPr>
        <w:rPr>
          <w:rFonts w:ascii="Verdana" w:hAnsi="Verdana"/>
          <w:szCs w:val="22"/>
        </w:rPr>
      </w:pPr>
    </w:p>
    <w:p w:rsidR="001D4523" w:rsidRPr="001D4523" w:rsidP="001D4523">
      <w:pPr>
        <w:rPr>
          <w:rFonts w:ascii="Verdana" w:hAnsi="Verdana"/>
          <w:szCs w:val="22"/>
        </w:rPr>
      </w:pPr>
      <w:r w:rsidRPr="001D4523">
        <w:rPr>
          <w:rFonts w:ascii="Verdana" w:hAnsi="Verdana"/>
          <w:szCs w:val="22"/>
        </w:rPr>
        <w:t xml:space="preserve">Ved avkobling skal man bruke: </w:t>
      </w:r>
    </w:p>
    <w:p w:rsidR="001D4523" w:rsidRPr="001D4523" w:rsidP="001D4523">
      <w:pPr>
        <w:pStyle w:val="ListParagraph"/>
        <w:numPr>
          <w:ilvl w:val="0"/>
          <w:numId w:val="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Ren stellefrakk</w:t>
      </w:r>
    </w:p>
    <w:p w:rsidR="001D4523" w:rsidRPr="001D4523" w:rsidP="001D4523">
      <w:pPr>
        <w:pStyle w:val="ListParagraph"/>
        <w:numPr>
          <w:ilvl w:val="0"/>
          <w:numId w:val="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Munnbind</w:t>
      </w:r>
    </w:p>
    <w:p w:rsidR="001D4523" w:rsidRPr="001D4523" w:rsidP="001D4523">
      <w:pPr>
        <w:pStyle w:val="ListParagraph"/>
        <w:numPr>
          <w:ilvl w:val="0"/>
          <w:numId w:val="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Sterile kompresser dynket med Klorhexedinsprit 5 mg/ml. </w:t>
      </w:r>
    </w:p>
    <w:p w:rsidR="001D4523" w:rsidRPr="001D4523" w:rsidP="001D4523">
      <w:pPr>
        <w:pStyle w:val="ListParagraph"/>
        <w:numPr>
          <w:ilvl w:val="0"/>
          <w:numId w:val="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Sterile hansker  </w:t>
      </w:r>
    </w:p>
    <w:p w:rsidR="001D4523" w:rsidRPr="00163061" w:rsidP="001D4523">
      <w:pPr>
        <w:rPr>
          <w:rFonts w:ascii="Verdana" w:hAnsi="Verdana"/>
          <w:b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2781024</wp:posOffset>
                </wp:positionH>
                <wp:positionV relativeFrom="paragraph">
                  <wp:posOffset>4003</wp:posOffset>
                </wp:positionV>
                <wp:extent cx="3131820" cy="1200150"/>
                <wp:effectExtent l="0" t="0" r="11430" b="19050"/>
                <wp:wrapNone/>
                <wp:docPr id="51" name="Tekstboks 5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3182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B54646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Cs w:val="22"/>
                              </w:rPr>
                              <w:t xml:space="preserve">Ved avkobling: 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Steng hvit klemme på dialysekateteret til barnet 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gul og blå klemme på dialysesettet</w:t>
                            </w:r>
                          </w:p>
                          <w:p w:rsidR="00CB521A" w:rsidRPr="00303A3F" w:rsidP="001D4523"/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1" o:spid="_x0000_s1056" type="#_x0000_t202" style="width:246.6pt;height:94.5pt;margin-top:0.32pt;margin-left:218.98pt;mso-height-percent:0;mso-height-relative:margin;mso-width-percent:0;mso-width-relative:margin;mso-wrap-distance-bottom:0;mso-wrap-distance-left:9pt;mso-wrap-distance-right:9pt;mso-wrap-distance-top:0;position:absolute;v-text-anchor:top;z-index:251691008" fillcolor="white" stroked="t" strokecolor="black" strokeweight="0.5pt">
                <v:textbox>
                  <w:txbxContent>
                    <w:p w:rsidR="00CB521A" w:rsidRPr="00B54646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Cs w:val="22"/>
                        </w:rPr>
                        <w:t xml:space="preserve">Ved avkobling: 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Steng hvit klemme på dialysekateteret til barnet 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Steng gul og blå klemme på dialysesettet</w:t>
                      </w:r>
                    </w:p>
                    <w:p w:rsidR="00CB521A" w:rsidRPr="00303A3F" w:rsidP="001D4523"/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675005</wp:posOffset>
                </wp:positionH>
                <wp:positionV relativeFrom="paragraph">
                  <wp:posOffset>711835</wp:posOffset>
                </wp:positionV>
                <wp:extent cx="2071370" cy="412750"/>
                <wp:effectExtent l="38100" t="0" r="24130" b="82550"/>
                <wp:wrapNone/>
                <wp:docPr id="76" name="Rett pil 7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2071370" cy="4127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6" o:spid="_x0000_s1057" type="#_x0000_t32" style="width:163.1pt;height:32.5pt;margin-top:56.05pt;margin-left:53.1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42208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815975</wp:posOffset>
                </wp:positionH>
                <wp:positionV relativeFrom="paragraph">
                  <wp:posOffset>711835</wp:posOffset>
                </wp:positionV>
                <wp:extent cx="1930400" cy="840740"/>
                <wp:effectExtent l="38100" t="0" r="31750" b="73660"/>
                <wp:wrapNone/>
                <wp:docPr id="77" name="Rett pil 7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930400" cy="84074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7" o:spid="_x0000_s1058" type="#_x0000_t32" style="width:152pt;height:66.2pt;margin-top:56.05pt;margin-left:64.2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47328" strokecolor="red" strokeweight="1.5pt">
                <v:stroke endarrow="open"/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1482725</wp:posOffset>
                </wp:positionH>
                <wp:positionV relativeFrom="paragraph">
                  <wp:posOffset>293370</wp:posOffset>
                </wp:positionV>
                <wp:extent cx="1264285" cy="121285"/>
                <wp:effectExtent l="38100" t="0" r="12065" b="107315"/>
                <wp:wrapNone/>
                <wp:docPr id="75" name="Rett pil 7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264285" cy="12128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5" o:spid="_x0000_s1059" type="#_x0000_t32" style="width:99.55pt;height:9.55pt;margin-top:23.1pt;margin-left:116.75pt;flip:x;mso-height-percent:0;mso-height-relative:margin;mso-width-percent:0;mso-width-relative:margin;mso-wrap-distance-bottom:0;mso-wrap-distance-left:9pt;mso-wrap-distance-right:9pt;mso-wrap-distance-top:0;mso-wrap-style:square;position:absolute;visibility:visible;z-index:251737088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31914" cy="1823579"/>
            <wp:effectExtent l="0" t="0" r="6985" b="5715"/>
            <wp:docPr id="60" name="Bilde 60" descr="C:\Users\sute.HS.042\appdata\Local\Microsoft\Windows\Temporary Internet Files\Content.Outlook\QJJHB3MK\IMG_2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4" descr="C:\Users\sute.HS.042\appdata\Local\Microsoft\Windows\Temporary Internet Files\Content.Outlook\QJJHB3MK\IMG_248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654" cy="1827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2780665</wp:posOffset>
                </wp:positionH>
                <wp:positionV relativeFrom="paragraph">
                  <wp:posOffset>48260</wp:posOffset>
                </wp:positionV>
                <wp:extent cx="3131820" cy="1892300"/>
                <wp:effectExtent l="0" t="0" r="11430" b="12700"/>
                <wp:wrapNone/>
                <wp:docPr id="53" name="Tekstboks 5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31820" cy="1892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 dagene du ikke skal skifte dialyse sett så må du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r w:rsidRPr="00B54646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  <w:u w:val="single"/>
                              </w:rPr>
                              <w:t>IKKE</w:t>
                            </w:r>
                            <w:r w:rsidRPr="00B54646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 skru inn den blå knappen ved avkobling, 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da vil du måtte skifte hele settet ved påkobling. </w:t>
                            </w:r>
                          </w:p>
                          <w:p w:rsidR="00CB521A" w:rsidRPr="00B54646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Den vris in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de dagene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ele settet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skiftes, og hindrer lekkasje fra settet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3" o:spid="_x0000_s1060" type="#_x0000_t202" style="width:246.6pt;height:149pt;margin-top:3.8pt;margin-left:218.95pt;mso-height-percent:0;mso-height-relative:margin;mso-width-percent:0;mso-width-relative:margin;mso-wrap-distance-bottom:0;mso-wrap-distance-left:9pt;mso-wrap-distance-right:9pt;mso-wrap-distance-top:0;position:absolute;v-text-anchor:top;z-index:251693056" fillcolor="white" stroked="t" strokecolor="black" strokeweight="0.5pt">
                <v:textbox>
                  <w:txbxContent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De dagene du ikke skal skifte dialyse sett så må du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r w:rsidRPr="00B54646">
                        <w:rPr>
                          <w:rFonts w:ascii="Verdana" w:hAnsi="Verdana"/>
                          <w:b/>
                          <w:sz w:val="22"/>
                          <w:szCs w:val="22"/>
                          <w:u w:val="single"/>
                        </w:rPr>
                        <w:t>IKKE</w:t>
                      </w:r>
                      <w:r w:rsidRPr="00B54646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 skru inn den blå knappen ved avkobling, 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da vil du måtte skifte hele settet ved påkobling. </w:t>
                      </w:r>
                    </w:p>
                    <w:p w:rsidR="00CB521A" w:rsidRPr="00B54646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Den vris in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n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de dagene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h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ele settet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skiftes, og hindrer lekkasje fra settet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1074285</wp:posOffset>
                </wp:positionH>
                <wp:positionV relativeFrom="paragraph">
                  <wp:posOffset>542033</wp:posOffset>
                </wp:positionV>
                <wp:extent cx="1775298" cy="739302"/>
                <wp:effectExtent l="38100" t="0" r="15875" b="80010"/>
                <wp:wrapNone/>
                <wp:docPr id="78" name="Rett pil 7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75298" cy="73930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78" o:spid="_x0000_s1061" type="#_x0000_t32" style="width:139.8pt;height:58.2pt;margin-top:42.7pt;margin-left:84.6pt;flip:x;mso-wrap-distance-bottom:0;mso-wrap-distance-left:9pt;mso-wrap-distance-right:9pt;mso-wrap-distance-top:0;mso-wrap-style:square;position:absolute;visibility:visible;z-index:251752448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465961" cy="1939888"/>
            <wp:effectExtent l="0" t="0" r="0" b="3810"/>
            <wp:docPr id="61" name="Bilde 61" descr="C:\Users\sute.HS.042\appdata\Local\Microsoft\Windows\Temporary Internet Files\Content.Outlook\QJJHB3MK\IMG_2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3" descr="C:\Users\sute.HS.042\appdata\Local\Microsoft\Windows\Temporary Internet Files\Content.Outlook\QJJHB3MK\IMG_248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50" t="350" b="176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202" cy="194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2781024</wp:posOffset>
                </wp:positionH>
                <wp:positionV relativeFrom="paragraph">
                  <wp:posOffset>58861</wp:posOffset>
                </wp:positionV>
                <wp:extent cx="3131627" cy="2115047"/>
                <wp:effectExtent l="0" t="0" r="12065" b="19050"/>
                <wp:wrapNone/>
                <wp:docPr id="54" name="Tekstboks 5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31627" cy="21150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En todelt hette settes på de to delene.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Åpnes med steril teknikk,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håndteres sterilt.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 to delene skrus fra hverandre.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Blank del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skrus på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enden av barnets kateter. 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Hvit del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skrus på tilførselsstussen.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4" o:spid="_x0000_s1062" type="#_x0000_t202" style="width:246.58pt;height:166.54pt;margin-top:4.63pt;margin-left:218.98pt;mso-height-percent:0;mso-height-relative:margin;mso-width-percent:0;mso-width-relative:margin;mso-wrap-distance-bottom:0;mso-wrap-distance-left:9pt;mso-wrap-distance-right:9pt;mso-wrap-distance-top:0;position:absolute;v-text-anchor:top;z-index:251695104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En todelt hette settes på de to delene.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Åpnes med steril teknikk,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håndteres sterilt.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De to delene skrus fra hverandre.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Blank del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skrus på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enden av barnets kateter. 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Hvit del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skrus på tilførselsstussen.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687748" cy="2174646"/>
            <wp:effectExtent l="0" t="0" r="8255" b="0"/>
            <wp:docPr id="62" name="Bilde 62" descr="C:\Users\sute.HS.042\appdata\Local\Microsoft\Windows\Temporary Internet Files\Content.Outlook\QJJHB3MK\IMG_2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5" descr="C:\Users\sute.HS.042\appdata\Local\Microsoft\Windows\Temporary Internet Files\Content.Outlook\QJJHB3MK\IMG_248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715" cy="2179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0</wp:posOffset>
                </wp:positionV>
                <wp:extent cx="3171190" cy="1947545"/>
                <wp:effectExtent l="0" t="0" r="10160" b="14605"/>
                <wp:wrapNone/>
                <wp:docPr id="55" name="Tekstboks 5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71190" cy="19475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-126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Ferdig hette på kateterenden.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ind w:right="-126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Kateterenden pakkes deretter inn i en steril kompress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, og dekkes med farget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selvheftende bandasje.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5" o:spid="_x0000_s1063" type="#_x0000_t202" style="width:249.7pt;height:153.35pt;margin-top:0;margin-left:200.15pt;mso-height-percent:0;mso-height-relative:margin;mso-width-percent:0;mso-width-relative:margin;mso-wrap-distance-bottom:0;mso-wrap-distance-left:9pt;mso-wrap-distance-right:9pt;mso-wrap-distance-top:0;position:absolute;v-text-anchor:top;z-index:251699200" fillcolor="white" stroked="t" strokecolor="black" strokeweight="0.5pt">
                <v:textbox>
                  <w:txbxContent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-126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Ferdig hette på kateterenden.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ind w:right="-126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Kateterenden pakkes deretter inn i en steril kompress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, og dekkes med farget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selvheftende bandasje.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437123</wp:posOffset>
                </wp:positionH>
                <wp:positionV relativeFrom="paragraph">
                  <wp:posOffset>136471</wp:posOffset>
                </wp:positionV>
                <wp:extent cx="2105660" cy="671208"/>
                <wp:effectExtent l="38100" t="0" r="27940" b="71755"/>
                <wp:wrapNone/>
                <wp:docPr id="79" name="Rett pil 7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2105660" cy="671208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tt pil 79" o:spid="_x0000_s1064" type="#_x0000_t32" style="width:165.8pt;height:52.85pt;margin-top:10.75pt;margin-left:34.4pt;flip:x;mso-height-percent:0;mso-height-relative:margin;mso-wrap-distance-bottom:0;mso-wrap-distance-left:9pt;mso-wrap-distance-right:9pt;mso-wrap-distance-top:0;mso-wrap-style:square;position:absolute;visibility:visible;z-index:251757568" strokecolor="red" strokeweight="1.5pt">
                <v:stroke endarrow="open"/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1716931" cy="1949735"/>
            <wp:effectExtent l="0" t="0" r="0" b="0"/>
            <wp:docPr id="63" name="Bilde 63" descr="C:\Users\sute.HS.042\appdata\Local\Microsoft\Windows\Temporary Internet Files\Content.Outlook\QJJHB3MK\IMG_2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" descr="C:\Users\sute.HS.042\appdata\Local\Microsoft\Windows\Temporary Internet Files\Content.Outlook\QJJHB3MK\IMG_248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37" t="12145" r="12915" b="13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005" cy="1954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 w:rsidRPr="00163061"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2574290</wp:posOffset>
                </wp:positionH>
                <wp:positionV relativeFrom="paragraph">
                  <wp:posOffset>36388</wp:posOffset>
                </wp:positionV>
                <wp:extent cx="3166353" cy="1399430"/>
                <wp:effectExtent l="0" t="0" r="15240" b="10795"/>
                <wp:wrapNone/>
                <wp:docPr id="57" name="Tekstboks 5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166353" cy="1399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Ferdig hette på enden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av tilførselsstussen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57" o:spid="_x0000_s1065" type="#_x0000_t202" style="width:249.32pt;height:110.19pt;margin-top:2.87pt;margin-left:202.7pt;mso-height-percent:0;mso-height-relative:margin;mso-width-percent:0;mso-width-relative:margin;mso-wrap-distance-bottom:0;mso-wrap-distance-left:9pt;mso-wrap-distance-right:9pt;mso-wrap-distance-top:0;position:absolute;v-text-anchor:top;z-index:251697152" fillcolor="white" stroked="t" strokecolor="black" strokeweight="0.5pt">
                <v:textbox>
                  <w:txbxContent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Ferdig hette på enden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av tilførselsstussen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003897" cy="1442639"/>
            <wp:effectExtent l="0" t="0" r="0" b="5715"/>
            <wp:docPr id="64" name="Bilde 64" descr="C:\Users\sute.HS.042\appdata\Local\Microsoft\Windows\Temporary Internet Files\Content.Outlook\QJJHB3MK\IMG_2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7" descr="C:\Users\sute.HS.042\appdata\Local\Microsoft\Windows\Temporary Internet Files\Content.Outlook\QJJHB3MK\IMG_248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2" t="6401" r="10282" b="16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296" cy="1445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  <w:r>
        <w:rPr>
          <w:rFonts w:ascii="Verdana" w:hAnsi="Verdana"/>
          <w:noProof/>
          <w:szCs w:val="2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2606095</wp:posOffset>
                </wp:positionH>
                <wp:positionV relativeFrom="paragraph">
                  <wp:posOffset>11485</wp:posOffset>
                </wp:positionV>
                <wp:extent cx="3346315" cy="2154804"/>
                <wp:effectExtent l="0" t="0" r="26035" b="17145"/>
                <wp:wrapNone/>
                <wp:docPr id="80" name="Tekstboks 8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46315" cy="2154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Enden på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tilførselsstussen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pakkes inn i en steril kompress og deretter i en steril hanske. </w:t>
                            </w:r>
                          </w:p>
                          <w:p w:rsidR="00CB521A" w:rsidRPr="00B54646" w:rsidP="001D4523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Kan deretter ligge i ro til neste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på</w:t>
                            </w:r>
                            <w:r w:rsidRPr="00B54646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kobling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0" o:spid="_x0000_s1066" type="#_x0000_t202" style="width:263.49pt;height:169.67pt;margin-top:0.9pt;margin-left:205.2pt;mso-height-percent:0;mso-height-relative:margin;mso-wrap-distance-bottom:0;mso-wrap-distance-left:9pt;mso-wrap-distance-right:9pt;mso-wrap-distance-top:0;position:absolute;v-text-anchor:top;z-index:251711488" fillcolor="white" stroked="t" strokecolor="black" strokeweight="0.5pt">
                <v:textbox>
                  <w:txbxContent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Enden på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tilførselsstussen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pakkes inn i en steril kompress og deretter i en steril hanske. </w:t>
                      </w:r>
                    </w:p>
                    <w:p w:rsidR="00CB521A" w:rsidRPr="00B54646" w:rsidP="001D4523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Kan deretter ligge i ro til neste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på</w:t>
                      </w:r>
                      <w:r w:rsidRPr="00B54646">
                        <w:rPr>
                          <w:rFonts w:ascii="Verdana" w:hAnsi="Verdana"/>
                          <w:sz w:val="22"/>
                          <w:szCs w:val="22"/>
                        </w:rPr>
                        <w:t>kobling</w:t>
                      </w:r>
                    </w:p>
                  </w:txbxContent>
                </v:textbox>
              </v:shape>
            </w:pict>
          </mc:Fallback>
        </mc:AlternateContent>
      </w:r>
      <w:r w:rsidRPr="00163061">
        <w:rPr>
          <w:rFonts w:ascii="Verdana" w:hAnsi="Verdana"/>
          <w:noProof/>
          <w:szCs w:val="22"/>
        </w:rPr>
        <w:drawing>
          <wp:inline distT="0" distB="0" distL="0" distR="0">
            <wp:extent cx="2194143" cy="1433288"/>
            <wp:effectExtent l="0" t="635" r="0" b="0"/>
            <wp:docPr id="65" name="Bilde 65" descr="C:\Users\sute.HS.042\appdata\Local\Microsoft\Windows\Temporary Internet Files\Content.Outlook\QJJHB3MK\IMG_24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8" descr="C:\Users\sute.HS.042\appdata\Local\Microsoft\Windows\Temporary Internet Files\Content.Outlook\QJJHB3MK\IMG_2490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68" t="13847" r="7210" b="1748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2044" cy="144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RPr="00163061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szCs w:val="22"/>
        </w:rPr>
      </w:pPr>
    </w:p>
    <w:p w:rsidR="001D4523" w:rsidP="001D4523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br w:type="page"/>
      </w:r>
    </w:p>
    <w:p w:rsidR="001D4523" w:rsidRPr="00751422" w:rsidP="001D4523">
      <w:pPr>
        <w:rPr>
          <w:rFonts w:ascii="Verdana" w:hAnsi="Verdana"/>
          <w:b/>
          <w:sz w:val="28"/>
          <w:szCs w:val="28"/>
        </w:rPr>
      </w:pPr>
      <w:r w:rsidRPr="00751422">
        <w:rPr>
          <w:rFonts w:ascii="Verdana" w:hAnsi="Verdana"/>
          <w:b/>
          <w:sz w:val="28"/>
          <w:szCs w:val="28"/>
        </w:rPr>
        <w:t>Dialyseprosessen</w:t>
      </w:r>
    </w:p>
    <w:p w:rsidR="001D4523" w:rsidP="001D4523">
      <w:pPr>
        <w:rPr>
          <w:rFonts w:ascii="Verdana" w:hAnsi="Verdana"/>
          <w:b/>
          <w:sz w:val="24"/>
          <w:szCs w:val="24"/>
        </w:rPr>
      </w:pP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Ved manuell dialyse utføres dialysen kontinuerlig hele døgnet og i tre sekvenser:</w:t>
      </w:r>
    </w:p>
    <w:p w:rsidR="001D4523" w:rsidRPr="001D4523" w:rsidP="001D4523">
      <w:pPr>
        <w:pStyle w:val="ListParagraph"/>
        <w:numPr>
          <w:ilvl w:val="0"/>
          <w:numId w:val="33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Dialysevæske fylles i buken</w:t>
      </w:r>
    </w:p>
    <w:p w:rsidR="001D4523" w:rsidRPr="001D4523" w:rsidP="001D4523">
      <w:pPr>
        <w:pStyle w:val="ListParagraph"/>
        <w:numPr>
          <w:ilvl w:val="0"/>
          <w:numId w:val="33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Dialysevæsken har en virketid/dwelltid i buken </w:t>
      </w:r>
    </w:p>
    <w:p w:rsidR="001D4523" w:rsidRPr="001D4523" w:rsidP="001D4523">
      <w:pPr>
        <w:pStyle w:val="ListParagraph"/>
        <w:numPr>
          <w:ilvl w:val="0"/>
          <w:numId w:val="33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Dialysevæsken/dialysatet tømmes ut av buken.</w:t>
      </w:r>
    </w:p>
    <w:p w:rsidR="001D4523" w:rsidRPr="001D4523" w:rsidP="001D4523">
      <w:pPr>
        <w:pStyle w:val="ListParagraph"/>
        <w:ind w:left="750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For å holde rede på fylletid, dwelltid og tømmingstid brukes to stoppeklokker og 3 lapper med tid for hver sekvens. Fylletid og tømmetid er lik, og samme stoppeklokke kan benyttes til begge. </w:t>
      </w: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Egen stoppeklokke benyttes til dwelltid.</w:t>
      </w: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Det er praktisk å benyt</w:t>
      </w:r>
      <w:r w:rsidRPr="001D4523">
        <w:rPr>
          <w:rFonts w:ascii="Verdana" w:hAnsi="Verdana"/>
          <w:sz w:val="22"/>
          <w:szCs w:val="22"/>
        </w:rPr>
        <w:t xml:space="preserve">te et eget trillebord, der stoppeklokker og lapper med fylletid, dwelltid og tømmetid er plassert. </w:t>
      </w: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Her legges også den kontinuerlige væskeregnskap-listen.</w:t>
      </w:r>
    </w:p>
    <w:p w:rsidR="001D4523" w:rsidP="001D4523">
      <w:pPr>
        <w:rPr>
          <w:rFonts w:ascii="Verdana" w:hAnsi="Verdana"/>
        </w:rPr>
      </w:pPr>
    </w:p>
    <w:p w:rsidR="001D4523" w:rsidP="001D4523">
      <w:pPr>
        <w:rPr>
          <w:rFonts w:ascii="Verdana" w:hAnsi="Verdana"/>
        </w:rPr>
      </w:pPr>
    </w:p>
    <w:p w:rsidR="001D4523" w:rsidP="001D4523">
      <w:pPr>
        <w:rPr>
          <w:rFonts w:ascii="Verdana" w:hAnsi="Verdana"/>
        </w:rPr>
      </w:pPr>
      <w:r w:rsidRPr="00021C78">
        <w:rPr>
          <w:noProof/>
        </w:rPr>
        <w:drawing>
          <wp:inline distT="0" distB="0" distL="0" distR="0">
            <wp:extent cx="2977520" cy="1581776"/>
            <wp:effectExtent l="0" t="0" r="0" b="0"/>
            <wp:docPr id="132" name="Bilde 132" descr="C:\Users\sute.HS.042\appdata\Local\Microsoft\Windows\Temporary Internet Files\Content.Outlook\QJJHB3MK\IMG_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Picture 14" descr="C:\Users\sute.HS.042\appdata\Local\Microsoft\Windows\Temporary Internet Files\Content.Outlook\QJJHB3MK\IMG_245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3" t="11261" b="19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443" cy="1580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="Verdana" w:hAnsi="Verdana"/>
        </w:rPr>
      </w:pPr>
    </w:p>
    <w:p w:rsidR="001D4523" w:rsidRPr="006D2708" w:rsidP="001D4523">
      <w:pPr>
        <w:rPr>
          <w:rFonts w:ascii="Verdana" w:hAnsi="Verdana"/>
        </w:rPr>
      </w:pPr>
    </w:p>
    <w:p w:rsidR="001D4523" w:rsidRPr="00041A0B" w:rsidP="001D4523">
      <w:pPr>
        <w:rPr>
          <w:rFonts w:asciiTheme="minorHAnsi" w:hAnsiTheme="minorHAnsi"/>
        </w:rPr>
      </w:pPr>
    </w:p>
    <w:p w:rsidR="001D4523" w:rsidRPr="001D4523" w:rsidP="001D4523">
      <w:pPr>
        <w:rPr>
          <w:rFonts w:ascii="Verdana" w:hAnsi="Verdana"/>
          <w:szCs w:val="22"/>
        </w:rPr>
      </w:pPr>
    </w:p>
    <w:p w:rsidR="001D4523" w:rsidRPr="001D4523" w:rsidP="001D4523">
      <w:pPr>
        <w:pStyle w:val="ListParagraph"/>
        <w:numPr>
          <w:ilvl w:val="0"/>
          <w:numId w:val="4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Fortløpende væskeregnskap over dialyse føres på eget skjema og følger væskedøgnet på nyfødti</w:t>
      </w:r>
      <w:r w:rsidRPr="001D4523">
        <w:rPr>
          <w:rFonts w:ascii="Verdana" w:hAnsi="Verdana"/>
          <w:sz w:val="22"/>
          <w:szCs w:val="22"/>
        </w:rPr>
        <w:t>ntensiv 08-08.</w:t>
      </w: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  <w:hyperlink r:id="rId39" w:history="1">
        <w:r w:rsidRPr="001D4523" w:rsidR="000E4B51">
          <w:rPr>
            <w:rStyle w:val="Hyperlink"/>
            <w:sz w:val="22"/>
            <w:szCs w:val="22"/>
          </w:rPr>
          <w:t>https://handbok.helse-bergen.no/eknet/docs/pub/DOK39594.pdf</w:t>
        </w:r>
      </w:hyperlink>
      <w:r w:rsidRPr="001D4523" w:rsidR="000E4B51">
        <w:rPr>
          <w:rFonts w:ascii="Verdana" w:hAnsi="Verdana"/>
          <w:sz w:val="22"/>
          <w:szCs w:val="22"/>
        </w:rPr>
        <w:t xml:space="preserve"> </w:t>
      </w: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numPr>
          <w:ilvl w:val="0"/>
          <w:numId w:val="4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Fyllevolum, dwelltid, tilsetninger og eventuell pausetid ordineres av lege på eget skjema. </w:t>
      </w: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  <w:hyperlink r:id="rId40" w:history="1">
        <w:r w:rsidRPr="001D4523" w:rsidR="000E4B51">
          <w:rPr>
            <w:rStyle w:val="Hyperlink"/>
            <w:sz w:val="22"/>
            <w:szCs w:val="22"/>
          </w:rPr>
          <w:t>https://handbok.helse-bergen.no/eknet/docs/pub/DOK39593.pdf</w:t>
        </w:r>
      </w:hyperlink>
      <w:r w:rsidRPr="001D4523" w:rsidR="000E4B51">
        <w:rPr>
          <w:rFonts w:ascii="Verdana" w:hAnsi="Verdana"/>
          <w:sz w:val="22"/>
          <w:szCs w:val="22"/>
        </w:rPr>
        <w:t xml:space="preserve"> </w:t>
      </w: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Oversikt over vektutvikling, UF per døgn, type dialysevæske, tilsetninger og blodverdier føres på eget skjema.</w:t>
      </w:r>
      <w:r w:rsidRPr="001D4523">
        <w:rPr>
          <w:sz w:val="22"/>
          <w:szCs w:val="22"/>
        </w:rPr>
        <w:t xml:space="preserve"> </w:t>
      </w:r>
      <w:hyperlink r:id="rId41" w:history="1">
        <w:r w:rsidRPr="001D4523">
          <w:rPr>
            <w:rStyle w:val="Hyperlink"/>
            <w:sz w:val="22"/>
            <w:szCs w:val="22"/>
          </w:rPr>
          <w:t>https://handbok.helse-bergen.no/eknet/docs/pub/DOK39592.pdf</w:t>
        </w:r>
      </w:hyperlink>
      <w:r w:rsidRPr="001D4523">
        <w:rPr>
          <w:rFonts w:ascii="Verdana" w:hAnsi="Verdana"/>
          <w:sz w:val="22"/>
          <w:szCs w:val="22"/>
        </w:rPr>
        <w:t xml:space="preserve">  </w:t>
      </w: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 xml:space="preserve"> </w:t>
      </w: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Væskeregnskap føres også i barnets hovedkurve, med UF trukket i døgnet som en ut-post i væskeregnskapet.</w:t>
      </w:r>
    </w:p>
    <w:p w:rsidR="001D4523" w:rsidRPr="001D4523" w:rsidP="001D4523">
      <w:pPr>
        <w:pStyle w:val="ListParagraph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ind w:left="360"/>
        <w:rPr>
          <w:rFonts w:ascii="Verdana" w:hAnsi="Verdana"/>
          <w:sz w:val="22"/>
          <w:szCs w:val="22"/>
        </w:rPr>
      </w:pP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Som regel skal barnet nettoveies daglig.</w:t>
      </w:r>
    </w:p>
    <w:p w:rsidR="001D4523" w:rsidRPr="001D4523" w:rsidP="001D4523">
      <w:pPr>
        <w:pStyle w:val="ListParagraph"/>
        <w:numPr>
          <w:ilvl w:val="0"/>
          <w:numId w:val="36"/>
        </w:numPr>
        <w:rPr>
          <w:rFonts w:ascii="Verdana" w:hAnsi="Verdana"/>
          <w:b/>
          <w:sz w:val="22"/>
          <w:szCs w:val="22"/>
        </w:rPr>
      </w:pPr>
      <w:r w:rsidRPr="001D4523">
        <w:rPr>
          <w:rFonts w:ascii="Verdana" w:hAnsi="Verdana"/>
          <w:sz w:val="22"/>
          <w:szCs w:val="22"/>
        </w:rPr>
        <w:t>Blodprøver etter ordinasjon.</w:t>
      </w:r>
    </w:p>
    <w:p w:rsidR="001D4523" w:rsidP="001D4523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br w:type="page"/>
      </w:r>
    </w:p>
    <w:p w:rsidR="001D4523" w:rsidRPr="002513F8" w:rsidP="001D4523">
      <w:pPr>
        <w:rPr>
          <w:rFonts w:ascii="Verdana" w:hAnsi="Verdana"/>
          <w:b/>
          <w:sz w:val="28"/>
          <w:szCs w:val="28"/>
        </w:rPr>
      </w:pPr>
      <w:r w:rsidRPr="002513F8">
        <w:rPr>
          <w:rFonts w:ascii="Verdana" w:hAnsi="Verdana"/>
          <w:b/>
          <w:sz w:val="28"/>
          <w:szCs w:val="28"/>
        </w:rPr>
        <w:t>Fylle dialysevæske i barnet</w:t>
      </w:r>
    </w:p>
    <w:p w:rsidR="001D4523" w:rsidRPr="00021C78" w:rsidP="001D4523">
      <w:pPr>
        <w:rPr>
          <w:rFonts w:asciiTheme="minorHAnsi" w:hAnsiTheme="minorHAnsi"/>
          <w:b/>
        </w:rPr>
      </w:pP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2280515</wp:posOffset>
                </wp:positionH>
                <wp:positionV relativeFrom="paragraph">
                  <wp:posOffset>4215</wp:posOffset>
                </wp:positionV>
                <wp:extent cx="3647872" cy="384243"/>
                <wp:effectExtent l="0" t="0" r="10160" b="15875"/>
                <wp:wrapNone/>
                <wp:docPr id="83" name="Tekstboks 8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47872" cy="3842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751422" w:rsidP="001D452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Åpne </w:t>
                            </w: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blå klemme til barnet.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3" o:spid="_x0000_s1067" type="#_x0000_t202" style="width:287.23pt;height:30.26pt;margin-top:0.33pt;margin-left:179.57pt;mso-height-percent:0;mso-height-relative:margin;mso-width-percent:0;mso-width-relative:margin;mso-wrap-distance-bottom:0;mso-wrap-distance-left:9pt;mso-wrap-distance-right:9pt;mso-wrap-distance-top:0;position:absolute;v-text-anchor:top;z-index:251770880" fillcolor="white" stroked="t" strokecolor="black" strokeweight="0.5pt">
                <v:textbox>
                  <w:txbxContent>
                    <w:p w:rsidR="00CB521A" w:rsidRPr="00751422" w:rsidP="001D452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Åpne </w:t>
                      </w: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>blå klemme til barnet.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2057400" cy="1065628"/>
            <wp:effectExtent l="0" t="0" r="0" b="1270"/>
            <wp:docPr id="15" name="Bilde 15" descr="C:\Users\sute.HS.042\appdata\Local\Microsoft\Windows\Temporary Internet Files\Content.Outlook\QJJHB3MK\IMG_2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:\Users\sute.HS.042\appdata\Local\Microsoft\Windows\Temporary Internet Files\Content.Outlook\QJJHB3MK\IMG_245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4" t="25387" r="10779" b="30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539" cy="1066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2311897</wp:posOffset>
                </wp:positionH>
                <wp:positionV relativeFrom="paragraph">
                  <wp:posOffset>34870</wp:posOffset>
                </wp:positionV>
                <wp:extent cx="3618257" cy="4182386"/>
                <wp:effectExtent l="0" t="0" r="20320" b="27940"/>
                <wp:wrapNone/>
                <wp:docPr id="38" name="Tekstboks 3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18257" cy="4182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751422" w:rsidP="001D452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Åpne forsiktig på rulleklemmen under varmekammer. </w:t>
                            </w:r>
                          </w:p>
                          <w:p w:rsidR="00CB521A" w:rsidRPr="00751422" w:rsidP="001D452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Væsken skal inn over 5-10 minutter.</w:t>
                            </w: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P="001D4523">
                            <w:pPr>
                              <w:pStyle w:val="ListParagraph"/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</w:p>
                          <w:p w:rsidR="00CB521A" w:rsidRPr="00751422" w:rsidP="001D452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Stoppeklokke benyttes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, settes på 10 minutter, og plasseres som vist på bildet på et eget bord.</w:t>
                            </w:r>
                          </w:p>
                          <w:p w:rsidR="00CB521A" w:rsidRPr="00751422" w:rsidP="001D4523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51422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Dråpetakten må justeres i forhold til barnets aktivitet, ved uro og pressing må den gjerne økes.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8" o:spid="_x0000_s1068" type="#_x0000_t202" style="width:284.9pt;height:329.32pt;margin-top:2.75pt;margin-left:182.04pt;mso-height-percent:0;mso-height-relative:margin;mso-width-percent:0;mso-width-relative:margin;mso-wrap-distance-bottom:0;mso-wrap-distance-left:9pt;mso-wrap-distance-right:9pt;mso-wrap-distance-top:0;position:absolute;v-text-anchor:top;z-index:251772928" fillcolor="white" stroked="t" strokecolor="black" strokeweight="0.5pt">
                <v:textbox>
                  <w:txbxContent>
                    <w:p w:rsidR="00CB521A" w:rsidRPr="00751422" w:rsidP="001D452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Åpne forsiktig på rulleklemmen under varmekammer. </w:t>
                      </w:r>
                    </w:p>
                    <w:p w:rsidR="00CB521A" w:rsidRPr="00751422" w:rsidP="001D452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>Væsken skal inn over 5-10 minutter.</w:t>
                      </w: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P="001D4523">
                      <w:pPr>
                        <w:pStyle w:val="ListParagraph"/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</w:p>
                    <w:p w:rsidR="00CB521A" w:rsidRPr="00751422" w:rsidP="001D452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>Stoppeklokke benyttes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, settes på 10 minutter, og plasseres som vist på bildet på et eget bord.</w:t>
                      </w:r>
                    </w:p>
                    <w:p w:rsidR="00CB521A" w:rsidRPr="00751422" w:rsidP="001D4523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51422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Dråpetakten må justeres i forhold til barnets aktivitet, ved uro og pressing må den gjerne økes. 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2592192" cy="1356998"/>
            <wp:effectExtent l="7937" t="0" r="6668" b="6667"/>
            <wp:docPr id="102" name="Bilde 102" descr="C:\Users\sute.HS.042\appdata\Local\Microsoft\Windows\Temporary Internet Files\Content.Outlook\QJJHB3MK\IMG_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6" descr="C:\Users\sute.HS.042\appdata\Local\Microsoft\Windows\Temporary Internet Files\Content.Outlook\QJJHB3MK\IMG_2457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01" t="15576" b="2459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8526" cy="136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w:drawing>
          <wp:inline distT="0" distB="0" distL="0" distR="0">
            <wp:extent cx="1984442" cy="1235539"/>
            <wp:effectExtent l="0" t="0" r="0" b="3175"/>
            <wp:docPr id="103" name="Bilde 103" descr="C:\Users\sute.HS.042\appdata\Local\Microsoft\Windows\Temporary Internet Files\Content.Outlook\QJJHB3MK\IMG_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4" descr="C:\Users\sute.HS.042\appdata\Local\Microsoft\Windows\Temporary Internet Files\Content.Outlook\QJJHB3MK\IMG_245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3" t="11261" b="198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441" cy="1236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0B633F" w:rsidP="001D4523">
      <w:pPr>
        <w:rPr>
          <w:rFonts w:asciiTheme="minorHAnsi" w:hAnsiTheme="minorHAnsi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P="001D4523">
      <w:pPr>
        <w:rPr>
          <w:rFonts w:ascii="Verdana" w:hAnsi="Verdana"/>
          <w:b/>
          <w:sz w:val="28"/>
          <w:szCs w:val="28"/>
        </w:rPr>
      </w:pPr>
    </w:p>
    <w:p w:rsidR="001D4523" w:rsidP="001D4523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br w:type="page"/>
      </w:r>
    </w:p>
    <w:p w:rsidR="001D4523" w:rsidRPr="009D4EB4" w:rsidP="001D4523">
      <w:pPr>
        <w:rPr>
          <w:rFonts w:ascii="Verdana" w:hAnsi="Verdana"/>
          <w:b/>
          <w:sz w:val="24"/>
          <w:szCs w:val="24"/>
        </w:rPr>
      </w:pPr>
      <w:r w:rsidRPr="009D4EB4">
        <w:rPr>
          <w:rFonts w:ascii="Verdana" w:hAnsi="Verdana"/>
          <w:b/>
          <w:sz w:val="24"/>
          <w:szCs w:val="24"/>
        </w:rPr>
        <w:t xml:space="preserve">Når </w:t>
      </w:r>
      <w:r>
        <w:rPr>
          <w:rFonts w:ascii="Verdana" w:hAnsi="Verdana"/>
          <w:b/>
          <w:sz w:val="24"/>
          <w:szCs w:val="24"/>
        </w:rPr>
        <w:t>buken er fylt med d</w:t>
      </w:r>
      <w:r w:rsidRPr="009D4EB4">
        <w:rPr>
          <w:rFonts w:ascii="Verdana" w:hAnsi="Verdana"/>
          <w:b/>
          <w:sz w:val="24"/>
          <w:szCs w:val="24"/>
        </w:rPr>
        <w:t>ialysevæske</w:t>
      </w:r>
      <w:r>
        <w:rPr>
          <w:rFonts w:ascii="Verdana" w:hAnsi="Verdana"/>
          <w:b/>
          <w:sz w:val="24"/>
          <w:szCs w:val="24"/>
        </w:rPr>
        <w:t>, dwelltid</w:t>
      </w:r>
      <w:r w:rsidRPr="009D4EB4">
        <w:rPr>
          <w:rFonts w:ascii="Verdana" w:hAnsi="Verdana"/>
          <w:b/>
          <w:sz w:val="24"/>
          <w:szCs w:val="24"/>
        </w:rPr>
        <w:t>:</w:t>
      </w:r>
    </w:p>
    <w:p w:rsidR="001D4523" w:rsidRPr="009D4EB4" w:rsidP="001D4523">
      <w:pPr>
        <w:ind w:left="-567"/>
        <w:rPr>
          <w:rFonts w:ascii="Verdana" w:hAnsi="Verdana"/>
          <w:noProof/>
        </w:rPr>
      </w:pP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2566339</wp:posOffset>
                </wp:positionH>
                <wp:positionV relativeFrom="paragraph">
                  <wp:posOffset>3423</wp:posOffset>
                </wp:positionV>
                <wp:extent cx="3343883" cy="1097280"/>
                <wp:effectExtent l="0" t="0" r="28575" b="26670"/>
                <wp:wrapNone/>
                <wp:docPr id="87" name="Tekstboks 8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43883" cy="1097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557359" w:rsidP="001D4523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557359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I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dwelltiden</w:t>
                            </w:r>
                            <w:r w:rsidRPr="00557359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skal både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gul og blå klemme</w:t>
                            </w:r>
                            <w:r w:rsidRPr="00557359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være stengt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7" o:spid="_x0000_s1069" type="#_x0000_t202" style="width:263.3pt;height:86.4pt;margin-top:0.27pt;margin-left:202.07pt;mso-height-percent:0;mso-height-relative:margin;mso-width-percent:0;mso-width-relative:margin;mso-wrap-distance-bottom:0;mso-wrap-distance-left:9pt;mso-wrap-distance-right:9pt;mso-wrap-distance-top:0;position:absolute;v-text-anchor:top;z-index:251729920" fillcolor="white" stroked="t" strokecolor="black" strokeweight="0.5pt">
                <v:textbox>
                  <w:txbxContent>
                    <w:p w:rsidR="00CB521A" w:rsidRPr="00557359" w:rsidP="001D4523">
                      <w:pPr>
                        <w:pStyle w:val="ListParagraph"/>
                        <w:numPr>
                          <w:ilvl w:val="0"/>
                          <w:numId w:val="3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557359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I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dwelltiden</w:t>
                      </w:r>
                      <w:r w:rsidRPr="00557359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skal både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gul og blå klemme</w:t>
                      </w:r>
                      <w:r w:rsidRPr="00557359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være stengt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896893" cy="1096302"/>
            <wp:effectExtent l="0" t="0" r="8255" b="8890"/>
            <wp:docPr id="105" name="Bilde 105" descr="C:\Users\sute.HS.042\appdata\Local\Microsoft\Windows\Temporary Internet Files\Content.Outlook\QJJHB3MK\IMG_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4" descr="C:\Users\sute.HS.042\appdata\Local\Microsoft\Windows\Temporary Internet Files\Content.Outlook\QJJHB3MK\IMG_243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2" t="20754" b="12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209" cy="1105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2542485</wp:posOffset>
                </wp:positionH>
                <wp:positionV relativeFrom="paragraph">
                  <wp:posOffset>-83</wp:posOffset>
                </wp:positionV>
                <wp:extent cx="3367595" cy="1017767"/>
                <wp:effectExtent l="0" t="0" r="23495" b="11430"/>
                <wp:wrapNone/>
                <wp:docPr id="88" name="Tekstboks 8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67595" cy="10177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557359" w:rsidP="001D4523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Som ekstra sikkerhet stenges også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hvit 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k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lemme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på dialysekateteret.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8" o:spid="_x0000_s1070" type="#_x0000_t202" style="width:265.16pt;height:80.14pt;margin-top:-0.01pt;margin-left:200.2pt;mso-height-percent:0;mso-height-relative:margin;mso-width-percent:0;mso-width-relative:margin;mso-wrap-distance-bottom:0;mso-wrap-distance-left:9pt;mso-wrap-distance-right:9pt;mso-wrap-distance-top:0;position:absolute;v-text-anchor:top;z-index:251766784" fillcolor="white" stroked="t" strokecolor="black" strokeweight="0.5pt">
                <v:textbox>
                  <w:txbxContent>
                    <w:p w:rsidR="00CB521A" w:rsidRPr="00557359" w:rsidP="001D4523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Som ekstra sikkerhet stenges også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hvit 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k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lemme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på dialysekateteret.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896893" cy="1016830"/>
            <wp:effectExtent l="0" t="0" r="8255" b="0"/>
            <wp:docPr id="106" name="Bilde 106" descr="C:\Users\sute.HS.003\appdata\Local\Microsoft\Windows\Temporary Internet Files\Content.Outlook\Y1ZN913Y\IMG_2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" descr="C:\Users\sute.HS.003\appdata\Local\Microsoft\Windows\Temporary Internet Files\Content.Outlook\Y1ZN913Y\IMG_292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502" b="17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980" cy="101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ind w:left="-567"/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2504251</wp:posOffset>
                </wp:positionH>
                <wp:positionV relativeFrom="paragraph">
                  <wp:posOffset>39275</wp:posOffset>
                </wp:positionV>
                <wp:extent cx="3433864" cy="904673"/>
                <wp:effectExtent l="0" t="0" r="14605" b="10160"/>
                <wp:wrapNone/>
                <wp:docPr id="89" name="Tekstboks 8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433864" cy="9046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ind w:left="360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Når dialysevæsken er satt inn i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buken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, og klemmene stengt, startes stoppeklokken på ordinert dwelltid (antall minutter).</w:t>
                            </w:r>
                          </w:p>
                          <w:p w:rsidR="00CB521A" w:rsidRPr="00E24BDE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89" o:spid="_x0000_s1071" type="#_x0000_t202" style="width:270.38pt;height:71.23pt;margin-top:3.09pt;margin-left:197.19pt;mso-height-percent:0;mso-height-relative:margin;mso-width-percent:0;mso-width-relative:margin;mso-wrap-distance-bottom:0;mso-wrap-distance-left:9pt;mso-wrap-distance-right:9pt;mso-wrap-distance-top:0;position:absolute;v-text-anchor:top;z-index:251727872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ind w:left="360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Når dialysevæsken er satt inn i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buken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, og klemmene stengt, startes stoppeklokken på ordinert dwelltid (antall minutter).</w:t>
                      </w:r>
                    </w:p>
                    <w:p w:rsidR="00CB521A" w:rsidRPr="00E24BDE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</w:rPr>
        <w:t xml:space="preserve">           </w: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901758" cy="1314028"/>
            <wp:effectExtent l="0" t="0" r="3810" b="635"/>
            <wp:docPr id="107" name="Bilde 107" descr="C:\Users\sute.HS.042\appdata\Local\Microsoft\Windows\Temporary Internet Files\Content.Outlook\QJJHB3MK\IMG_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" descr="C:\Users\sute.HS.042\appdata\Local\Microsoft\Windows\Temporary Internet Files\Content.Outlook\QJJHB3MK\IMG_243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279" cy="131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2502728</wp:posOffset>
                </wp:positionH>
                <wp:positionV relativeFrom="paragraph">
                  <wp:posOffset>162615</wp:posOffset>
                </wp:positionV>
                <wp:extent cx="3387118" cy="1645285"/>
                <wp:effectExtent l="0" t="0" r="22860" b="12065"/>
                <wp:wrapNone/>
                <wp:docPr id="90" name="Tekstboks 9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87118" cy="1645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Gul klemme fra tømmekammeret til tømme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pos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en skal være stengt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under dwelltiden.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0" o:spid="_x0000_s1072" type="#_x0000_t202" style="width:266.7pt;height:129.55pt;margin-top:12.8pt;margin-left:197.07pt;mso-height-percent:0;mso-height-relative:margin;mso-width-percent:0;mso-width-relative:margin;mso-wrap-distance-bottom:0;mso-wrap-distance-left:9pt;mso-wrap-distance-right:9pt;mso-wrap-distance-top:0;position:absolute;v-text-anchor:top;z-index:251735040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Gul klemme fra tømmekammeret til tømme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pos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en skal være stengt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under dwelltiden.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w:drawing>
          <wp:inline distT="0" distB="0" distL="0" distR="0">
            <wp:extent cx="1660672" cy="1424728"/>
            <wp:effectExtent l="3810" t="0" r="635" b="635"/>
            <wp:docPr id="108" name="Bilde 108" descr="C:\Users\sute.HS.042\appdata\Local\Microsoft\Windows\Temporary Internet Files\Content.Outlook\QJJHB3MK\IMG_2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3" descr="C:\Users\sute.HS.042\appdata\Local\Microsoft\Windows\Temporary Internet Files\Content.Outlook\QJJHB3MK\IMG_243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15" t="9932" r="8009" b="10323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75478" cy="143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2502729</wp:posOffset>
                </wp:positionH>
                <wp:positionV relativeFrom="paragraph">
                  <wp:posOffset>-2788</wp:posOffset>
                </wp:positionV>
                <wp:extent cx="3386566" cy="1733384"/>
                <wp:effectExtent l="0" t="0" r="23495" b="19685"/>
                <wp:wrapNone/>
                <wp:docPr id="91" name="Tekstboks 9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86566" cy="17333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Umiddelbart etter oppstartet dwelltid, fylles varmekammeret opp på nytt slik at væsken blir temperert innen neste dwellrunde. </w:t>
                            </w: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NB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;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pass på at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rulleklemmen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er stengt!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1" o:spid="_x0000_s1073" type="#_x0000_t202" style="width:266.66pt;height:136.49pt;margin-top:-0.22pt;margin-left:197.07pt;mso-height-percent:0;mso-height-relative:margin;mso-width-percent:0;mso-width-relative:margin;mso-wrap-distance-bottom:0;mso-wrap-distance-left:9pt;mso-wrap-distance-right:9pt;mso-wrap-distance-top:0;position:absolute;v-text-anchor:top;z-index:251768832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Umiddelbart etter oppstartet dwelltid, fylles varmekammeret opp på nytt slik at væsken blir temperert innen neste dwellrunde. </w:t>
                      </w:r>
                    </w:p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NB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;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pass på at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rulleklemmen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er stengt!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434829" cy="1913106"/>
            <wp:effectExtent l="0" t="0" r="0" b="0"/>
            <wp:docPr id="109" name="Bilde 109" descr="H:\DATA\Fagsykepleier 2014\Fagsykepleier 2015\dialyse 2015\CIMG2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" descr="H:\DATA\Fagsykepleier 2014\Fagsykepleier 2015\dialyse 2015\CIMG2538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596" cy="1915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ajorHAnsi" w:hAnsiTheme="majorHAnsi"/>
          <w:b/>
          <w:sz w:val="28"/>
          <w:szCs w:val="28"/>
        </w:rPr>
      </w:pPr>
    </w:p>
    <w:p w:rsidR="001D4523" w:rsidRPr="009D4EB4" w:rsidP="001D4523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Dwelltid er over, væsken fra buken</w:t>
      </w:r>
      <w:r w:rsidRPr="009D4EB4">
        <w:rPr>
          <w:rFonts w:ascii="Verdana" w:hAnsi="Verdana"/>
          <w:b/>
          <w:sz w:val="24"/>
          <w:szCs w:val="24"/>
        </w:rPr>
        <w:t xml:space="preserve"> skal tømmes ut.</w:t>
      </w: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2129017</wp:posOffset>
                </wp:positionH>
                <wp:positionV relativeFrom="paragraph">
                  <wp:posOffset>2788</wp:posOffset>
                </wp:positionV>
                <wp:extent cx="3861881" cy="1200647"/>
                <wp:effectExtent l="0" t="0" r="24765" b="19050"/>
                <wp:wrapNone/>
                <wp:docPr id="29" name="Tekstboks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861881" cy="1200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Sjekk at gul klemme fra tømmekam</w:t>
                            </w: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mer til tømmepose er stengt.</w:t>
                            </w: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Hvit klemme på dialysekateteret og gul klemme til tømmekammer åpnes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29" o:spid="_x0000_s1074" type="#_x0000_t202" style="width:304.09pt;height:94.54pt;margin-top:0.22pt;margin-left:167.64pt;mso-height-percent:0;mso-height-relative:margin;mso-width-percent:0;mso-width-relative:margin;mso-wrap-distance-bottom:0;mso-wrap-distance-left:9pt;mso-wrap-distance-right:9pt;mso-wrap-distance-top:0;position:absolute;v-text-anchor:top;z-index:251738112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Sjekk at gul klemme fra tømmekam</w:t>
                      </w: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mer til tømmepose er stengt.</w:t>
                      </w:r>
                    </w:p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Hvit klemme på dialysekateteret og gul klemme til tømmekammer åpnes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828800" cy="1204429"/>
            <wp:effectExtent l="0" t="0" r="0" b="0"/>
            <wp:docPr id="110" name="Bilde 110" descr="C:\Users\sute.HS.042\appdata\Local\Microsoft\Windows\Temporary Internet Files\Content.Outlook\QJJHB3MK\IMG_244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0" descr="C:\Users\sute.HS.042\appdata\Local\Microsoft\Windows\Temporary Internet Files\Content.Outlook\QJJHB3MK\IMG_2440 (2)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0" t="15673" r="11110" b="183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472" cy="120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2129017</wp:posOffset>
                </wp:positionH>
                <wp:positionV relativeFrom="paragraph">
                  <wp:posOffset>142599</wp:posOffset>
                </wp:positionV>
                <wp:extent cx="3923895" cy="1121134"/>
                <wp:effectExtent l="0" t="0" r="19685" b="22225"/>
                <wp:wrapNone/>
                <wp:docPr id="30" name="Tekstboks 3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923895" cy="11211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Stoppeklokken settes på ønsket tømmetid og startes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30" o:spid="_x0000_s1075" type="#_x0000_t202" style="width:308.97pt;height:88.28pt;margin-top:11.23pt;margin-left:167.64pt;mso-height-percent:0;mso-height-relative:margin;mso-width-percent:0;mso-width-relative:margin;mso-wrap-distance-bottom:0;mso-wrap-distance-left:9pt;mso-wrap-distance-right:9pt;mso-wrap-distance-top:0;position:absolute;v-text-anchor:top;z-index:251743232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Stoppeklokken settes på ønsket tømmetid og startes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w:drawing>
          <wp:inline distT="0" distB="0" distL="0" distR="0">
            <wp:extent cx="1887165" cy="1083942"/>
            <wp:effectExtent l="0" t="0" r="0" b="2540"/>
            <wp:docPr id="111" name="Bilde 111" descr="C:\Users\sute.HS.042\appdata\Local\Microsoft\Windows\Temporary Internet Files\Content.Outlook\QJJHB3MK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9" descr="C:\Users\sute.HS.042\appdata\Local\Microsoft\Windows\Temporary Internet Files\Content.Outlook\QJJHB3MK\IMG_2451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98" b="12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153" cy="108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2129017</wp:posOffset>
                </wp:positionH>
                <wp:positionV relativeFrom="paragraph">
                  <wp:posOffset>35947</wp:posOffset>
                </wp:positionV>
                <wp:extent cx="3923665" cy="2321780"/>
                <wp:effectExtent l="0" t="0" r="19685" b="21590"/>
                <wp:wrapNone/>
                <wp:docPr id="92" name="Tekstboks 9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923665" cy="232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Tømmekammeret fylles.</w:t>
                            </w:r>
                          </w:p>
                          <w:p w:rsidR="00CB521A" w:rsidRPr="00E24BDE" w:rsidP="001D4523">
                            <w:pPr>
                              <w:rPr>
                                <w:rFonts w:ascii="Verdana" w:hAnsi="Verdana"/>
                                <w:szCs w:val="22"/>
                              </w:rPr>
                            </w:pP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OBS at klemmen til tømmeposen er stengt!!</w:t>
                            </w:r>
                          </w:p>
                          <w:p w:rsidR="00CB521A" w:rsidRPr="00E24BDE" w:rsidP="001D4523">
                            <w:pPr>
                              <w:rPr>
                                <w:rFonts w:ascii="Verdana" w:hAnsi="Verdana"/>
                                <w:b/>
                                <w:szCs w:val="22"/>
                              </w:rPr>
                            </w:pP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Følg med på at det kommer væske. Det kan være nødvendig å snu på barnet for å få ut all dialysevæsken.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Hvis det fortsatt renner/drypper når tiden er ute så lar man det gå litt tid til før man avslutter tømmingen.</w:t>
                            </w: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Lege konsulteres ved svært mye eller lite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ut.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2" o:spid="_x0000_s1076" type="#_x0000_t202" style="width:308.95pt;height:182.82pt;margin-top:2.83pt;margin-left:167.64pt;mso-height-percent:0;mso-height-relative:margin;mso-width-percent:0;mso-width-relative:margin;mso-wrap-distance-bottom:0;mso-wrap-distance-left:9pt;mso-wrap-distance-right:9pt;mso-wrap-distance-top:0;position:absolute;v-text-anchor:top;z-index:251745280" fillcolor="white" stroked="t" strokecolor="black" strokeweight="0.5pt">
                <v:textbox>
                  <w:txbxContent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Tømmekammeret fylles.</w:t>
                      </w:r>
                    </w:p>
                    <w:p w:rsidR="00CB521A" w:rsidRPr="00E24BDE" w:rsidP="001D4523">
                      <w:pPr>
                        <w:rPr>
                          <w:rFonts w:ascii="Verdana" w:hAnsi="Verdana"/>
                          <w:szCs w:val="22"/>
                        </w:rPr>
                      </w:pPr>
                    </w:p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OBS at klemmen til tømmeposen er stengt!!</w:t>
                      </w:r>
                    </w:p>
                    <w:p w:rsidR="00CB521A" w:rsidRPr="00E24BDE" w:rsidP="001D4523">
                      <w:pPr>
                        <w:rPr>
                          <w:rFonts w:ascii="Verdana" w:hAnsi="Verdana"/>
                          <w:b/>
                          <w:szCs w:val="22"/>
                        </w:rPr>
                      </w:pPr>
                    </w:p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Følg med på at det kommer væske. Det kan være nødvendig å snu på barnet for å få ut all dialysevæsken.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Hvis det fortsatt renner/drypper når tiden er ute så lar man det gå litt tid til før man avslutter tømmingen.</w:t>
                      </w:r>
                    </w:p>
                    <w:p w:rsidR="00CB521A" w:rsidRPr="00E24BDE" w:rsidP="001D4523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Lege konsulteres ved svært mye eller lite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ut.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334983</wp:posOffset>
                </wp:positionH>
                <wp:positionV relativeFrom="paragraph">
                  <wp:posOffset>488071</wp:posOffset>
                </wp:positionV>
                <wp:extent cx="1794753" cy="1118681"/>
                <wp:effectExtent l="38100" t="0" r="15240" b="62865"/>
                <wp:wrapNone/>
                <wp:docPr id="120" name="Rett pil 1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794753" cy="111868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120" o:spid="_x0000_s1077" type="#_x0000_t32" style="width:141.3pt;height:88.1pt;margin-top:38.45pt;margin-left:26.4pt;flip:x;mso-wrap-distance-bottom:0;mso-wrap-distance-left:9pt;mso-wrap-distance-right:9pt;mso-wrap-distance-top:0;mso-wrap-style:square;position:absolute;visibility:visible;z-index:251781120" strokecolor="red" strokeweight="1.5pt">
                <v:stroke endarrow="open"/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1040238</wp:posOffset>
                </wp:positionH>
                <wp:positionV relativeFrom="paragraph">
                  <wp:posOffset>181651</wp:posOffset>
                </wp:positionV>
                <wp:extent cx="1089498" cy="262646"/>
                <wp:effectExtent l="38100" t="0" r="15875" b="80645"/>
                <wp:wrapNone/>
                <wp:docPr id="119" name="Rett pil 11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089498" cy="26264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119" o:spid="_x0000_s1078" type="#_x0000_t32" style="width:85.8pt;height:20.7pt;margin-top:14.3pt;margin-left:81.9pt;flip:x;mso-wrap-distance-bottom:0;mso-wrap-distance-left:9pt;mso-wrap-distance-right:9pt;mso-wrap-distance-top:0;mso-wrap-style:square;position:absolute;visibility:visible;z-index:251780096" strokecolor="red" strokeweight="1.5pt">
                <v:stroke endarrow="open"/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2060720" cy="1381482"/>
            <wp:effectExtent l="0" t="3175" r="0" b="0"/>
            <wp:docPr id="112" name="Bilde 112" descr="C:\Users\sute.HS.042\appdata\Local\Microsoft\Windows\Temporary Internet Files\Content.Outlook\QJJHB3MK\IMG_2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8" descr="C:\Users\sute.HS.042\appdata\Local\Microsoft\Windows\Temporary Internet Files\Content.Outlook\QJJHB3MK\IMG_244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74" t="21535" r="4798" b="986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75275" cy="1391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2160822</wp:posOffset>
                </wp:positionH>
                <wp:positionV relativeFrom="paragraph">
                  <wp:posOffset>24544</wp:posOffset>
                </wp:positionV>
                <wp:extent cx="3891860" cy="1105231"/>
                <wp:effectExtent l="0" t="0" r="13970" b="19050"/>
                <wp:wrapNone/>
                <wp:docPr id="95" name="Tekstboks 9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891860" cy="11052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Når tømmetid er over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;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E24BDE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gul klemme mot barnet.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Neste runde med dialyse startes umiddelbart:</w:t>
                            </w:r>
                          </w:p>
                          <w:p w:rsidR="00CB521A" w:rsidRPr="00E24BDE" w:rsidP="001D4523">
                            <w:pPr>
                              <w:pStyle w:val="ListParagraph"/>
                              <w:numPr>
                                <w:ilvl w:val="1"/>
                                <w:numId w:val="47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Blå klemme åpnes, rulleklemmen justeres til ønsket tempo og stoppeklokken for fylletid startes.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5" o:spid="_x0000_s1079" type="#_x0000_t202" style="width:306.45pt;height:87.03pt;margin-top:1.93pt;margin-left:170.14pt;mso-height-percent:0;mso-height-relative:margin;mso-width-percent:0;mso-width-relative:margin;mso-wrap-distance-bottom:0;mso-wrap-distance-left:9pt;mso-wrap-distance-right:9pt;mso-wrap-distance-top:0;position:absolute;v-text-anchor:top;z-index:251753472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Når tømmetid er over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;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E24BDE">
                        <w:rPr>
                          <w:rFonts w:ascii="Verdana" w:hAnsi="Verdana"/>
                          <w:sz w:val="22"/>
                          <w:szCs w:val="22"/>
                        </w:rPr>
                        <w:t>Steng gul klemme mot barnet.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Neste runde med dialyse startes umiddelbart:</w:t>
                      </w:r>
                    </w:p>
                    <w:p w:rsidR="00CB521A" w:rsidRPr="00E24BDE" w:rsidP="001D4523">
                      <w:pPr>
                        <w:pStyle w:val="ListParagraph"/>
                        <w:numPr>
                          <w:ilvl w:val="1"/>
                          <w:numId w:val="47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Blå klemme åpnes, rulleklemmen justeres til ønsket tempo og stoppeklokken for fylletid startes.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833663" cy="1059759"/>
            <wp:effectExtent l="0" t="0" r="0" b="7620"/>
            <wp:docPr id="113" name="Bilde 113" descr="C:\Users\sute.HS.042\appdata\Local\Microsoft\Windows\Temporary Internet Files\Content.Outlook\QJJHB3MK\IMG_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4" descr="C:\Users\sute.HS.042\appdata\Local\Microsoft\Windows\Temporary Internet Files\Content.Outlook\QJJHB3MK\IMG_243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2" t="20754" b="12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795" cy="106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2160822</wp:posOffset>
                </wp:positionH>
                <wp:positionV relativeFrom="paragraph">
                  <wp:posOffset>82992</wp:posOffset>
                </wp:positionV>
                <wp:extent cx="3891667" cy="1908313"/>
                <wp:effectExtent l="0" t="0" r="13970" b="15875"/>
                <wp:wrapNone/>
                <wp:docPr id="97" name="Tekstboks 9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891667" cy="19083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Noter ned volum dialysat i tømmekammeret.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C72911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>NB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: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Lege kontaktes ved febrinutfellinger, blodig eller plakket dialysat.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Tøm </w:t>
                            </w: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væsken fra tømmekammeret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til</w:t>
                            </w: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tømmeposen ved å åpne gul klemme til tømmeposen.</w:t>
                            </w:r>
                          </w:p>
                          <w:p w:rsidR="00CB521A" w:rsidRPr="00B53281" w:rsidP="001D4523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Gul klemme stenges mot tømmeposen når all dialysat er rent ned i posen. </w:t>
                            </w:r>
                          </w:p>
                          <w:p w:rsidR="00CB521A" w:rsidRPr="00B53281" w:rsidP="001D4523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B53281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Lommelykt kan gjøre avlesning av volum lettere.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7" o:spid="_x0000_s1080" type="#_x0000_t202" style="width:306.43pt;height:150.26pt;margin-top:6.53pt;margin-left:170.14pt;mso-height-percent:0;mso-height-relative:margin;mso-width-percent:0;mso-width-relative:margin;mso-wrap-distance-bottom:0;mso-wrap-distance-left:9pt;mso-wrap-distance-right:9pt;mso-wrap-distance-top:0;position:absolute;v-text-anchor:top;z-index:251750400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Noter ned volum dialysat i tømmekammeret.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C72911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>NB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: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Lege kontaktes ved febrinutfellinger, blodig eller plakket dialysat.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Tøm </w:t>
                      </w: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væsken fra tømmekammeret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til</w:t>
                      </w: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tømmeposen ved å åpne gul klemme til tømmeposen.</w:t>
                      </w:r>
                    </w:p>
                    <w:p w:rsidR="00CB521A" w:rsidRPr="00B53281" w:rsidP="001D4523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Gul klemme stenges mot tømmeposen når all dialysat er rent ned i posen. </w:t>
                      </w:r>
                    </w:p>
                    <w:p w:rsidR="00CB521A" w:rsidRPr="00B53281" w:rsidP="001D4523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B53281">
                        <w:rPr>
                          <w:rFonts w:ascii="Verdana" w:hAnsi="Verdana"/>
                          <w:sz w:val="22"/>
                          <w:szCs w:val="22"/>
                        </w:rPr>
                        <w:t>Lommelykt kan gjøre avlesning av volum lettere.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320391</wp:posOffset>
                </wp:positionH>
                <wp:positionV relativeFrom="paragraph">
                  <wp:posOffset>713064</wp:posOffset>
                </wp:positionV>
                <wp:extent cx="1877439" cy="705256"/>
                <wp:effectExtent l="38100" t="0" r="27940" b="76200"/>
                <wp:wrapNone/>
                <wp:docPr id="121" name="Rett pil 1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CnPr/>
                      <wps:spPr>
                        <a:xfrm flipH="1">
                          <a:off x="0" y="0"/>
                          <a:ext cx="1877439" cy="705256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tt pil 121" o:spid="_x0000_s1081" type="#_x0000_t32" style="width:147.85pt;height:55.55pt;margin-top:56.15pt;margin-left:25.25pt;flip:x;mso-wrap-distance-bottom:0;mso-wrap-distance-left:9pt;mso-wrap-distance-right:9pt;mso-wrap-distance-top:0;mso-wrap-style:square;position:absolute;visibility:visible;z-index:251782144" strokecolor="red" strokeweight="1.5pt">
                <v:stroke endarrow="open"/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968216" cy="1017509"/>
            <wp:effectExtent l="0" t="952" r="0" b="0"/>
            <wp:docPr id="114" name="Bilde 114" descr="C:\Users\sute.HS.042\appdata\Local\Microsoft\Windows\Temporary Internet Files\Content.Outlook\QJJHB3MK\IMG_2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3" descr="C:\Users\sute.HS.042\appdata\Local\Microsoft\Windows\Temporary Internet Files\Content.Outlook\QJJHB3MK\IMG_245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7" t="22419" r="14140" b="2223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80933" cy="102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2513F8" w:rsidP="001D4523">
      <w:pPr>
        <w:rPr>
          <w:rStyle w:val="Strong"/>
          <w:rFonts w:ascii="Verdana" w:hAnsi="Verdana"/>
          <w:sz w:val="24"/>
          <w:szCs w:val="24"/>
        </w:rPr>
      </w:pPr>
      <w:r w:rsidRPr="002513F8">
        <w:rPr>
          <w:rStyle w:val="Strong"/>
          <w:rFonts w:ascii="Verdana" w:hAnsi="Verdana"/>
          <w:sz w:val="24"/>
          <w:szCs w:val="24"/>
        </w:rPr>
        <w:t xml:space="preserve">Prøvetaking av </w:t>
      </w:r>
      <w:r>
        <w:rPr>
          <w:rStyle w:val="Strong"/>
          <w:rFonts w:ascii="Verdana" w:hAnsi="Verdana"/>
          <w:sz w:val="24"/>
          <w:szCs w:val="24"/>
        </w:rPr>
        <w:t>dialysat</w:t>
      </w:r>
      <w:r w:rsidRPr="002513F8">
        <w:rPr>
          <w:rStyle w:val="Strong"/>
          <w:rFonts w:ascii="Verdana" w:hAnsi="Verdana"/>
          <w:sz w:val="24"/>
          <w:szCs w:val="24"/>
        </w:rPr>
        <w:t>, væsken som har vært i magen.</w:t>
      </w:r>
    </w:p>
    <w:p w:rsidR="001D4523" w:rsidRPr="00C42A46" w:rsidP="001D4523">
      <w:pPr>
        <w:rPr>
          <w:rFonts w:asciiTheme="minorHAnsi" w:hAnsiTheme="minorHAnsi"/>
          <w:b/>
          <w:bCs/>
          <w:sz w:val="28"/>
          <w:szCs w:val="28"/>
        </w:rPr>
      </w:pPr>
      <w:r w:rsidRPr="00021C78">
        <w:rPr>
          <w:rStyle w:val="Strong"/>
          <w:rFonts w:asciiTheme="minorHAnsi" w:hAnsiTheme="minorHAnsi"/>
          <w:sz w:val="28"/>
          <w:szCs w:val="28"/>
        </w:rPr>
        <w:t xml:space="preserve"> </w:t>
      </w: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2303946</wp:posOffset>
                </wp:positionH>
                <wp:positionV relativeFrom="paragraph">
                  <wp:posOffset>304</wp:posOffset>
                </wp:positionV>
                <wp:extent cx="3638145" cy="1343770"/>
                <wp:effectExtent l="0" t="0" r="19685" b="27940"/>
                <wp:wrapNone/>
                <wp:docPr id="98" name="Tekstboks 98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38145" cy="1343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Etter at dialysat er tømt fra barnet til tømmekammeret, noteres </w:t>
                            </w: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mengde UF på skjema.</w:t>
                            </w:r>
                          </w:p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Åpne gul klemme mot tømmeposen, la litt dialysat renne fra kammeret ned i tømmeposen.</w:t>
                            </w:r>
                          </w:p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rPr>
                                <w:rFonts w:ascii="Verdana" w:hAnsi="Verdana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Steng gul klemme mot tømmeposen</w:t>
                            </w:r>
                            <w:r w:rsidRPr="009F4E35">
                              <w:rPr>
                                <w:rFonts w:ascii="Verdana" w:hAnsi="Verdana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8" o:spid="_x0000_s1082" type="#_x0000_t202" style="width:286.47pt;height:105.81pt;margin-top:0.02pt;margin-left:181.41pt;mso-height-percent:0;mso-height-relative:margin;mso-width-percent:0;mso-width-relative:margin;mso-wrap-distance-bottom:0;mso-wrap-distance-left:9pt;mso-wrap-distance-right:9pt;mso-wrap-distance-top:0;position:absolute;v-text-anchor:top;z-index:251758592" fillcolor="white" stroked="t" strokecolor="black" strokeweight="0.5pt">
                <v:textbox>
                  <w:txbxContent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Etter at dialysat er tømt fra barnet til tømmekammeret, noteres </w:t>
                      </w: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mengde UF på skjema.</w:t>
                      </w:r>
                    </w:p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Åpne gul klemme mot tømmeposen, la litt dialysat renne fra kammeret ned i tømmeposen.</w:t>
                      </w:r>
                    </w:p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rPr>
                          <w:rFonts w:ascii="Verdana" w:hAnsi="Verdana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Steng gul klemme mot tømmeposen</w:t>
                      </w:r>
                      <w:r w:rsidRPr="009F4E35">
                        <w:rPr>
                          <w:rFonts w:ascii="Verdana" w:hAnsi="Verdana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2067127" cy="1347575"/>
            <wp:effectExtent l="0" t="0" r="9525" b="5080"/>
            <wp:docPr id="115" name="Bilde 115" descr="C:\Users\sute.HS.042\appdata\Local\Microsoft\Windows\Temporary Internet Files\Content.Outlook\QJJHB3MK\IMG_2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6" descr="C:\Users\sute.HS.042\appdata\Local\Microsoft\Windows\Temporary Internet Files\Content.Outlook\QJJHB3MK\IMG_2466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511" b="35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665" cy="134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4523" w:rsidRPr="00021C78" w:rsidP="001D4523">
      <w:pPr>
        <w:rPr>
          <w:rFonts w:asciiTheme="minorHAnsi" w:hAnsiTheme="minorHAnsi"/>
        </w:rPr>
      </w:pP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2335751</wp:posOffset>
                </wp:positionH>
                <wp:positionV relativeFrom="paragraph">
                  <wp:posOffset>43346</wp:posOffset>
                </wp:positionV>
                <wp:extent cx="3603349" cy="1724881"/>
                <wp:effectExtent l="0" t="0" r="16510" b="27940"/>
                <wp:wrapNone/>
                <wp:docPr id="99" name="Tekstboks 9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03349" cy="17248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Desinfiser proppen under tømmekammeret med Klorhexedinsprit 5 mg/ml i 30 sekunder.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99" o:spid="_x0000_s1083" type="#_x0000_t202" style="width:283.73pt;height:135.82pt;margin-top:3.41pt;margin-left:183.92pt;mso-height-percent:0;mso-height-relative:margin;mso-width-percent:0;mso-width-relative:margin;mso-wrap-distance-bottom:0;mso-wrap-distance-left:9pt;mso-wrap-distance-right:9pt;mso-wrap-distance-top:0;position:absolute;v-text-anchor:top;z-index:251760640" fillcolor="white" stroked="t" strokecolor="black" strokeweight="0.5pt">
                <v:textbox>
                  <w:txbxContent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Desinfiser proppen under tømmekammeret med Klorhexedinsprit 5 mg/ml i 30 sekunder.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801469" cy="1350705"/>
            <wp:effectExtent l="0" t="3493" r="5398" b="5397"/>
            <wp:docPr id="21" name="Bilde 21" descr="C:\Users\sute.HS.042\appdata\Local\Microsoft\Windows\Temporary Internet Files\Content.Outlook\QJJHB3MK\IMG_24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5" descr="C:\Users\sute.HS.042\appdata\Local\Microsoft\Windows\Temporary Internet Files\Content.Outlook\QJJHB3MK\IMG_246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12169" cy="135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2335751</wp:posOffset>
                </wp:positionH>
                <wp:positionV relativeFrom="paragraph">
                  <wp:posOffset>157811</wp:posOffset>
                </wp:positionV>
                <wp:extent cx="3628417" cy="1494846"/>
                <wp:effectExtent l="0" t="0" r="10160" b="10160"/>
                <wp:wrapNone/>
                <wp:docPr id="100" name="Tekstboks 10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628417" cy="14948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Med ste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ril 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sprøyte og nål/vacutainer</w:t>
                            </w: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drar man ut ønsket mengde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00" o:spid="_x0000_s1084" type="#_x0000_t202" style="width:285.7pt;height:117.7pt;margin-top:12.43pt;margin-left:183.92pt;mso-height-percent:0;mso-height-relative:margin;mso-width-percent:0;mso-width-relative:margin;mso-wrap-distance-bottom:0;mso-wrap-distance-left:9pt;mso-wrap-distance-right:9pt;mso-wrap-distance-top:0;position:absolute;v-text-anchor:top;z-index:251762688" fillcolor="white" stroked="t" strokecolor="black" strokeweight="0.5pt">
                <v:textbox>
                  <w:txbxContent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Med ste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ril 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sprøyte og nål/vacutainer</w:t>
                      </w: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drar man ut ønsket mengde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D4523" w:rsidRPr="00021C78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w:drawing>
          <wp:inline distT="0" distB="0" distL="0" distR="0">
            <wp:extent cx="1971675" cy="1478467"/>
            <wp:effectExtent l="0" t="0" r="0" b="7620"/>
            <wp:docPr id="116" name="Bilde 116" descr="C:\Users\sute.HS.042\appdata\Local\Microsoft\Windows\Temporary Internet Files\Content.Outlook\QJJHB3MK\IMG_2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8" descr="C:\Users\sute.HS.042\appdata\Local\Microsoft\Windows\Temporary Internet Files\Content.Outlook\QJJHB3MK\IMG_2473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733" cy="148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523" w:rsidRPr="00021C78" w:rsidP="001D4523">
      <w:pPr>
        <w:rPr>
          <w:rFonts w:asciiTheme="minorHAnsi" w:hAnsiTheme="minorHAnsi"/>
        </w:rPr>
      </w:pPr>
    </w:p>
    <w:p w:rsidR="001D4523" w:rsidP="001D4523">
      <w:pPr>
        <w:rPr>
          <w:rFonts w:asciiTheme="minorHAnsi" w:hAnsiTheme="minorHAnsi"/>
        </w:rPr>
      </w:pPr>
      <w:r w:rsidRPr="00021C78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3250151</wp:posOffset>
                </wp:positionH>
                <wp:positionV relativeFrom="paragraph">
                  <wp:posOffset>16593</wp:posOffset>
                </wp:positionV>
                <wp:extent cx="2548647" cy="1773141"/>
                <wp:effectExtent l="0" t="0" r="23495" b="17780"/>
                <wp:wrapNone/>
                <wp:docPr id="101" name="Tekstboks 10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2548647" cy="17731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9F4E35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Fordel væsken på ønskede glass.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Leukocytter i dialysat analyseres fra glass med lilla kork.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Fyll til anmerket fyllelinje på glasset. </w:t>
                            </w:r>
                          </w:p>
                          <w:p w:rsidR="00CB521A" w:rsidP="001D452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Merk med navn, dato, klokkeslett og «DIALYSAT»</w:t>
                            </w:r>
                          </w:p>
                          <w:p w:rsidR="00CB521A" w:rsidRPr="009F4E35" w:rsidP="001D4523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Prøver bestill</w:t>
                            </w:r>
                            <w:r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es i DIPS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boks 101" o:spid="_x0000_s1085" type="#_x0000_t202" style="width:200.68pt;height:139.62pt;margin-top:1.31pt;margin-left:255.92pt;mso-height-percent:0;mso-height-relative:margin;mso-width-percent:0;mso-width-relative:margin;mso-wrap-distance-bottom:0;mso-wrap-distance-left:9pt;mso-wrap-distance-right:9pt;mso-wrap-distance-top:0;position:absolute;v-text-anchor:top;z-index:251764736" fillcolor="white" stroked="t" strokecolor="black" strokeweight="0.5pt">
                <v:textbox>
                  <w:txbxContent>
                    <w:p w:rsidR="00CB521A" w:rsidP="001D452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9F4E35">
                        <w:rPr>
                          <w:rFonts w:ascii="Verdana" w:hAnsi="Verdana"/>
                          <w:sz w:val="22"/>
                          <w:szCs w:val="22"/>
                        </w:rPr>
                        <w:t>Fordel væsken på ønskede glass.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Leukocytter i dialysat analyseres fra glass med lilla kork.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Fyll til anmerket fyllelinje på glasset. </w:t>
                      </w:r>
                    </w:p>
                    <w:p w:rsidR="00CB521A" w:rsidP="001D452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Merk med navn, dato, klokkeslett og «DIALYSAT»</w:t>
                      </w:r>
                    </w:p>
                    <w:p w:rsidR="00CB521A" w:rsidRPr="009F4E35" w:rsidP="001D4523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Prøver bestill</w:t>
                      </w:r>
                      <w:r>
                        <w:rPr>
                          <w:rFonts w:ascii="Verdana" w:hAnsi="Verdana"/>
                          <w:sz w:val="22"/>
                          <w:szCs w:val="22"/>
                        </w:rPr>
                        <w:t>es i DIPS</w:t>
                      </w:r>
                    </w:p>
                  </w:txbxContent>
                </v:textbox>
              </v:shape>
            </w:pict>
          </mc:Fallback>
        </mc:AlternateConten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791015" cy="1342999"/>
            <wp:effectExtent l="0" t="4445" r="0" b="0"/>
            <wp:docPr id="117" name="Bilde 117" descr="C:\Users\sute.HS.042\appdata\Local\Microsoft\Windows\Temporary Internet Files\Content.Outlook\QJJHB3MK\IMG_2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2" descr="C:\Users\sute.HS.042\appdata\Local\Microsoft\Windows\Temporary Internet Files\Content.Outlook\QJJHB3MK\IMG_2475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9037" cy="1356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noProof/>
        </w:rPr>
        <w:t xml:space="preserve">         </w:t>
      </w:r>
      <w:r w:rsidRPr="00021C78">
        <w:rPr>
          <w:rFonts w:asciiTheme="minorHAnsi" w:hAnsiTheme="minorHAnsi"/>
          <w:noProof/>
        </w:rPr>
        <w:drawing>
          <wp:inline distT="0" distB="0" distL="0" distR="0">
            <wp:extent cx="1530783" cy="1147863"/>
            <wp:effectExtent l="0" t="0" r="0" b="0"/>
            <wp:docPr id="118" name="Bilde 118" descr="C:\Users\sute.HS.042\appdata\Local\Microsoft\Windows\Temporary Internet Files\Content.Outlook\QJJHB3MK\IMG_2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3" descr="C:\Users\sute.HS.042\appdata\Local\Microsoft\Windows\Temporary Internet Files\Content.Outlook\QJJHB3MK\IMG_2474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792" cy="115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3061" w:rsidRPr="00163061" w:rsidP="001D4523">
      <w:pPr>
        <w:rPr>
          <w:rFonts w:ascii="Verdana" w:hAnsi="Verdana"/>
          <w:szCs w:val="22"/>
        </w:rPr>
      </w:pPr>
    </w:p>
    <w:p w:rsidR="009D4EB4" w:rsidRPr="00163061" w:rsidP="00CB3EB0">
      <w:pPr>
        <w:rPr>
          <w:rFonts w:ascii="Verdana" w:hAnsi="Verdana"/>
          <w:szCs w:val="22"/>
        </w:rPr>
      </w:pPr>
    </w:p>
    <w:sectPr w:rsidSect="00D03EED">
      <w:headerReference w:type="even" r:id="rId59"/>
      <w:headerReference w:type="default" r:id="rId60"/>
      <w:footerReference w:type="even" r:id="rId61"/>
      <w:footerReference w:type="default" r:id="rId62"/>
      <w:headerReference w:type="first" r:id="rId63"/>
      <w:footerReference w:type="first" r:id="rId64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1768A0" w:rsidRPr="004568C8" w:rsidP="001768A0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0288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9" name="Tekstboks 9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32148" w:rsidRPr="00232148" w:rsidP="00232148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3214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9" o:spid="_x0000_s2049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1312" filled="f" stroked="f">
                    <v:fill o:detectmouseclick="t"/>
                    <v:textbox style="mso-fit-shape-to-text:t" inset="20pt,0,0,15pt">
                      <w:txbxContent>
                        <w:p w:rsidR="00232148" w:rsidRPr="00232148" w:rsidP="0023214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321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E7A1B">
            <w:rPr>
              <w:sz w:val="16"/>
            </w:rPr>
            <w:t xml:space="preserve">Dok.id: </w:t>
          </w:r>
          <w:r w:rsidR="00BE7A1B">
            <w:rPr>
              <w:color w:val="000080"/>
              <w:sz w:val="16"/>
            </w:rPr>
            <w:fldChar w:fldCharType="begin" w:fldLock="1"/>
          </w:r>
          <w:r w:rsidR="00BE7A1B">
            <w:rPr>
              <w:color w:val="000080"/>
              <w:sz w:val="16"/>
            </w:rPr>
            <w:instrText xml:space="preserve"> DOCPROPERTY EK_DokumentID </w:instrText>
          </w:r>
          <w:r w:rsidR="00BE7A1B">
            <w:rPr>
              <w:color w:val="000080"/>
              <w:sz w:val="16"/>
            </w:rPr>
            <w:fldChar w:fldCharType="separate"/>
          </w:r>
          <w:r w:rsidR="00BE7A1B">
            <w:rPr>
              <w:color w:val="000080"/>
              <w:sz w:val="16"/>
            </w:rPr>
            <w:t>D53509</w:t>
          </w:r>
          <w:r w:rsidR="00BE7A1B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1768A0" w:rsidRPr="009B041D" w:rsidP="001768A0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1768A0" w:rsidRPr="00D320CC" w:rsidP="001768A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1768A0" w:rsidP="001768A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E9064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E90640">
            <w:rPr>
              <w:rStyle w:val="PageNumber"/>
              <w:noProof/>
              <w:sz w:val="16"/>
            </w:rPr>
            <w:t>2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CB521A" w:rsidP="001768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1768A0" w:rsidRPr="004568C8" w:rsidP="001768A0">
          <w:pPr>
            <w:pStyle w:val="Footer"/>
            <w:rPr>
              <w:color w:val="000080"/>
              <w:sz w:val="16"/>
            </w:rPr>
          </w:pPr>
          <w:r>
            <w:rPr>
              <w:noProof/>
              <w:sz w:val="16"/>
            </w:rPr>
            <mc:AlternateContent>
              <mc:Choice Requires="wps">
                <w:drawing>
                  <wp:anchor distT="0" distB="0" distL="0" distR="0" simplePos="0" relativeHeight="251662336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8415" b="0"/>
                    <wp:wrapNone/>
                    <wp:docPr id="18" name="Tekstboks 18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32148" w:rsidRPr="00232148" w:rsidP="00232148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3214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18" o:spid="_x0000_s2050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63360" filled="f" stroked="f">
                    <v:fill o:detectmouseclick="t"/>
                    <v:textbox style="mso-fit-shape-to-text:t" inset="20pt,0,0,15pt">
                      <w:txbxContent>
                        <w:p w:rsidR="00232148" w:rsidRPr="00232148" w:rsidP="0023214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321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E7A1B">
            <w:rPr>
              <w:sz w:val="16"/>
            </w:rPr>
            <w:t xml:space="preserve">Dok.id: </w:t>
          </w:r>
          <w:r w:rsidR="00BE7A1B">
            <w:rPr>
              <w:color w:val="000080"/>
              <w:sz w:val="16"/>
            </w:rPr>
            <w:fldChar w:fldCharType="begin" w:fldLock="1"/>
          </w:r>
          <w:r w:rsidR="00BE7A1B">
            <w:rPr>
              <w:color w:val="000080"/>
              <w:sz w:val="16"/>
            </w:rPr>
            <w:instrText xml:space="preserve"> DOCPROPERTY EK_DokumentID </w:instrText>
          </w:r>
          <w:r w:rsidR="00BE7A1B">
            <w:rPr>
              <w:color w:val="000080"/>
              <w:sz w:val="16"/>
            </w:rPr>
            <w:fldChar w:fldCharType="separate"/>
          </w:r>
          <w:r w:rsidR="00BE7A1B">
            <w:rPr>
              <w:color w:val="000080"/>
              <w:sz w:val="16"/>
            </w:rPr>
            <w:t>D53509</w:t>
          </w:r>
          <w:r w:rsidR="00BE7A1B"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1768A0" w:rsidRPr="009B041D" w:rsidP="001768A0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5.3.10-02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1768A0" w:rsidRPr="00D320CC" w:rsidP="001768A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1768A0" w:rsidP="001768A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18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CB521A" w:rsidRPr="009E0D59" w:rsidP="001768A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1768A0" w:rsidRPr="009B041D" w:rsidP="001768A0">
          <w:pPr>
            <w:pStyle w:val="Footer"/>
            <w:rPr>
              <w:color w:val="000080"/>
              <w:sz w:val="16"/>
            </w:rPr>
          </w:pPr>
          <w:r>
            <w:rPr>
              <w:noProof/>
              <w:color w:val="000080"/>
              <w:sz w:val="16"/>
            </w:rPr>
            <mc:AlternateContent>
              <mc:Choice Requires="wps">
                <w:drawing>
                  <wp:anchor distT="0" distB="0" distL="0" distR="0" simplePos="0" relativeHeight="251658240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443865" cy="443865"/>
                    <wp:effectExtent l="0" t="0" r="1270" b="0"/>
                    <wp:wrapNone/>
                    <wp:docPr id="7" name="Tekstboks 7" descr="Følsomhet Intern (gul)">
                      <a:extLst xmlns:a="http://schemas.openxmlformats.org/drawingml/2006/main">
                        <a:ext xmlns:a="http://schemas.openxmlformats.org/drawingml/2006/main" uri="{5AE41FA2-C0FF-4470-9BD4-5FADCA87CBE2}">
                          <aclsh:classification xmlns:aclsh="http://schemas.microsoft.com/office/drawing/2020/classificationShape" classificationOutcomeType="ftr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 xmlns:wps="http://schemas.microsoft.com/office/word/2010/wordprocessingShape">
                          <wps:cNvSpPr txBox="1"/>
                          <wps:spPr>
                            <a:xfrm>
                              <a:off x="0" y="0"/>
                              <a:ext cx="443865" cy="443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232148" w:rsidRPr="00232148" w:rsidP="00232148">
                                <w:pPr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</w:pPr>
                                <w:r w:rsidRPr="00232148">
                                  <w:rPr>
                                    <w:rFonts w:ascii="Calibri" w:eastAsia="Calibri" w:hAnsi="Calibri" w:cs="Calibri"/>
                                    <w:noProof/>
                                    <w:color w:val="000000"/>
                                    <w:sz w:val="20"/>
                                  </w:rPr>
                                  <w:t>Følsomhet Intern (gul)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boks 7" o:spid="_x0000_s2051" type="#_x0000_t202" alt="Følsomhet Intern (gul)" style="width:34.95pt;height:34.95pt;margin-top:0;margin-left:0;mso-position-horizontal:left;mso-position-horizontal-relative:page;mso-position-vertical:bottom;mso-position-vertical-relative:page;mso-wrap-distance-bottom:0;mso-wrap-distance-left:0;mso-wrap-distance-right:0;mso-wrap-distance-top:0;mso-wrap-style:none;position:absolute;visibility:visible;v-text-anchor:bottom;z-index:251659264" filled="f" stroked="f">
                    <v:fill o:detectmouseclick="t"/>
                    <v:textbox style="mso-fit-shape-to-text:t" inset="20pt,0,0,15pt">
                      <w:txbxContent>
                        <w:p w:rsidR="00232148" w:rsidRPr="00232148" w:rsidP="0023214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23214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E7A1B">
            <w:rPr>
              <w:color w:val="000080"/>
              <w:sz w:val="16"/>
            </w:rPr>
            <w:t xml:space="preserve">Ref.nr: </w:t>
          </w:r>
          <w:r w:rsidR="00BE7A1B">
            <w:rPr>
              <w:color w:val="000080"/>
              <w:sz w:val="16"/>
            </w:rPr>
            <w:fldChar w:fldCharType="begin" w:fldLock="1"/>
          </w:r>
          <w:r w:rsidR="00BE7A1B">
            <w:rPr>
              <w:color w:val="000080"/>
              <w:sz w:val="16"/>
            </w:rPr>
            <w:instrText xml:space="preserve"> DOCPROPERTY EK_RefNr </w:instrText>
          </w:r>
          <w:r w:rsidR="00BE7A1B">
            <w:rPr>
              <w:color w:val="000080"/>
              <w:sz w:val="16"/>
            </w:rPr>
            <w:fldChar w:fldCharType="separate"/>
          </w:r>
          <w:r w:rsidR="00BE7A1B">
            <w:rPr>
              <w:color w:val="000080"/>
              <w:sz w:val="16"/>
            </w:rPr>
            <w:t>5.3.10-02</w:t>
          </w:r>
          <w:r w:rsidR="00BE7A1B"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1768A0" w:rsidRPr="00D320CC" w:rsidP="001768A0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1768A0" w:rsidP="001768A0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="Arial" w:hAnsi="Arial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sz w:val="16"/>
            </w:rPr>
            <w:t>18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CB521A" w:rsidP="001768A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1768A0" w:rsidP="001768A0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Dialyse - Peritonealdialyse til Nyfødte, manuell metode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1768A0" w:rsidP="001768A0">
          <w:pPr>
            <w:pStyle w:val="Header"/>
            <w:jc w:val="left"/>
            <w:rPr>
              <w:sz w:val="12"/>
            </w:rPr>
          </w:pPr>
        </w:p>
        <w:p w:rsidR="001768A0" w:rsidP="001768A0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</w:tbl>
  <w:p w:rsidR="00CB521A" w:rsidRPr="00D03EED" w:rsidP="001768A0">
    <w:pPr>
      <w:pStyle w:val="Header"/>
      <w:rPr>
        <w:color w:val="000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1768A0" w:rsidP="001768A0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Dialyse - Peritonealdialyse til Nyfødte, manuell metode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1768A0" w:rsidP="001768A0">
          <w:pPr>
            <w:pStyle w:val="Header"/>
            <w:jc w:val="left"/>
            <w:rPr>
              <w:sz w:val="12"/>
            </w:rPr>
          </w:pPr>
        </w:p>
        <w:p w:rsidR="001768A0" w:rsidP="001768A0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</w:tbl>
  <w:p w:rsidR="00CB521A" w:rsidP="001768A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1768A0" w:rsidP="001768A0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Dialyse - Peritonealdialyse til Nyfødte, manuell metode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1768A0" w:rsidP="001768A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1768A0" w:rsidRPr="005F0E8F" w:rsidP="001768A0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11.08.2023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11.08.2026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1768A0" w:rsidP="001768A0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ungdomsklinikken/Nyføddintensiv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1768A0" w:rsidP="001768A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3.01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1768A0" w:rsidP="001768A0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Godkjenner: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Anne-Siri Fonneland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1768A0" w:rsidP="001768A0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Prosedyre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1768A0" w:rsidP="001768A0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Olsen, Merete Susan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1768A0" w:rsidP="001768A0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D53509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CB521A" w:rsidP="001768A0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39E7C57"/>
    <w:multiLevelType w:val="hybridMultilevel"/>
    <w:tmpl w:val="5CE670C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36551"/>
    <w:multiLevelType w:val="hybridMultilevel"/>
    <w:tmpl w:val="D06C439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E16847"/>
    <w:multiLevelType w:val="hybridMultilevel"/>
    <w:tmpl w:val="61DEEB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C3759"/>
    <w:multiLevelType w:val="hybridMultilevel"/>
    <w:tmpl w:val="9A6EF092"/>
    <w:lvl w:ilvl="0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456515"/>
    <w:multiLevelType w:val="hybridMultilevel"/>
    <w:tmpl w:val="608C6A2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6371A"/>
    <w:multiLevelType w:val="multilevel"/>
    <w:tmpl w:val="A06CC86A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14217009"/>
    <w:multiLevelType w:val="hybridMultilevel"/>
    <w:tmpl w:val="4B28B4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6C06AAA"/>
    <w:multiLevelType w:val="hybridMultilevel"/>
    <w:tmpl w:val="1660AE2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A123C8"/>
    <w:multiLevelType w:val="hybridMultilevel"/>
    <w:tmpl w:val="B380DFC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A265F5F"/>
    <w:multiLevelType w:val="hybridMultilevel"/>
    <w:tmpl w:val="85187A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6A08F7"/>
    <w:multiLevelType w:val="multilevel"/>
    <w:tmpl w:val="7C3465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1B832CD6"/>
    <w:multiLevelType w:val="hybridMultilevel"/>
    <w:tmpl w:val="94342D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BAD75E3"/>
    <w:multiLevelType w:val="hybridMultilevel"/>
    <w:tmpl w:val="9D30C76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C9666C1"/>
    <w:multiLevelType w:val="hybridMultilevel"/>
    <w:tmpl w:val="792AA6E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F722F7"/>
    <w:multiLevelType w:val="hybridMultilevel"/>
    <w:tmpl w:val="F5148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FD57793"/>
    <w:multiLevelType w:val="hybridMultilevel"/>
    <w:tmpl w:val="4CEED46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0FF7F1C"/>
    <w:multiLevelType w:val="hybridMultilevel"/>
    <w:tmpl w:val="8258CCD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5153D8B"/>
    <w:multiLevelType w:val="hybridMultilevel"/>
    <w:tmpl w:val="25C2CC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72C7377"/>
    <w:multiLevelType w:val="hybridMultilevel"/>
    <w:tmpl w:val="C28041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81A3368"/>
    <w:multiLevelType w:val="hybridMultilevel"/>
    <w:tmpl w:val="7D4C3A1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8741182"/>
    <w:multiLevelType w:val="hybridMultilevel"/>
    <w:tmpl w:val="C3AE75F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0A32444"/>
    <w:multiLevelType w:val="hybridMultilevel"/>
    <w:tmpl w:val="178240A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333678C"/>
    <w:multiLevelType w:val="hybridMultilevel"/>
    <w:tmpl w:val="175A5AD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54B2AB9"/>
    <w:multiLevelType w:val="hybridMultilevel"/>
    <w:tmpl w:val="80B883A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68C60D3"/>
    <w:multiLevelType w:val="hybridMultilevel"/>
    <w:tmpl w:val="8F3A3D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6D36DA9"/>
    <w:multiLevelType w:val="hybridMultilevel"/>
    <w:tmpl w:val="1CB0F7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392B6C14"/>
    <w:multiLevelType w:val="hybridMultilevel"/>
    <w:tmpl w:val="19CC16E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AD95A8C"/>
    <w:multiLevelType w:val="hybridMultilevel"/>
    <w:tmpl w:val="D486C07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BFF762E"/>
    <w:multiLevelType w:val="hybridMultilevel"/>
    <w:tmpl w:val="D248A63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D505DE1"/>
    <w:multiLevelType w:val="hybridMultilevel"/>
    <w:tmpl w:val="2830F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477083"/>
    <w:multiLevelType w:val="hybridMultilevel"/>
    <w:tmpl w:val="48E0121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DE500BD"/>
    <w:multiLevelType w:val="hybridMultilevel"/>
    <w:tmpl w:val="14B6027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8702A4"/>
    <w:multiLevelType w:val="hybridMultilevel"/>
    <w:tmpl w:val="66D4336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52221698"/>
    <w:multiLevelType w:val="hybridMultilevel"/>
    <w:tmpl w:val="93BE4C3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4312835"/>
    <w:multiLevelType w:val="hybridMultilevel"/>
    <w:tmpl w:val="D4C87CE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9FD0C59"/>
    <w:multiLevelType w:val="hybridMultilevel"/>
    <w:tmpl w:val="B7A242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A576E4"/>
    <w:multiLevelType w:val="hybridMultilevel"/>
    <w:tmpl w:val="A634B5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FF7F25"/>
    <w:multiLevelType w:val="hybridMultilevel"/>
    <w:tmpl w:val="68C8564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1054888"/>
    <w:multiLevelType w:val="hybridMultilevel"/>
    <w:tmpl w:val="BE926B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17929C9"/>
    <w:multiLevelType w:val="hybridMultilevel"/>
    <w:tmpl w:val="7C2E5C0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4636E84"/>
    <w:multiLevelType w:val="hybridMultilevel"/>
    <w:tmpl w:val="6194CA1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6005E02"/>
    <w:multiLevelType w:val="hybridMultilevel"/>
    <w:tmpl w:val="138E6F6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64F1FF2"/>
    <w:multiLevelType w:val="hybridMultilevel"/>
    <w:tmpl w:val="77AEAE2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6A23057"/>
    <w:multiLevelType w:val="hybridMultilevel"/>
    <w:tmpl w:val="A5CE4EE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694F4E0F"/>
    <w:multiLevelType w:val="hybridMultilevel"/>
    <w:tmpl w:val="CB7E18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6B306403"/>
    <w:multiLevelType w:val="hybridMultilevel"/>
    <w:tmpl w:val="49D260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01A6232"/>
    <w:multiLevelType w:val="hybridMultilevel"/>
    <w:tmpl w:val="D71869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>
    <w:nsid w:val="729A53D4"/>
    <w:multiLevelType w:val="hybridMultilevel"/>
    <w:tmpl w:val="563E181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3624720"/>
    <w:multiLevelType w:val="hybridMultilevel"/>
    <w:tmpl w:val="AFE21EA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>
    <w:nsid w:val="78176A2E"/>
    <w:multiLevelType w:val="hybridMultilevel"/>
    <w:tmpl w:val="350EA55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AD47AEC"/>
    <w:multiLevelType w:val="hybridMultilevel"/>
    <w:tmpl w:val="FA40F0A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>
    <w:nsid w:val="7FE24A95"/>
    <w:multiLevelType w:val="hybridMultilevel"/>
    <w:tmpl w:val="D9E833C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36"/>
  </w:num>
  <w:num w:numId="5">
    <w:abstractNumId w:val="2"/>
  </w:num>
  <w:num w:numId="6">
    <w:abstractNumId w:val="4"/>
  </w:num>
  <w:num w:numId="7">
    <w:abstractNumId w:val="40"/>
  </w:num>
  <w:num w:numId="8">
    <w:abstractNumId w:val="41"/>
  </w:num>
  <w:num w:numId="9">
    <w:abstractNumId w:val="34"/>
  </w:num>
  <w:num w:numId="10">
    <w:abstractNumId w:val="32"/>
  </w:num>
  <w:num w:numId="11">
    <w:abstractNumId w:val="37"/>
  </w:num>
  <w:num w:numId="12">
    <w:abstractNumId w:val="43"/>
  </w:num>
  <w:num w:numId="13">
    <w:abstractNumId w:val="48"/>
  </w:num>
  <w:num w:numId="14">
    <w:abstractNumId w:val="17"/>
  </w:num>
  <w:num w:numId="15">
    <w:abstractNumId w:val="39"/>
  </w:num>
  <w:num w:numId="16">
    <w:abstractNumId w:val="18"/>
  </w:num>
  <w:num w:numId="17">
    <w:abstractNumId w:val="33"/>
  </w:num>
  <w:num w:numId="18">
    <w:abstractNumId w:val="49"/>
  </w:num>
  <w:num w:numId="19">
    <w:abstractNumId w:val="47"/>
  </w:num>
  <w:num w:numId="20">
    <w:abstractNumId w:val="22"/>
  </w:num>
  <w:num w:numId="21">
    <w:abstractNumId w:val="9"/>
  </w:num>
  <w:num w:numId="22">
    <w:abstractNumId w:val="13"/>
  </w:num>
  <w:num w:numId="23">
    <w:abstractNumId w:val="42"/>
  </w:num>
  <w:num w:numId="24">
    <w:abstractNumId w:val="27"/>
  </w:num>
  <w:num w:numId="25">
    <w:abstractNumId w:val="29"/>
  </w:num>
  <w:num w:numId="26">
    <w:abstractNumId w:val="20"/>
  </w:num>
  <w:num w:numId="27">
    <w:abstractNumId w:val="14"/>
  </w:num>
  <w:num w:numId="28">
    <w:abstractNumId w:val="31"/>
  </w:num>
  <w:num w:numId="29">
    <w:abstractNumId w:val="28"/>
  </w:num>
  <w:num w:numId="30">
    <w:abstractNumId w:val="25"/>
  </w:num>
  <w:num w:numId="31">
    <w:abstractNumId w:val="50"/>
  </w:num>
  <w:num w:numId="32">
    <w:abstractNumId w:val="8"/>
  </w:num>
  <w:num w:numId="33">
    <w:abstractNumId w:val="3"/>
  </w:num>
  <w:num w:numId="34">
    <w:abstractNumId w:val="30"/>
  </w:num>
  <w:num w:numId="35">
    <w:abstractNumId w:val="38"/>
  </w:num>
  <w:num w:numId="36">
    <w:abstractNumId w:val="6"/>
  </w:num>
  <w:num w:numId="37">
    <w:abstractNumId w:val="46"/>
  </w:num>
  <w:num w:numId="38">
    <w:abstractNumId w:val="7"/>
  </w:num>
  <w:num w:numId="39">
    <w:abstractNumId w:val="0"/>
  </w:num>
  <w:num w:numId="40">
    <w:abstractNumId w:val="16"/>
  </w:num>
  <w:num w:numId="41">
    <w:abstractNumId w:val="19"/>
  </w:num>
  <w:num w:numId="42">
    <w:abstractNumId w:val="24"/>
  </w:num>
  <w:num w:numId="43">
    <w:abstractNumId w:val="1"/>
  </w:num>
  <w:num w:numId="44">
    <w:abstractNumId w:val="21"/>
  </w:num>
  <w:num w:numId="45">
    <w:abstractNumId w:val="11"/>
  </w:num>
  <w:num w:numId="46">
    <w:abstractNumId w:val="45"/>
  </w:num>
  <w:num w:numId="47">
    <w:abstractNumId w:val="15"/>
  </w:num>
  <w:num w:numId="48">
    <w:abstractNumId w:val="35"/>
  </w:num>
  <w:num w:numId="49">
    <w:abstractNumId w:val="23"/>
  </w:num>
  <w:num w:numId="50">
    <w:abstractNumId w:val="44"/>
  </w:num>
  <w:num w:numId="51">
    <w:abstractNumId w:val="26"/>
  </w:num>
  <w:num w:numId="52">
    <w:abstractNumId w:val="5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A8A"/>
    <w:rsid w:val="00007BD0"/>
    <w:rsid w:val="00020754"/>
    <w:rsid w:val="00021C78"/>
    <w:rsid w:val="00027E5C"/>
    <w:rsid w:val="000354A8"/>
    <w:rsid w:val="00041A0B"/>
    <w:rsid w:val="00042992"/>
    <w:rsid w:val="0005214E"/>
    <w:rsid w:val="00056D52"/>
    <w:rsid w:val="00067C31"/>
    <w:rsid w:val="00070B6B"/>
    <w:rsid w:val="00076677"/>
    <w:rsid w:val="00081F27"/>
    <w:rsid w:val="00083284"/>
    <w:rsid w:val="00097072"/>
    <w:rsid w:val="000A1D6A"/>
    <w:rsid w:val="000B633F"/>
    <w:rsid w:val="000C6A9B"/>
    <w:rsid w:val="000C763E"/>
    <w:rsid w:val="000D3C29"/>
    <w:rsid w:val="000D5FFE"/>
    <w:rsid w:val="000D63E4"/>
    <w:rsid w:val="000E4B51"/>
    <w:rsid w:val="000F32C5"/>
    <w:rsid w:val="000F5FC0"/>
    <w:rsid w:val="00101002"/>
    <w:rsid w:val="00104D1A"/>
    <w:rsid w:val="00115094"/>
    <w:rsid w:val="00117E18"/>
    <w:rsid w:val="00140619"/>
    <w:rsid w:val="00150F73"/>
    <w:rsid w:val="00155765"/>
    <w:rsid w:val="00157C37"/>
    <w:rsid w:val="00161FD5"/>
    <w:rsid w:val="00163061"/>
    <w:rsid w:val="00176082"/>
    <w:rsid w:val="001768A0"/>
    <w:rsid w:val="00176BA5"/>
    <w:rsid w:val="0019138B"/>
    <w:rsid w:val="0019290E"/>
    <w:rsid w:val="001A4CED"/>
    <w:rsid w:val="001B1D43"/>
    <w:rsid w:val="001B37A6"/>
    <w:rsid w:val="001B63D1"/>
    <w:rsid w:val="001C094A"/>
    <w:rsid w:val="001D4523"/>
    <w:rsid w:val="001E10E1"/>
    <w:rsid w:val="001E1DBA"/>
    <w:rsid w:val="001F7E88"/>
    <w:rsid w:val="0020110C"/>
    <w:rsid w:val="00203F1E"/>
    <w:rsid w:val="00227AF8"/>
    <w:rsid w:val="00232148"/>
    <w:rsid w:val="00235BE4"/>
    <w:rsid w:val="00241F65"/>
    <w:rsid w:val="002513F8"/>
    <w:rsid w:val="00281B8D"/>
    <w:rsid w:val="00284EBB"/>
    <w:rsid w:val="002A4A07"/>
    <w:rsid w:val="002A791D"/>
    <w:rsid w:val="002B1F3C"/>
    <w:rsid w:val="002D0738"/>
    <w:rsid w:val="002E398C"/>
    <w:rsid w:val="002F2675"/>
    <w:rsid w:val="002F5A32"/>
    <w:rsid w:val="00303A3F"/>
    <w:rsid w:val="00304B15"/>
    <w:rsid w:val="00311019"/>
    <w:rsid w:val="00362B96"/>
    <w:rsid w:val="0037400C"/>
    <w:rsid w:val="0037742C"/>
    <w:rsid w:val="00390056"/>
    <w:rsid w:val="00390D36"/>
    <w:rsid w:val="00393223"/>
    <w:rsid w:val="003A669E"/>
    <w:rsid w:val="003A6B8A"/>
    <w:rsid w:val="003B62E8"/>
    <w:rsid w:val="003C5594"/>
    <w:rsid w:val="003D3C2E"/>
    <w:rsid w:val="003E25C1"/>
    <w:rsid w:val="003E4741"/>
    <w:rsid w:val="00400C98"/>
    <w:rsid w:val="00407B78"/>
    <w:rsid w:val="00411E8A"/>
    <w:rsid w:val="004252FB"/>
    <w:rsid w:val="004310E8"/>
    <w:rsid w:val="00437DED"/>
    <w:rsid w:val="00455820"/>
    <w:rsid w:val="004568C8"/>
    <w:rsid w:val="004611B5"/>
    <w:rsid w:val="004640AA"/>
    <w:rsid w:val="0047022F"/>
    <w:rsid w:val="004719A0"/>
    <w:rsid w:val="00482CE0"/>
    <w:rsid w:val="00485214"/>
    <w:rsid w:val="004B1EF5"/>
    <w:rsid w:val="004C563C"/>
    <w:rsid w:val="004D0DCE"/>
    <w:rsid w:val="004D15E6"/>
    <w:rsid w:val="004E0461"/>
    <w:rsid w:val="004E763F"/>
    <w:rsid w:val="004F5E9D"/>
    <w:rsid w:val="0050053D"/>
    <w:rsid w:val="00503D76"/>
    <w:rsid w:val="00507D96"/>
    <w:rsid w:val="005103B6"/>
    <w:rsid w:val="00520D11"/>
    <w:rsid w:val="00523AE3"/>
    <w:rsid w:val="0053273E"/>
    <w:rsid w:val="005370F4"/>
    <w:rsid w:val="0054179A"/>
    <w:rsid w:val="0054461F"/>
    <w:rsid w:val="00547EEF"/>
    <w:rsid w:val="00552E84"/>
    <w:rsid w:val="00554037"/>
    <w:rsid w:val="00555773"/>
    <w:rsid w:val="00556838"/>
    <w:rsid w:val="00557359"/>
    <w:rsid w:val="00557C81"/>
    <w:rsid w:val="005667A5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E0D11"/>
    <w:rsid w:val="005F0B07"/>
    <w:rsid w:val="005F0E8F"/>
    <w:rsid w:val="00603643"/>
    <w:rsid w:val="00606A4F"/>
    <w:rsid w:val="00611A93"/>
    <w:rsid w:val="00611B44"/>
    <w:rsid w:val="00617242"/>
    <w:rsid w:val="006479E1"/>
    <w:rsid w:val="00650773"/>
    <w:rsid w:val="0065356A"/>
    <w:rsid w:val="006720B2"/>
    <w:rsid w:val="00687E0D"/>
    <w:rsid w:val="00693153"/>
    <w:rsid w:val="00693B1B"/>
    <w:rsid w:val="00697362"/>
    <w:rsid w:val="006B1529"/>
    <w:rsid w:val="006B2158"/>
    <w:rsid w:val="006C17D9"/>
    <w:rsid w:val="006C735A"/>
    <w:rsid w:val="006D2708"/>
    <w:rsid w:val="006D2D97"/>
    <w:rsid w:val="006D3A08"/>
    <w:rsid w:val="006D57BF"/>
    <w:rsid w:val="006E06DD"/>
    <w:rsid w:val="006E2A16"/>
    <w:rsid w:val="006E5645"/>
    <w:rsid w:val="006F6255"/>
    <w:rsid w:val="00713D7C"/>
    <w:rsid w:val="00720B83"/>
    <w:rsid w:val="00727E6C"/>
    <w:rsid w:val="00734BD8"/>
    <w:rsid w:val="007367F2"/>
    <w:rsid w:val="00751422"/>
    <w:rsid w:val="00776582"/>
    <w:rsid w:val="007855CD"/>
    <w:rsid w:val="0078621E"/>
    <w:rsid w:val="007C3E55"/>
    <w:rsid w:val="007E4125"/>
    <w:rsid w:val="007F7B93"/>
    <w:rsid w:val="0080313B"/>
    <w:rsid w:val="00806640"/>
    <w:rsid w:val="008078AB"/>
    <w:rsid w:val="00815347"/>
    <w:rsid w:val="00820B61"/>
    <w:rsid w:val="00821D87"/>
    <w:rsid w:val="008361CD"/>
    <w:rsid w:val="00843ADC"/>
    <w:rsid w:val="00845551"/>
    <w:rsid w:val="00850B9C"/>
    <w:rsid w:val="008530BA"/>
    <w:rsid w:val="00853B1D"/>
    <w:rsid w:val="00855382"/>
    <w:rsid w:val="008564CD"/>
    <w:rsid w:val="00877130"/>
    <w:rsid w:val="0088008E"/>
    <w:rsid w:val="008B1D85"/>
    <w:rsid w:val="008B41C0"/>
    <w:rsid w:val="008B7340"/>
    <w:rsid w:val="008C41EB"/>
    <w:rsid w:val="008C797A"/>
    <w:rsid w:val="008D33F1"/>
    <w:rsid w:val="008F30D5"/>
    <w:rsid w:val="0090255B"/>
    <w:rsid w:val="00903623"/>
    <w:rsid w:val="009039EB"/>
    <w:rsid w:val="00905B0B"/>
    <w:rsid w:val="00907122"/>
    <w:rsid w:val="00907ABE"/>
    <w:rsid w:val="0091692D"/>
    <w:rsid w:val="00916A1D"/>
    <w:rsid w:val="00917F4A"/>
    <w:rsid w:val="009456D0"/>
    <w:rsid w:val="009506D3"/>
    <w:rsid w:val="00965756"/>
    <w:rsid w:val="00970B24"/>
    <w:rsid w:val="009A2EB0"/>
    <w:rsid w:val="009B041D"/>
    <w:rsid w:val="009B19A9"/>
    <w:rsid w:val="009B5A28"/>
    <w:rsid w:val="009C6445"/>
    <w:rsid w:val="009C6E05"/>
    <w:rsid w:val="009D072D"/>
    <w:rsid w:val="009D4154"/>
    <w:rsid w:val="009D4EB4"/>
    <w:rsid w:val="009E0D59"/>
    <w:rsid w:val="009F360F"/>
    <w:rsid w:val="009F4E35"/>
    <w:rsid w:val="009F7668"/>
    <w:rsid w:val="00A0636A"/>
    <w:rsid w:val="00A1574E"/>
    <w:rsid w:val="00A17D23"/>
    <w:rsid w:val="00A25DB8"/>
    <w:rsid w:val="00A271A9"/>
    <w:rsid w:val="00A53D85"/>
    <w:rsid w:val="00A577D4"/>
    <w:rsid w:val="00A75A8B"/>
    <w:rsid w:val="00AB08E0"/>
    <w:rsid w:val="00AB771D"/>
    <w:rsid w:val="00AC0D84"/>
    <w:rsid w:val="00AC35FB"/>
    <w:rsid w:val="00AD1E4B"/>
    <w:rsid w:val="00AD296B"/>
    <w:rsid w:val="00AD3BC6"/>
    <w:rsid w:val="00AD6B34"/>
    <w:rsid w:val="00AE6893"/>
    <w:rsid w:val="00AE756F"/>
    <w:rsid w:val="00AF0536"/>
    <w:rsid w:val="00AF5DDC"/>
    <w:rsid w:val="00B02D46"/>
    <w:rsid w:val="00B21CB1"/>
    <w:rsid w:val="00B24A00"/>
    <w:rsid w:val="00B46418"/>
    <w:rsid w:val="00B53281"/>
    <w:rsid w:val="00B54646"/>
    <w:rsid w:val="00B55A8A"/>
    <w:rsid w:val="00B900D2"/>
    <w:rsid w:val="00B974FA"/>
    <w:rsid w:val="00BC5853"/>
    <w:rsid w:val="00BD3CB7"/>
    <w:rsid w:val="00BD6D72"/>
    <w:rsid w:val="00BE48E2"/>
    <w:rsid w:val="00BE7A1B"/>
    <w:rsid w:val="00BF6B78"/>
    <w:rsid w:val="00C071DF"/>
    <w:rsid w:val="00C17B01"/>
    <w:rsid w:val="00C20E65"/>
    <w:rsid w:val="00C40A3A"/>
    <w:rsid w:val="00C4283A"/>
    <w:rsid w:val="00C42A46"/>
    <w:rsid w:val="00C47D6B"/>
    <w:rsid w:val="00C5222B"/>
    <w:rsid w:val="00C72834"/>
    <w:rsid w:val="00C72911"/>
    <w:rsid w:val="00C81FA3"/>
    <w:rsid w:val="00C836EE"/>
    <w:rsid w:val="00C84942"/>
    <w:rsid w:val="00C94961"/>
    <w:rsid w:val="00C97AFA"/>
    <w:rsid w:val="00CA0ECF"/>
    <w:rsid w:val="00CA1593"/>
    <w:rsid w:val="00CB3EB0"/>
    <w:rsid w:val="00CB521A"/>
    <w:rsid w:val="00CB523D"/>
    <w:rsid w:val="00CD0126"/>
    <w:rsid w:val="00CD6C43"/>
    <w:rsid w:val="00CE5024"/>
    <w:rsid w:val="00CF2E4A"/>
    <w:rsid w:val="00CF3A3E"/>
    <w:rsid w:val="00D013CC"/>
    <w:rsid w:val="00D01880"/>
    <w:rsid w:val="00D03EED"/>
    <w:rsid w:val="00D23FE2"/>
    <w:rsid w:val="00D320CC"/>
    <w:rsid w:val="00D36983"/>
    <w:rsid w:val="00D36A2D"/>
    <w:rsid w:val="00D40E94"/>
    <w:rsid w:val="00D4374F"/>
    <w:rsid w:val="00D44A53"/>
    <w:rsid w:val="00D53A2C"/>
    <w:rsid w:val="00D7283E"/>
    <w:rsid w:val="00D8507D"/>
    <w:rsid w:val="00D948F4"/>
    <w:rsid w:val="00D95FB8"/>
    <w:rsid w:val="00DA0D76"/>
    <w:rsid w:val="00DB372D"/>
    <w:rsid w:val="00DB574E"/>
    <w:rsid w:val="00DB7976"/>
    <w:rsid w:val="00DD1C72"/>
    <w:rsid w:val="00DD2FE1"/>
    <w:rsid w:val="00DD7CFF"/>
    <w:rsid w:val="00DF75F8"/>
    <w:rsid w:val="00E023CD"/>
    <w:rsid w:val="00E033C9"/>
    <w:rsid w:val="00E24BDE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2AFB"/>
    <w:rsid w:val="00E774C2"/>
    <w:rsid w:val="00E77A32"/>
    <w:rsid w:val="00E80759"/>
    <w:rsid w:val="00E8424E"/>
    <w:rsid w:val="00E84E28"/>
    <w:rsid w:val="00E86FAE"/>
    <w:rsid w:val="00E8758E"/>
    <w:rsid w:val="00E90640"/>
    <w:rsid w:val="00E90D68"/>
    <w:rsid w:val="00E96F17"/>
    <w:rsid w:val="00EA5771"/>
    <w:rsid w:val="00EB3357"/>
    <w:rsid w:val="00EC1A89"/>
    <w:rsid w:val="00EC70CA"/>
    <w:rsid w:val="00ED248C"/>
    <w:rsid w:val="00EE3B2D"/>
    <w:rsid w:val="00EF03E8"/>
    <w:rsid w:val="00F166F5"/>
    <w:rsid w:val="00F24469"/>
    <w:rsid w:val="00F43A32"/>
    <w:rsid w:val="00F46524"/>
    <w:rsid w:val="00F51D17"/>
    <w:rsid w:val="00F712A2"/>
    <w:rsid w:val="00F8392F"/>
    <w:rsid w:val="00F958D6"/>
    <w:rsid w:val="00FB090D"/>
    <w:rsid w:val="00FB2EC4"/>
    <w:rsid w:val="00FB3861"/>
    <w:rsid w:val="00FD0B9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Fonneland, Anne-Siri"/>
    <w:docVar w:name="ek_dbfields" w:val="EK_Avdeling¤2#4¤2# ¤3#EK_Avsnitt¤2#4¤2# ¤3#EK_Bedriftsnavn¤2#1¤2#Helse Bergen¤3#EK_GjelderFra¤2#0¤2#11.08.2023¤3#EK_KlGjelderFra¤2#0¤2#¤3#EK_Opprettet¤2#0¤2#28.02.2018¤3#EK_Utgitt¤2#0¤2#15.03.2018¤3#EK_IBrukDato¤2#0¤2#11.08.2023¤3#EK_DokumentID¤2#0¤2#D53509¤3#EK_DokTittel¤2#0¤2#Dialyse - Peritonealdialyse til Nyfødte, manuell metode¤3#EK_DokType¤2#0¤2#Prosedyre¤3#EK_DocLvlShort¤2#0¤2# ¤3#EK_DocLevel¤2#0¤2# ¤3#EK_EksRef¤2#2¤2# 0_x0009_¤3#EK_Erstatter¤2#0¤2#3.00¤3#EK_ErstatterD¤2#0¤2#07.09.2021¤3#EK_Signatur¤2#0¤2#Anne-Siri Fonneland¤3#EK_Verifisert¤2#0¤2# ¤3#EK_Hørt¤2#0¤2# ¤3#EK_AuditReview¤2#2¤2# ¤3#EK_AuditApprove¤2#2¤2# ¤3#EK_Gradering¤2#0¤2#Åpen¤3#EK_Gradnr¤2#4¤2#0¤3#EK_Kapittel¤2#4¤2# ¤3#EK_Referanse¤2#2¤2# 0_x0009_¤3#EK_RefNr¤2#0¤2#02.5.3.9.7-15¤3#EK_Revisjon¤2#0¤2#3.01¤3#EK_Ansvarlig¤2#0¤2#Fonneland, Anne-Siri¤3#EK_SkrevetAv¤2#0¤2#Grundt/ G. Olsen/Mardal/Olsen, Merete Susan¤3#EK_UText1¤2#0¤2#Olsen, Merete Susan¤3#EK_UText2¤2#0¤2# ¤3#EK_UText3¤2#0¤2# ¤3#EK_UText4¤2#0¤2# ¤3#EK_Status¤2#0¤2#I bruk¤3#EK_Stikkord¤2#0¤2#Dialyse, peritonealdialyse nyfødte, manuell dialyse¤3#EK_SuperStikkord¤2#0¤2#¤3#EK_Rapport¤2#3¤2#¤3#EK_EKPrintMerke¤2#0¤2#Uoffisiell utskrift er kun gyldig på utskriftsdato¤3#EK_Watermark¤2#0¤2#¤3#EK_Utgave¤2#0¤2#3.01¤3#EK_Merknad¤2#7¤2#Forlenget gyldighet til 11.08.2026¤3#EK_VerLogg¤2#2¤2#Ver. 3.01 - 11.08.2023|Forlenget gyldighet til 11.08.2026¤1#Ver. 3.00 - 07.09.2021|forelnget varighet uten endring¤1#Ver. 2.00 - 23.08.2019|¤1#Ver. 1.00 - 15.03.2018|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5¤3#EK_GjelderTil¤2#0¤2#11.08.2026¤3#EK_Vedlegg¤2#2¤2# 0_x0009_¤3#EK_AvdelingOver¤2#4¤2# ¤3#EK_HRefNr¤2#0¤2# ¤3#EK_HbNavn¤2#0¤2# ¤3#EK_DokRefnr¤2#4¤2#00010205030907¤3#EK_Dokendrdato¤2#4¤2#11.08.2023 12:14:08¤3#EK_HbType¤2#4¤2# ¤3#EK_Offisiell¤2#4¤2# ¤3#EK_VedleggRef¤2#4¤2#02.5.3.9.7-15¤3#EK_Strukt00¤2#5¤2#¤5#¤5#HVRHF¤5#1¤5#-1¤4#¤5#02¤5#Helse Bergen HF¤5#1¤5#0¤4#.¤5#5¤5#Barne- og ungdomsklinikken¤5#1¤5#0¤4#.¤5#3¤5#Pasientbehandling¤5#0¤5#0¤4#.¤5#9¤5#Nyfødt intensiv¤5#1¤5#0¤4#.¤5#7¤5#Prosedyrer¤5#0¤5#0¤4# - ¤3#EK_Strukt01¤2#5¤2#¤5#¤5#Kategorier HB (ikke dokumenter på dette nivået trykk dere videre ned +)¤5#0¤5#0¤4#¤5#¤5#Pasientbehandling¤5#0¤5#0¤4#¤5#¤5#Annet¤5#3¤5#0¤4# - ¤3#EK_Pub¤2#6¤2#;15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3¤5#Pasientbehandling¤5#0¤5#0¤4#.¤5#9¤5#Nyfødt intensiv¤5#1¤5#0¤4#.¤5#7¤5#Prosedyrer¤5#0¤5#0¤4# - ¤3#"/>
    <w:docVar w:name="ek_dl" w:val="15"/>
    <w:docVar w:name="ek_doclevel" w:val=" "/>
    <w:docVar w:name="ek_doclvlshort" w:val=" "/>
    <w:docVar w:name="ek_dok.ansvarlig" w:val="[Dok.ansvarlig]"/>
    <w:docVar w:name="ek_doktittel" w:val="Dialyse - Peritonealdialyse til Nyfødte, manuell metode"/>
    <w:docVar w:name="ek_doktype" w:val="Prosedyre"/>
    <w:docVar w:name="ek_dokumentid" w:val="D53509"/>
    <w:docVar w:name="ek_erstatter" w:val="3.00"/>
    <w:docVar w:name="ek_erstatterd" w:val="07.09.2021"/>
    <w:docVar w:name="ek_format" w:val="-10"/>
    <w:docVar w:name="ek_gjelderfra" w:val="11.08.2023"/>
    <w:docVar w:name="ek_gjeldertil" w:val="11.08.2026"/>
    <w:docVar w:name="ek_gradering" w:val="Åpen"/>
    <w:docVar w:name="ek_hbnavn" w:val=" "/>
    <w:docVar w:name="ek_hrefnr" w:val=" "/>
    <w:docVar w:name="ek_hørt" w:val=" "/>
    <w:docVar w:name="ek_ibrukdato" w:val="11.08.2023"/>
    <w:docVar w:name="ek_klgjelderfra" w:val="[]"/>
    <w:docVar w:name="ek_merknad" w:val="Forlenget gyldighet til 11.08.2026"/>
    <w:docVar w:name="ek_opprettet" w:val="28.02.2018"/>
    <w:docVar w:name="ek_protection" w:val="0"/>
    <w:docVar w:name="ek_rapport" w:val="[]"/>
    <w:docVar w:name="ek_refnr" w:val="02.5.2.9.7-12"/>
    <w:docVar w:name="ek_revisjon" w:val="3.01"/>
    <w:docVar w:name="ek_s00mt1" w:val="HVRHF - Helse Bergen HF - Barne- og ungdomsklinikken - Nyfødt intensiv"/>
    <w:docVar w:name="ek_s01mt3" w:val="Kjerneaktiviteter"/>
    <w:docVar w:name="ek_signatur" w:val="Anne-Siri Fonneland"/>
    <w:docVar w:name="ek_skrevetav" w:val="Grundt/ G. Olsen/Mardal/Olsen, Merete Susan"/>
    <w:docVar w:name="ek_status" w:val="I bruk"/>
    <w:docVar w:name="ek_stikkord" w:val="Dialyse, peritonealdialyse nyfødte, manuell dialyse"/>
    <w:docVar w:name="ek_superstikkord" w:val="[]"/>
    <w:docVar w:name="ek_type" w:val="DOK"/>
    <w:docVar w:name="ek_utext1" w:val="Olsen, Merete Susan"/>
    <w:docVar w:name="ek_utext2" w:val=" "/>
    <w:docVar w:name="ek_utext3" w:val=" "/>
    <w:docVar w:name="ek_utext4" w:val=" "/>
    <w:docVar w:name="ek_utgave" w:val="3.00"/>
    <w:docVar w:name="ek_utgitt" w:val="15.03.2018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331B529D-5480-440B-9335-46D30707F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autoRedefine/>
    <w:qFormat/>
    <w:pPr>
      <w:numPr>
        <w:numId w:val="1"/>
      </w:numPr>
      <w:spacing w:before="240" w:line="480" w:lineRule="auto"/>
      <w:outlineLvl w:val="0"/>
    </w:pPr>
    <w:rPr>
      <w:rFonts w:ascii="Verdana" w:hAnsi="Verdana"/>
      <w:b/>
      <w:sz w:val="24"/>
      <w:u w:val="single"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pacing w:before="12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tabs>
        <w:tab w:val="num" w:pos="703"/>
      </w:tabs>
      <w:ind w:left="504"/>
      <w:outlineLvl w:val="2"/>
    </w:pPr>
    <w:rPr>
      <w:b/>
    </w:rPr>
  </w:style>
  <w:style w:type="paragraph" w:styleId="Heading4">
    <w:name w:val="heading 4"/>
    <w:basedOn w:val="Heading3"/>
    <w:next w:val="Normal"/>
    <w:qFormat/>
    <w:pPr>
      <w:outlineLvl w:val="3"/>
    </w:pPr>
    <w:rPr>
      <w:b w:val="0"/>
      <w:u w:val="single"/>
    </w:rPr>
  </w:style>
  <w:style w:type="paragraph" w:styleId="Heading6">
    <w:name w:val="heading 6"/>
    <w:basedOn w:val="Normal"/>
    <w:next w:val="Normal"/>
    <w:qFormat/>
    <w:pPr>
      <w:spacing w:line="360" w:lineRule="auto"/>
      <w:outlineLvl w:val="5"/>
    </w:pPr>
    <w:rPr>
      <w:rFonts w:ascii="Verdana" w:hAnsi="Verdan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rFonts w:ascii="Verdana" w:hAnsi="Verdana"/>
      <w:color w:val="0000FF"/>
      <w:sz w:val="14"/>
      <w:u w:val="single"/>
    </w:rPr>
  </w:style>
  <w:style w:type="character" w:styleId="FollowedHyperlink">
    <w:name w:val="FollowedHyperlink"/>
    <w:rPr>
      <w:rFonts w:ascii="Verdana" w:hAnsi="Verdana"/>
      <w:color w:val="800080"/>
      <w:sz w:val="1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163061"/>
    <w:pPr>
      <w:ind w:left="720"/>
      <w:contextualSpacing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qFormat/>
    <w:rsid w:val="009D4EB4"/>
    <w:rPr>
      <w:b/>
      <w:bCs/>
    </w:rPr>
  </w:style>
  <w:style w:type="table" w:styleId="TableGrid">
    <w:name w:val="Table Grid"/>
    <w:basedOn w:val="TableNormal"/>
    <w:rsid w:val="001D45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jpeg" /><Relationship Id="rId11" Type="http://schemas.openxmlformats.org/officeDocument/2006/relationships/image" Target="media/image3.jpeg" /><Relationship Id="rId12" Type="http://schemas.openxmlformats.org/officeDocument/2006/relationships/image" Target="media/image4.jpeg" /><Relationship Id="rId13" Type="http://schemas.openxmlformats.org/officeDocument/2006/relationships/image" Target="media/image5.jpeg" /><Relationship Id="rId14" Type="http://schemas.openxmlformats.org/officeDocument/2006/relationships/image" Target="media/image6.jpeg" /><Relationship Id="rId15" Type="http://schemas.openxmlformats.org/officeDocument/2006/relationships/image" Target="media/image7.jpeg" /><Relationship Id="rId16" Type="http://schemas.openxmlformats.org/officeDocument/2006/relationships/image" Target="media/image8.jpeg" /><Relationship Id="rId17" Type="http://schemas.openxmlformats.org/officeDocument/2006/relationships/image" Target="media/image9.jpeg" /><Relationship Id="rId18" Type="http://schemas.openxmlformats.org/officeDocument/2006/relationships/image" Target="media/image10.jpeg" /><Relationship Id="rId19" Type="http://schemas.openxmlformats.org/officeDocument/2006/relationships/image" Target="media/image11.jpeg" /><Relationship Id="rId2" Type="http://schemas.openxmlformats.org/officeDocument/2006/relationships/webSettings" Target="webSettings.xml" /><Relationship Id="rId20" Type="http://schemas.openxmlformats.org/officeDocument/2006/relationships/image" Target="media/image12.jpeg" /><Relationship Id="rId21" Type="http://schemas.openxmlformats.org/officeDocument/2006/relationships/image" Target="media/image13.jpeg" /><Relationship Id="rId22" Type="http://schemas.openxmlformats.org/officeDocument/2006/relationships/image" Target="media/image14.jpeg" /><Relationship Id="rId23" Type="http://schemas.openxmlformats.org/officeDocument/2006/relationships/image" Target="media/image15.jpeg" /><Relationship Id="rId24" Type="http://schemas.openxmlformats.org/officeDocument/2006/relationships/image" Target="media/image16.jpeg" /><Relationship Id="rId25" Type="http://schemas.openxmlformats.org/officeDocument/2006/relationships/image" Target="media/image17.jpeg" /><Relationship Id="rId26" Type="http://schemas.openxmlformats.org/officeDocument/2006/relationships/image" Target="media/image18.jpeg" /><Relationship Id="rId27" Type="http://schemas.openxmlformats.org/officeDocument/2006/relationships/image" Target="media/image19.jpeg" /><Relationship Id="rId28" Type="http://schemas.openxmlformats.org/officeDocument/2006/relationships/image" Target="media/image20.jpeg" /><Relationship Id="rId29" Type="http://schemas.openxmlformats.org/officeDocument/2006/relationships/image" Target="media/image21.jpeg" /><Relationship Id="rId3" Type="http://schemas.openxmlformats.org/officeDocument/2006/relationships/fontTable" Target="fontTable.xml" /><Relationship Id="rId30" Type="http://schemas.openxmlformats.org/officeDocument/2006/relationships/image" Target="media/image22.jpeg" /><Relationship Id="rId31" Type="http://schemas.openxmlformats.org/officeDocument/2006/relationships/image" Target="media/image23.jpeg" /><Relationship Id="rId32" Type="http://schemas.openxmlformats.org/officeDocument/2006/relationships/image" Target="media/image24.jpeg" /><Relationship Id="rId33" Type="http://schemas.openxmlformats.org/officeDocument/2006/relationships/image" Target="media/image25.jpeg" /><Relationship Id="rId34" Type="http://schemas.openxmlformats.org/officeDocument/2006/relationships/image" Target="media/image26.jpeg" /><Relationship Id="rId35" Type="http://schemas.openxmlformats.org/officeDocument/2006/relationships/image" Target="media/image27.jpeg" /><Relationship Id="rId36" Type="http://schemas.openxmlformats.org/officeDocument/2006/relationships/image" Target="media/image28.jpeg" /><Relationship Id="rId37" Type="http://schemas.openxmlformats.org/officeDocument/2006/relationships/image" Target="media/image29.jpeg" /><Relationship Id="rId38" Type="http://schemas.openxmlformats.org/officeDocument/2006/relationships/image" Target="media/image30.jpeg" /><Relationship Id="rId39" Type="http://schemas.openxmlformats.org/officeDocument/2006/relationships/hyperlink" Target="https://handbok.helse-bergen.no/eknet/docs/pub/DOK39594.pdf" TargetMode="External" /><Relationship Id="rId4" Type="http://schemas.openxmlformats.org/officeDocument/2006/relationships/hyperlink" Target="https://handbok.helse-bergen.no/eknet/docs/pub/DOK20751.pdf" TargetMode="External" /><Relationship Id="rId40" Type="http://schemas.openxmlformats.org/officeDocument/2006/relationships/hyperlink" Target="https://handbok.helse-bergen.no/eknet/docs/pub/DOK39593.pdf" TargetMode="External" /><Relationship Id="rId41" Type="http://schemas.openxmlformats.org/officeDocument/2006/relationships/hyperlink" Target="https://handbok.helse-bergen.no/eknet/docs/pub/DOK39592.pdf" TargetMode="External" /><Relationship Id="rId42" Type="http://schemas.openxmlformats.org/officeDocument/2006/relationships/image" Target="media/image31.jpeg" /><Relationship Id="rId43" Type="http://schemas.openxmlformats.org/officeDocument/2006/relationships/image" Target="media/image32.jpeg" /><Relationship Id="rId44" Type="http://schemas.openxmlformats.org/officeDocument/2006/relationships/image" Target="media/image33.jpeg" /><Relationship Id="rId45" Type="http://schemas.openxmlformats.org/officeDocument/2006/relationships/image" Target="media/image34.jpeg" /><Relationship Id="rId46" Type="http://schemas.openxmlformats.org/officeDocument/2006/relationships/image" Target="media/image35.jpeg" /><Relationship Id="rId47" Type="http://schemas.openxmlformats.org/officeDocument/2006/relationships/image" Target="media/image36.jpeg" /><Relationship Id="rId48" Type="http://schemas.openxmlformats.org/officeDocument/2006/relationships/image" Target="media/image37.jpeg" /><Relationship Id="rId49" Type="http://schemas.openxmlformats.org/officeDocument/2006/relationships/image" Target="media/image38.jpeg" /><Relationship Id="rId5" Type="http://schemas.openxmlformats.org/officeDocument/2006/relationships/hyperlink" Target="https://handbok.helse-bergen.no/eknet/docs/pub/DOK22610.pdf" TargetMode="External" /><Relationship Id="rId50" Type="http://schemas.openxmlformats.org/officeDocument/2006/relationships/image" Target="media/image39.jpeg" /><Relationship Id="rId51" Type="http://schemas.openxmlformats.org/officeDocument/2006/relationships/image" Target="media/image40.jpeg" /><Relationship Id="rId52" Type="http://schemas.openxmlformats.org/officeDocument/2006/relationships/image" Target="media/image41.jpeg" /><Relationship Id="rId53" Type="http://schemas.openxmlformats.org/officeDocument/2006/relationships/image" Target="media/image42.jpeg" /><Relationship Id="rId54" Type="http://schemas.openxmlformats.org/officeDocument/2006/relationships/image" Target="media/image43.jpeg" /><Relationship Id="rId55" Type="http://schemas.openxmlformats.org/officeDocument/2006/relationships/image" Target="media/image44.jpeg" /><Relationship Id="rId56" Type="http://schemas.openxmlformats.org/officeDocument/2006/relationships/image" Target="media/image45.jpeg" /><Relationship Id="rId57" Type="http://schemas.openxmlformats.org/officeDocument/2006/relationships/image" Target="media/image46.jpeg" /><Relationship Id="rId58" Type="http://schemas.openxmlformats.org/officeDocument/2006/relationships/image" Target="media/image47.jpeg" /><Relationship Id="rId59" Type="http://schemas.openxmlformats.org/officeDocument/2006/relationships/header" Target="header1.xml" /><Relationship Id="rId6" Type="http://schemas.openxmlformats.org/officeDocument/2006/relationships/hyperlink" Target="https://handbok.helse-bergen.no/eknet/docs/pub/DOK21827.pdf" TargetMode="External" /><Relationship Id="rId60" Type="http://schemas.openxmlformats.org/officeDocument/2006/relationships/header" Target="header2.xml" /><Relationship Id="rId61" Type="http://schemas.openxmlformats.org/officeDocument/2006/relationships/footer" Target="footer1.xml" /><Relationship Id="rId62" Type="http://schemas.openxmlformats.org/officeDocument/2006/relationships/footer" Target="footer2.xml" /><Relationship Id="rId63" Type="http://schemas.openxmlformats.org/officeDocument/2006/relationships/header" Target="header3.xml" /><Relationship Id="rId64" Type="http://schemas.openxmlformats.org/officeDocument/2006/relationships/footer" Target="footer3.xml" /><Relationship Id="rId65" Type="http://schemas.openxmlformats.org/officeDocument/2006/relationships/theme" Target="theme/theme1.xml" /><Relationship Id="rId66" Type="http://schemas.openxmlformats.org/officeDocument/2006/relationships/numbering" Target="numbering.xml" /><Relationship Id="rId67" Type="http://schemas.openxmlformats.org/officeDocument/2006/relationships/styles" Target="styles.xml" /><Relationship Id="rId7" Type="http://schemas.openxmlformats.org/officeDocument/2006/relationships/hyperlink" Target="https://handbok.helse-bergen.no/eknet/docs/pub/DOK39768.pdf" TargetMode="External" /><Relationship Id="rId8" Type="http://schemas.openxmlformats.org/officeDocument/2006/relationships/hyperlink" Target="https://handbok.helse-bergen.no/eknet/docs/pub/DOK39914.pdf" TargetMode="External" /><Relationship Id="rId9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48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helm\AppData\Roaming\Microsoft\Maler\operativ.dot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18</Pages>
  <Words>689</Words>
  <Characters>4617</Characters>
  <Application>Microsoft Office Word</Application>
  <DocSecurity>0</DocSecurity>
  <Lines>345</Lines>
  <Paragraphs>93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Dialyse - Peritonealdialyse til Nyfødte, manuell metode</vt:lpstr>
      <vt:lpstr>HBHF-mal - stående</vt:lpstr>
    </vt:vector>
  </TitlesOfParts>
  <Company>Datakvalitet</Company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Dialyse - Peritonealdialyse til Nyfødte, manuell metode</dc:title>
  <dc:subject>00010205030907|02.5.3.9.7-15|</dc:subject>
  <dc:creator>Handbok</dc:creator>
  <cp:lastModifiedBy>Milde, Helle Laurvig</cp:lastModifiedBy>
  <cp:revision>2</cp:revision>
  <cp:lastPrinted>2018-02-28T10:53:00Z</cp:lastPrinted>
  <dcterms:created xsi:type="dcterms:W3CDTF">2023-08-11T10:14:00Z</dcterms:created>
  <dcterms:modified xsi:type="dcterms:W3CDTF">2023-08-11T10:14:00Z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Dialyse - Peritonealdialyse til Nyfødte, manuell metode</vt:lpwstr>
  </property>
  <property fmtid="{D5CDD505-2E9C-101B-9397-08002B2CF9AE}" pid="4" name="EK_DokType">
    <vt:lpwstr>Prosedyre</vt:lpwstr>
  </property>
  <property fmtid="{D5CDD505-2E9C-101B-9397-08002B2CF9AE}" pid="5" name="EK_DokumentID">
    <vt:lpwstr>D53509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11.08.2023</vt:lpwstr>
  </property>
  <property fmtid="{D5CDD505-2E9C-101B-9397-08002B2CF9AE}" pid="8" name="EK_GjelderTil">
    <vt:lpwstr>11.08.2026</vt:lpwstr>
  </property>
  <property fmtid="{D5CDD505-2E9C-101B-9397-08002B2CF9AE}" pid="9" name="EK_RefNr">
    <vt:lpwstr>5.3.10-02</vt:lpwstr>
  </property>
  <property fmtid="{D5CDD505-2E9C-101B-9397-08002B2CF9AE}" pid="10" name="EK_S00MT1">
    <vt:lpwstr>Helse Bergen HF/Barne- og ungdomsklinikken/Nyføddintensiv</vt:lpwstr>
  </property>
  <property fmtid="{D5CDD505-2E9C-101B-9397-08002B2CF9AE}" pid="11" name="EK_S01MT3">
    <vt:lpwstr>Pasientbehandling</vt:lpwstr>
  </property>
  <property fmtid="{D5CDD505-2E9C-101B-9397-08002B2CF9AE}" pid="12" name="EK_Signatur">
    <vt:lpwstr>Anne-Siri Fonneland</vt:lpwstr>
  </property>
  <property fmtid="{D5CDD505-2E9C-101B-9397-08002B2CF9AE}" pid="13" name="EK_UText1">
    <vt:lpwstr>Olsen, Merete Susan</vt:lpwstr>
  </property>
  <property fmtid="{D5CDD505-2E9C-101B-9397-08002B2CF9AE}" pid="14" name="EK_Utgave">
    <vt:lpwstr>3.01</vt:lpwstr>
  </property>
  <property fmtid="{D5CDD505-2E9C-101B-9397-08002B2CF9AE}" pid="15" name="EK_Watermark">
    <vt:lpwstr/>
  </property>
</Properties>
</file>