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DF5701" w:rsidRPr="003125C0">
      <w:pPr>
        <w:rPr>
          <w:rFonts w:asciiTheme="minorHAnsi" w:hAnsiTheme="minorHAnsi" w:cstheme="minorHAnsi"/>
          <w:b/>
          <w:szCs w:val="22"/>
        </w:rPr>
      </w:pPr>
      <w:bookmarkStart w:id="0" w:name="tempHer"/>
      <w:bookmarkEnd w:id="0"/>
      <w:r w:rsidRPr="003125C0">
        <w:rPr>
          <w:rFonts w:asciiTheme="minorHAnsi" w:hAnsiTheme="minorHAnsi" w:cstheme="minorHAnsi"/>
          <w:b/>
          <w:szCs w:val="22"/>
        </w:rPr>
        <w:t xml:space="preserve">Formål: </w:t>
      </w:r>
    </w:p>
    <w:p w:rsidR="00DF5701" w:rsidRPr="003125C0">
      <w:pPr>
        <w:rPr>
          <w:rFonts w:asciiTheme="minorHAnsi" w:hAnsiTheme="minorHAnsi" w:cstheme="minorHAnsi"/>
          <w:szCs w:val="22"/>
        </w:rPr>
      </w:pPr>
      <w:r w:rsidRPr="003125C0">
        <w:rPr>
          <w:rFonts w:asciiTheme="minorHAnsi" w:hAnsiTheme="minorHAnsi" w:cstheme="minorHAnsi"/>
          <w:szCs w:val="22"/>
        </w:rPr>
        <w:t>Sikre at rekvirenter i Helse Bergen har kjennskap til hvordan henvisninger sendes til Seksjon for behandlingshjelpemidler</w:t>
      </w:r>
    </w:p>
    <w:p w:rsidR="00DF5701" w:rsidRPr="003125C0">
      <w:pPr>
        <w:rPr>
          <w:rFonts w:asciiTheme="minorHAnsi" w:hAnsiTheme="minorHAnsi" w:cstheme="minorHAnsi"/>
          <w:szCs w:val="22"/>
        </w:rPr>
      </w:pPr>
    </w:p>
    <w:p w:rsidR="003125C0" w:rsidRPr="003125C0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Fre</w:t>
      </w:r>
      <w:r w:rsidRPr="003125C0" w:rsidR="00B87021">
        <w:rPr>
          <w:rFonts w:asciiTheme="minorHAnsi" w:hAnsiTheme="minorHAnsi" w:cstheme="minorHAnsi"/>
          <w:b/>
          <w:szCs w:val="22"/>
        </w:rPr>
        <w:t>mgangsmåte:</w:t>
      </w:r>
    </w:p>
    <w:p w:rsidR="003125C0" w:rsidRPr="003125C0">
      <w:pPr>
        <w:rPr>
          <w:rFonts w:asciiTheme="minorHAnsi" w:hAnsiTheme="minorHAnsi" w:cstheme="minorHAnsi"/>
          <w:szCs w:val="22"/>
        </w:rPr>
      </w:pPr>
      <w:r w:rsidRPr="003125C0">
        <w:rPr>
          <w:rFonts w:asciiTheme="minorHAnsi" w:hAnsiTheme="minorHAnsi" w:cstheme="minorHAnsi"/>
          <w:szCs w:val="22"/>
        </w:rPr>
        <w:t>Henvisninger til BHM-HBE skal opprettes som sekundærhenvisning.</w:t>
      </w:r>
    </w:p>
    <w:p w:rsidR="00D153F9">
      <w:pPr>
        <w:rPr>
          <w:rStyle w:val="Hyperlink"/>
          <w:rFonts w:ascii="&amp;quot" w:hAnsi="&amp;quot"/>
          <w:b/>
          <w:bCs/>
          <w:color w:val="003A8C"/>
          <w:sz w:val="21"/>
          <w:szCs w:val="21"/>
        </w:rPr>
      </w:pPr>
      <w:r w:rsidRPr="003125C0">
        <w:rPr>
          <w:rFonts w:asciiTheme="minorHAnsi" w:hAnsiTheme="minorHAnsi" w:cstheme="minorHAnsi"/>
          <w:szCs w:val="22"/>
        </w:rPr>
        <w:t xml:space="preserve">Se rutine: </w:t>
      </w:r>
      <w:r w:rsidRPr="00D153F9">
        <w:t xml:space="preserve"> </w:t>
      </w:r>
      <w:hyperlink r:id="rId4" w:anchor="rpShowDynamicModalDocument-19094" w:tgtFrame="_self" w:history="1">
        <w:r>
          <w:rPr>
            <w:rStyle w:val="Hyperlink"/>
            <w:rFonts w:ascii="&amp;quot" w:hAnsi="&amp;quot"/>
            <w:b/>
            <w:bCs/>
            <w:color w:val="003A8C"/>
            <w:sz w:val="21"/>
            <w:szCs w:val="21"/>
          </w:rPr>
          <w:t>Interne henvisninger - Op</w:t>
        </w:r>
        <w:r>
          <w:rPr>
            <w:rStyle w:val="Hyperlink"/>
            <w:rFonts w:ascii="&amp;quot" w:hAnsi="&amp;quot"/>
            <w:b/>
            <w:bCs/>
            <w:color w:val="003A8C"/>
            <w:sz w:val="21"/>
            <w:szCs w:val="21"/>
          </w:rPr>
          <w:t>prette sekundærhenvisning (0617c)</w:t>
        </w:r>
      </w:hyperlink>
      <w:r w:rsidR="009B1B47">
        <w:rPr>
          <w:rStyle w:val="Hyperlink"/>
          <w:rFonts w:ascii="&amp;quot" w:hAnsi="&amp;quot"/>
          <w:b/>
          <w:bCs/>
          <w:color w:val="003A8C"/>
          <w:sz w:val="21"/>
          <w:szCs w:val="21"/>
        </w:rPr>
        <w:t xml:space="preserve">  </w:t>
      </w:r>
    </w:p>
    <w:p w:rsidR="003125C0">
      <w:pPr>
        <w:rPr>
          <w:rStyle w:val="Hyperlink"/>
          <w:rFonts w:ascii="&amp;quot" w:hAnsi="&amp;quot"/>
          <w:b/>
          <w:bCs/>
          <w:color w:val="003A8C"/>
          <w:sz w:val="21"/>
          <w:szCs w:val="21"/>
        </w:rPr>
      </w:pPr>
    </w:p>
    <w:p w:rsidR="003125C0" w:rsidRPr="003125C0">
      <w:p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3125C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Sekundærhenvisningen sendes til:</w:t>
      </w:r>
    </w:p>
    <w:p w:rsidR="003125C0">
      <w:pP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Avd:</w:t>
      </w: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ab/>
        <w:t>BHM-HBE</w:t>
      </w:r>
    </w:p>
    <w:p w:rsidR="003125C0">
      <w:pP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Seksjon: </w:t>
      </w: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ab/>
        <w:t>Seksjon for behandlingshjelpemidler</w:t>
      </w:r>
    </w:p>
    <w:p w:rsidR="003125C0">
      <w:pP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Lokalisering:</w:t>
      </w: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ab/>
        <w:t>BHM poliklinikk</w:t>
      </w:r>
    </w:p>
    <w:p w:rsidR="003125C0">
      <w:pP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</w:p>
    <w:p w:rsidR="003125C0" w:rsidRPr="003125C0">
      <w:pP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Opprett blanketten: «BL utlån av behandlingshjelpemidler og forbruk», og knytt blanketten til sekundærhenvisningen. </w:t>
      </w:r>
    </w:p>
    <w:p w:rsidR="00D03EED" w:rsidRPr="00AF3629" w:rsidP="00CB3EB0">
      <w:pPr>
        <w:rPr>
          <w:rStyle w:val="Hyperlink"/>
          <w:rFonts w:ascii="&amp;quot" w:hAnsi="&amp;quot"/>
          <w:b/>
          <w:bCs/>
          <w:color w:val="1F497D" w:themeColor="text2"/>
          <w:sz w:val="21"/>
          <w:szCs w:val="21"/>
        </w:rPr>
      </w:pPr>
      <w:r w:rsidRPr="009B1B47">
        <w:rPr>
          <w:rFonts w:asciiTheme="minorHAnsi" w:hAnsiTheme="minorHAnsi" w:cstheme="minorHAnsi"/>
        </w:rPr>
        <w:t>Se rutine:</w:t>
      </w:r>
      <w:r>
        <w:t xml:space="preserve"> </w:t>
      </w:r>
      <w:hyperlink r:id="rId5" w:anchor="rpShowDynamicModalDocument-49642" w:tgtFrame="_self" w:history="1">
        <w:r w:rsidRPr="00AF3629">
          <w:rPr>
            <w:rStyle w:val="Hyperlink"/>
            <w:rFonts w:ascii="&amp;quot" w:hAnsi="&amp;quot"/>
            <w:b/>
            <w:bCs/>
            <w:color w:val="1F497D" w:themeColor="text2"/>
            <w:sz w:val="21"/>
            <w:szCs w:val="21"/>
          </w:rPr>
          <w:t>Knytte blankett til sekundærhenvisning</w:t>
        </w:r>
      </w:hyperlink>
    </w:p>
    <w:p w:rsidR="00AF3629" w:rsidP="00CB3EB0">
      <w:pPr>
        <w:rPr>
          <w:rStyle w:val="Hyperlink"/>
          <w:rFonts w:ascii="&amp;quot" w:hAnsi="&amp;quot"/>
          <w:b/>
          <w:bCs/>
          <w:color w:val="001A40"/>
          <w:sz w:val="21"/>
          <w:szCs w:val="21"/>
        </w:rPr>
      </w:pPr>
    </w:p>
    <w:p w:rsidR="00AF3629" w:rsidRPr="00AF3629" w:rsidP="00CB3EB0">
      <w:pPr>
        <w:rPr>
          <w:rFonts w:asciiTheme="minorHAnsi" w:hAnsiTheme="minorHAnsi" w:cstheme="minorHAnsi"/>
          <w:szCs w:val="22"/>
        </w:rPr>
      </w:pPr>
      <w:r w:rsidRPr="00AF3629">
        <w:rPr>
          <w:rStyle w:val="Hyperlink"/>
          <w:rFonts w:asciiTheme="minorHAnsi" w:hAnsiTheme="minorHAnsi" w:cstheme="minorHAnsi"/>
          <w:b/>
          <w:bCs/>
          <w:color w:val="001A40"/>
          <w:sz w:val="22"/>
          <w:szCs w:val="22"/>
          <w:u w:val="none"/>
        </w:rPr>
        <w:t xml:space="preserve">Henvisninger til Seksjon for behandlingshjelpemidler blir behandlet fortløpende. </w:t>
      </w: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p w:rsidR="00CB3EB0" w:rsidP="00CB3EB0">
      <w:pPr>
        <w:rPr>
          <w:rFonts w:ascii="Verdana" w:hAnsi="Verdana"/>
        </w:rPr>
      </w:pPr>
    </w:p>
    <w:sectPr w:rsidSect="00D03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6A63E4" w:rsidRPr="004568C8" w:rsidP="006A63E4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8B8" w:rsidRPr="00DA78B8" w:rsidP="00DA78B8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DA78B8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fill o:detectmouseclick="t"/>
                    <v:textbox style="mso-fit-shape-to-text:t" inset="20pt,0,0,15pt">
                      <w:txbxContent>
                        <w:p w:rsidR="00DA78B8" w:rsidRPr="00DA78B8" w:rsidP="00DA78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A78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D50920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6A63E4" w:rsidRPr="009B041D" w:rsidP="006A63E4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6A63E4" w:rsidRPr="00D320CC" w:rsidP="006A63E4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6A63E4" w:rsidP="006A63E4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494F20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94F20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6A6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6A63E4" w:rsidRPr="004568C8" w:rsidP="006A63E4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8B8" w:rsidRPr="00DA78B8" w:rsidP="00DA78B8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DA78B8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fill o:detectmouseclick="t"/>
                    <v:textbox style="mso-fit-shape-to-text:t" inset="20pt,0,0,15pt">
                      <w:txbxContent>
                        <w:p w:rsidR="00DA78B8" w:rsidRPr="00DA78B8" w:rsidP="00DA78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A78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D50920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6A63E4" w:rsidRPr="009B041D" w:rsidP="006A63E4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6A63E4" w:rsidRPr="00D320CC" w:rsidP="006A63E4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6A63E4" w:rsidP="006A63E4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6A63E4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6A63E4" w:rsidRPr="009B041D" w:rsidP="006A63E4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2" name="Tekstboks 2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78B8" w:rsidRPr="00DA78B8" w:rsidP="00DA78B8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DA78B8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2051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fill o:detectmouseclick="t"/>
                    <v:textbox style="mso-fit-shape-to-text:t" inset="20pt,0,0,15pt">
                      <w:txbxContent>
                        <w:p w:rsidR="00DA78B8" w:rsidRPr="00DA78B8" w:rsidP="00DA78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A78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6A63E4" w:rsidRPr="00D320CC" w:rsidP="006A63E4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6A63E4" w:rsidP="006A63E4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6A63E4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6A63E4" w:rsidP="006A63E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Prosedyre sekundær henvisning til Seksjon for behandlingshjelpemidler (BHM-HBE)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6A63E4" w:rsidP="006A63E4">
          <w:pPr>
            <w:pStyle w:val="Header"/>
            <w:jc w:val="left"/>
            <w:rPr>
              <w:sz w:val="12"/>
            </w:rPr>
          </w:pPr>
        </w:p>
        <w:p w:rsidR="006A63E4" w:rsidP="006A63E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2.04</w:t>
          </w:r>
          <w:r>
            <w:rPr>
              <w:sz w:val="16"/>
            </w:rPr>
            <w:fldChar w:fldCharType="end"/>
          </w:r>
        </w:p>
      </w:tc>
    </w:tr>
  </w:tbl>
  <w:p w:rsidR="00485214" w:rsidRPr="00D03EED" w:rsidP="006A63E4">
    <w:pPr>
      <w:pStyle w:val="Header"/>
      <w:rPr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6A63E4" w:rsidP="006A63E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Prosedyre sekundær henvisning til Seksjon for behandlingshjelpemidler (BHM-HBE)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6A63E4" w:rsidP="006A63E4">
          <w:pPr>
            <w:pStyle w:val="Header"/>
            <w:jc w:val="left"/>
            <w:rPr>
              <w:sz w:val="12"/>
            </w:rPr>
          </w:pPr>
        </w:p>
        <w:p w:rsidR="006A63E4" w:rsidP="006A63E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2.04</w:t>
          </w:r>
          <w:r>
            <w:rPr>
              <w:sz w:val="16"/>
            </w:rPr>
            <w:fldChar w:fldCharType="end"/>
          </w:r>
        </w:p>
      </w:tc>
    </w:tr>
  </w:tbl>
  <w:p w:rsidR="00485214" w:rsidP="006A6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6A63E4" w:rsidP="006A63E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Prosedyre sekundær henvisning til Seksjon for behandlingshjelpemidler (BHM-HBE)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6A63E4" w:rsidP="006A63E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Kliniske støttefunksjoner/Medisinsk utstyr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6A63E4" w:rsidRPr="005F0E8F" w:rsidP="006A63E4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27.07.2023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27.07.2024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6A63E4" w:rsidP="006A63E4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HF/Fellesdokumenter/Kliniske støttefunksjoner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6A63E4" w:rsidP="006A63E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2.04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6A63E4" w:rsidP="006A63E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Larsen, Gunn M Krogenes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6A63E4" w:rsidP="006A63E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6A63E4" w:rsidP="006A63E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Gunn M.K. Larsen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6A63E4" w:rsidP="006A63E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D50920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6A63E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7BD0"/>
    <w:rsid w:val="00020567"/>
    <w:rsid w:val="00020754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B05AE"/>
    <w:rsid w:val="000B7248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5765"/>
    <w:rsid w:val="00157C37"/>
    <w:rsid w:val="00161FD5"/>
    <w:rsid w:val="00176BA5"/>
    <w:rsid w:val="0019138B"/>
    <w:rsid w:val="0019290E"/>
    <w:rsid w:val="001A4CED"/>
    <w:rsid w:val="001A5073"/>
    <w:rsid w:val="001B1D43"/>
    <w:rsid w:val="001B37A6"/>
    <w:rsid w:val="001C094A"/>
    <w:rsid w:val="001E1DBA"/>
    <w:rsid w:val="001F7E88"/>
    <w:rsid w:val="0020110C"/>
    <w:rsid w:val="00203F1E"/>
    <w:rsid w:val="00227AF8"/>
    <w:rsid w:val="00241F65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125C0"/>
    <w:rsid w:val="00312D33"/>
    <w:rsid w:val="00332C24"/>
    <w:rsid w:val="00362B96"/>
    <w:rsid w:val="00390056"/>
    <w:rsid w:val="00393223"/>
    <w:rsid w:val="003A669E"/>
    <w:rsid w:val="003A6B8A"/>
    <w:rsid w:val="003C5594"/>
    <w:rsid w:val="003D3C2E"/>
    <w:rsid w:val="003E25C1"/>
    <w:rsid w:val="003E4741"/>
    <w:rsid w:val="003E5E05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94F20"/>
    <w:rsid w:val="004B1EF5"/>
    <w:rsid w:val="004C563C"/>
    <w:rsid w:val="004D0DCE"/>
    <w:rsid w:val="004D15E6"/>
    <w:rsid w:val="004E0461"/>
    <w:rsid w:val="004E763F"/>
    <w:rsid w:val="0050053D"/>
    <w:rsid w:val="00507D96"/>
    <w:rsid w:val="005103B6"/>
    <w:rsid w:val="0051471C"/>
    <w:rsid w:val="00520D11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4D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A63E4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5645"/>
    <w:rsid w:val="006F1E49"/>
    <w:rsid w:val="006F6255"/>
    <w:rsid w:val="00713D7C"/>
    <w:rsid w:val="00727E6C"/>
    <w:rsid w:val="007367F2"/>
    <w:rsid w:val="0078621E"/>
    <w:rsid w:val="007C3E55"/>
    <w:rsid w:val="007E4125"/>
    <w:rsid w:val="0080313B"/>
    <w:rsid w:val="00806640"/>
    <w:rsid w:val="008078AB"/>
    <w:rsid w:val="00820B61"/>
    <w:rsid w:val="008361CD"/>
    <w:rsid w:val="00843ADC"/>
    <w:rsid w:val="00845551"/>
    <w:rsid w:val="00850B9C"/>
    <w:rsid w:val="008530BA"/>
    <w:rsid w:val="00853B1D"/>
    <w:rsid w:val="00855382"/>
    <w:rsid w:val="008564CD"/>
    <w:rsid w:val="0088008E"/>
    <w:rsid w:val="008B41C0"/>
    <w:rsid w:val="008B7340"/>
    <w:rsid w:val="008B7992"/>
    <w:rsid w:val="008C41EB"/>
    <w:rsid w:val="008C797A"/>
    <w:rsid w:val="008D33F1"/>
    <w:rsid w:val="008F16F7"/>
    <w:rsid w:val="008F30D5"/>
    <w:rsid w:val="00903623"/>
    <w:rsid w:val="009039EB"/>
    <w:rsid w:val="00905B0B"/>
    <w:rsid w:val="00907122"/>
    <w:rsid w:val="00907ABE"/>
    <w:rsid w:val="0091692D"/>
    <w:rsid w:val="009234AD"/>
    <w:rsid w:val="009456D0"/>
    <w:rsid w:val="009506D3"/>
    <w:rsid w:val="0095424C"/>
    <w:rsid w:val="009579DB"/>
    <w:rsid w:val="00970B24"/>
    <w:rsid w:val="009A2EB0"/>
    <w:rsid w:val="009B041D"/>
    <w:rsid w:val="009B19A9"/>
    <w:rsid w:val="009B1B47"/>
    <w:rsid w:val="009C6E05"/>
    <w:rsid w:val="009D072D"/>
    <w:rsid w:val="009D4154"/>
    <w:rsid w:val="009E0D59"/>
    <w:rsid w:val="009E7DA6"/>
    <w:rsid w:val="009F7668"/>
    <w:rsid w:val="00A17D23"/>
    <w:rsid w:val="00A271A9"/>
    <w:rsid w:val="00A577D4"/>
    <w:rsid w:val="00A75A8B"/>
    <w:rsid w:val="00AB08E0"/>
    <w:rsid w:val="00AC0D84"/>
    <w:rsid w:val="00AC35FB"/>
    <w:rsid w:val="00AC7336"/>
    <w:rsid w:val="00AD1E4B"/>
    <w:rsid w:val="00AD296B"/>
    <w:rsid w:val="00AD3BC6"/>
    <w:rsid w:val="00AD6B34"/>
    <w:rsid w:val="00AE5121"/>
    <w:rsid w:val="00AE6893"/>
    <w:rsid w:val="00AF3629"/>
    <w:rsid w:val="00AF5DDC"/>
    <w:rsid w:val="00B02D46"/>
    <w:rsid w:val="00B21CB1"/>
    <w:rsid w:val="00B24A00"/>
    <w:rsid w:val="00B255F6"/>
    <w:rsid w:val="00B46418"/>
    <w:rsid w:val="00B55A8A"/>
    <w:rsid w:val="00B87021"/>
    <w:rsid w:val="00BC5853"/>
    <w:rsid w:val="00BD6D72"/>
    <w:rsid w:val="00BE48E2"/>
    <w:rsid w:val="00BF6B78"/>
    <w:rsid w:val="00C026C7"/>
    <w:rsid w:val="00C071DF"/>
    <w:rsid w:val="00C40A3A"/>
    <w:rsid w:val="00C4283A"/>
    <w:rsid w:val="00C47D6B"/>
    <w:rsid w:val="00C5222B"/>
    <w:rsid w:val="00C72834"/>
    <w:rsid w:val="00C81FA3"/>
    <w:rsid w:val="00C836EE"/>
    <w:rsid w:val="00C84942"/>
    <w:rsid w:val="00C97AFA"/>
    <w:rsid w:val="00CA0ECF"/>
    <w:rsid w:val="00CB3EB0"/>
    <w:rsid w:val="00CB523D"/>
    <w:rsid w:val="00CD6C43"/>
    <w:rsid w:val="00CE0710"/>
    <w:rsid w:val="00CE5024"/>
    <w:rsid w:val="00CF2E4A"/>
    <w:rsid w:val="00D013CC"/>
    <w:rsid w:val="00D03EED"/>
    <w:rsid w:val="00D153F9"/>
    <w:rsid w:val="00D320CC"/>
    <w:rsid w:val="00D36983"/>
    <w:rsid w:val="00D36A2D"/>
    <w:rsid w:val="00D40E94"/>
    <w:rsid w:val="00D4374F"/>
    <w:rsid w:val="00D53A2C"/>
    <w:rsid w:val="00D7283E"/>
    <w:rsid w:val="00D8507D"/>
    <w:rsid w:val="00D900E5"/>
    <w:rsid w:val="00D9482A"/>
    <w:rsid w:val="00D948F4"/>
    <w:rsid w:val="00D95FB8"/>
    <w:rsid w:val="00DA0D76"/>
    <w:rsid w:val="00DA78B8"/>
    <w:rsid w:val="00DB372D"/>
    <w:rsid w:val="00DD1C72"/>
    <w:rsid w:val="00DD2FE1"/>
    <w:rsid w:val="00DD7CFF"/>
    <w:rsid w:val="00DF17DC"/>
    <w:rsid w:val="00DF5701"/>
    <w:rsid w:val="00E023CD"/>
    <w:rsid w:val="00E033C9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74C2"/>
    <w:rsid w:val="00E80759"/>
    <w:rsid w:val="00E8424E"/>
    <w:rsid w:val="00E86FAE"/>
    <w:rsid w:val="00E8758E"/>
    <w:rsid w:val="00E90D68"/>
    <w:rsid w:val="00E96F17"/>
    <w:rsid w:val="00EA5771"/>
    <w:rsid w:val="00EB27F2"/>
    <w:rsid w:val="00EB3357"/>
    <w:rsid w:val="00EC1A89"/>
    <w:rsid w:val="00ED248C"/>
    <w:rsid w:val="00EE3B2D"/>
    <w:rsid w:val="00F166F5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B6BF2"/>
    <w:rsid w:val="00FD0B9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Helander, Lisbeth Tresnes"/>
    <w:docVar w:name="ek_dbfields" w:val="EK_Avdeling¤2#4¤2# ¤3#EK_Avsnitt¤2#4¤2# ¤3#EK_Bedriftsnavn¤2#1¤2#Helse Bergen¤3#EK_GjelderFra¤2#0¤2#27.07.2023¤3#EK_KlGjelderFra¤2#0¤2#¤3#EK_Opprettet¤2#0¤2#01.08.2017¤3#EK_Utgitt¤2#0¤2#04.08.2017¤3#EK_IBrukDato¤2#0¤2#27.07.2023¤3#EK_DokumentID¤2#0¤2#D50920¤3#EK_DokTittel¤2#0¤2#Prosedyre sekundær henvisning til Seksjon for behandlingshjelpemidler (BHM-HBE)¤3#EK_DokType¤2#0¤2#Prosedyre¤3#EK_DocLvlShort¤2#0¤2# ¤3#EK_DocLevel¤2#0¤2# ¤3#EK_EksRef¤2#2¤2# 0_x0009_¤3#EK_Erstatter¤2#0¤2#2.03¤3#EK_ErstatterD¤2#0¤2#06.07.2022¤3#EK_Signatur¤2#0¤2#Larsen, Gunn M Krogenes¤3#EK_Verifisert¤2#0¤2# ¤3#EK_Hørt¤2#0¤2# ¤3#EK_AuditReview¤2#2¤2# ¤3#EK_AuditApprove¤2#2¤2# ¤3#EK_Gradering¤2#0¤2#Åpen¤3#EK_Gradnr¤2#4¤2#0¤3#EK_Kapittel¤2#4¤2# ¤3#EK_Referanse¤2#2¤2# 0_x0009_¤3#EK_RefNr¤2#0¤2#02.1.7.6-05¤3#EK_Revisjon¤2#0¤2#2.04¤3#EK_Ansvarlig¤2#0¤2#Helander, Lisbeth Tresnes¤3#EK_SkrevetAv¤2#0¤2#Lisbeth Helander/EK¤3#EK_UText1¤2#0¤2#Gunn M.K. Larsen¤3#EK_UText2¤2#0¤2# ¤3#EK_UText3¤2#0¤2# ¤3#EK_UText4¤2#0¤2# ¤3#EK_Status¤2#0¤2#I bruk¤3#EK_Stikkord¤2#0¤2#sekundær henvisning, henvisning bhm¤3#EK_SuperStikkord¤2#0¤2#¤3#EK_Rapport¤2#3¤2#¤3#EK_EKPrintMerke¤2#0¤2#Uoffisiell utskrift er kun gyldig på utskriftsdato¤3#EK_Watermark¤2#0¤2#¤3#EK_Utgave¤2#0¤2#2.04¤3#EK_Merknad¤2#7¤2#Forlenget gyldighet til 27.07.2024 uten endringer i dokumentet.¤3#EK_VerLogg¤2#2¤2#Ver. 2.04 - 27.07.2023|Forlenget gyldighet til 27.07.2024 uten endringer i dokumentet.¤1#Ver. 2.03 - 06.07.2022|Forlenget gyldighet til 06.07.2023 uten endringer i dokumentet.¤1#Ver. 2.02 - 01.06.2021|Forlenget gyldighet til 01.06.2022 uten endringer i dokumentet.¤1#Ver. 2.01 - 05.05.2020|Forlenget gyldighet til 05.05.2021¤1#Ver. 2.00 - 05.05.2020|¤1#Ver. 1.02 - 06.08.2019|Forlenget gyldighet til 06.08.2020 uten endringer i dokumentet.¤1#Ver. 1.01 - 12.07.2018|Forlenget gyldighet til 12.07.2019 uten endringer i dokumentet.¤1#Ver. 1.00 - 04.08.2017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¤3#EK_GjelderTil¤2#0¤2#27.07.2024¤3#EK_Vedlegg¤2#2¤2# 0_x0009_¤3#EK_AvdelingOver¤2#4¤2# ¤3#EK_HRefNr¤2#0¤2# ¤3#EK_HbNavn¤2#0¤2# ¤3#EK_DokRefnr¤2#4¤2#000102010706¤3#EK_Dokendrdato¤2#4¤2#25.05.2023 10:08:10¤3#EK_HbType¤2#4¤2# ¤3#EK_Offisiell¤2#4¤2# ¤3#EK_VedleggRef¤2#4¤2#02.1.7.6-05¤3#EK_Strukt00¤2#5¤2#¤5#¤5#HVRHF¤5#1¤5#-1¤4#¤5#02¤5#Helse Bergen HF¤5#1¤5#0¤4#.¤5#1¤5#Fellesdokumenter¤5#1¤5#0¤4#.¤5#7¤5#Kliniske støttefunksjoner¤5#1¤5#0¤4#.¤5#6¤5#Behandlingshjelpemidler¤5#0¤5#0¤4# - ¤3#EK_Strukt01¤2#5¤2#¤5#¤5#Kategorier HB (ikke dokumenter på dette nivået trykk dere videre ned +)¤5#0¤5#0¤4#¤5#¤5#Kliniske støttefunksjoner¤5#0¤5#0¤4#¤5#¤5#Medisinsk utstyr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7¤5#Kliniske støttefunksjoner¤5#1¤5#0¤4#.¤5#6¤5#Behandlingshjelpemidler¤5#0¤5#0¤4# - ¤3#"/>
    <w:docVar w:name="ek_dl" w:val="5"/>
    <w:docVar w:name="ek_doclevel" w:val=" "/>
    <w:docVar w:name="ek_doclvlshort" w:val=" "/>
    <w:docVar w:name="ek_dok.ansvarlig" w:val="[Dok.ansvarlig]"/>
    <w:docVar w:name="ek_doktittel" w:val="Prosedyre sekundær henvisning til Seksjon for behandlingshjelpemidler (BHM-HBE)"/>
    <w:docVar w:name="ek_doktype" w:val="Prosedyre"/>
    <w:docVar w:name="ek_dokumentid" w:val="D50920"/>
    <w:docVar w:name="ek_erstatter" w:val="2.03"/>
    <w:docVar w:name="ek_erstatterd" w:val="06.07.2022"/>
    <w:docVar w:name="ek_format" w:val="-10"/>
    <w:docVar w:name="ek_gjelderfra" w:val="27.07.2023"/>
    <w:docVar w:name="ek_gjeldertil" w:val="27.07.2024"/>
    <w:docVar w:name="ek_gradering" w:val="Åpen"/>
    <w:docVar w:name="ek_hbnavn" w:val=" "/>
    <w:docVar w:name="ek_hrefnr" w:val=" "/>
    <w:docVar w:name="ek_hørt" w:val=" "/>
    <w:docVar w:name="ek_ibrukdato" w:val="27.07.2023"/>
    <w:docVar w:name="ek_merknad" w:val="Forlenget gyldighet til 27.07.2024 uten endringer i dokumentet."/>
    <w:docVar w:name="ek_opprettet" w:val="01.08.2017"/>
    <w:docVar w:name="ek_protection" w:val="0"/>
    <w:docVar w:name="ek_rapport" w:val="[]"/>
    <w:docVar w:name="ek_refnr" w:val="02.1.6.6-05"/>
    <w:docVar w:name="ek_revisjon" w:val="2.04"/>
    <w:docVar w:name="ek_s00mt1" w:val="HVRHF - Helse Bergen HF - Fellesdokumenter - Kliniske støttefunksjoner"/>
    <w:docVar w:name="ek_s01mt3" w:val="Tekniske støttefunksjoner - Medisinsk teknikk"/>
    <w:docVar w:name="ek_signatur" w:val="Larsen, Gunn M Krogenes"/>
    <w:docVar w:name="ek_skrevetav" w:val="Lisbeth Helander/EK"/>
    <w:docVar w:name="ek_status" w:val="I bruk"/>
    <w:docVar w:name="ek_stikkord" w:val="sekundær henvisning, henvisning bhm"/>
    <w:docVar w:name="ek_type" w:val="DOK"/>
    <w:docVar w:name="ek_utext1" w:val="Gunn M.K. Larsen"/>
    <w:docVar w:name="ek_utext2" w:val=" "/>
    <w:docVar w:name="ek_utext3" w:val=" "/>
    <w:docVar w:name="ek_utext4" w:val=" "/>
    <w:docVar w:name="ek_utgave" w:val="2.04"/>
    <w:docVar w:name="ek_utgitt" w:val="04.08.2017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5D1D7F7-6007-4998-B5F4-55D9D31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579DB"/>
    <w:pPr>
      <w:spacing w:before="100" w:beforeAutospacing="1" w:after="100" w:afterAutospacing="1"/>
    </w:pPr>
    <w:rPr>
      <w:rFonts w:ascii="Times New Roman" w:hAnsi="Times New Roman"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handbok.helse-bergen.no/eknet/portal_search.aspx?rpmain=1&amp;searchtop_sid=0&amp;searchtop_mid=0&amp;searchtop_include=&amp;q=opprette+sekund%C3%A6r+henvisning&amp;search_class=-99" TargetMode="External" /><Relationship Id="rId5" Type="http://schemas.openxmlformats.org/officeDocument/2006/relationships/hyperlink" Target="https://handbok.helse-bergen.no/eknet/portal_search.aspx?rpmain=1&amp;searchtop_sid=0&amp;searchtop_mid=0&amp;searchtop_include=&amp;q=knytt+blankett+til+henvisning&amp;search_class=-9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he\AppData\Roaming\Microsoft\Templates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129</Words>
  <Characters>1033</Characters>
  <Application>Microsoft Office Word</Application>
  <DocSecurity>0</DocSecurity>
  <Lines>103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Henvisning til BHM</vt:lpstr>
      <vt:lpstr>HBHF-mal - stående</vt:lpstr>
    </vt:vector>
  </TitlesOfParts>
  <Company>Datakvalitet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 sekundær henvisning til Seksjon for behandlingshjelpemidler (BHM-HBE)</dc:title>
  <dc:subject>000102010706|02.1.7.6-05|</dc:subject>
  <dc:creator>Handbok</dc:creator>
  <dc:description>EK_Avdeling_x0002_4_x0002_ _x0003_EK_Avsnitt_x0002_4_x0002_ _x0003_EK_Bedriftsnavn_x0002_1_x0002_Helse Bergen_x0003_EK_GjelderFra_x0002_0_x0002_27.07.2023_x0003_EK_KlGjelderFra_x0002_0_x0002__x0003_EK_Opprettet_x0002_0_x0002_01.08.2017_x0003_EK_Utgitt_x0002_0_x0002_04.08.2017_x0003_EK_IBrukDato_x0002_0_x0002_27.07.2023_x0003_EK_DokumentID_x0002_0_x0002_D50920_x0003_EK_DokTittel_x0002_0_x0002_Prosedyre sekundær henvisning til Seksjon for behandlingshjelpemidler (BHM-HBE)_x0003_EK_DokType_x0002_0_x0002_Prosedyre_x0003_EK_DocLvlShort_x0002_0_x0002_ _x0003_EK_DocLevel_x0002_0_x0002_ _x0003_EK_EksRef_x0002_2_x0002_ 0	_x0003_EK_Erstatter_x0002_0_x0002_2.03_x0003_EK_ErstatterD_x0002_0_x0002_06.07.2022_x0003_EK_Signatur_x0002_0_x0002_Larsen, Gunn M Krogenes_x0003_EK_Verifisert_x0002_0_x0002_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_x0003_EK_RefNr_x0002_0_x0002_02.1.7.6-05_x0003_EK_Revisjon_x0002_0_x0002_2.04_x0003_EK_Ansvarlig_x0002_0_x0002_Helander, Lisbeth Tresnes_x0003_EK_SkrevetAv_x0002_0_x0002_Lisbeth Helander/EK_x0003_EK_UText1_x0002_0_x0002_Gunn M.K. Larsen_x0003_EK_UText2_x0002_0_x0002_ _x0003_EK_UText3_x0002_0_x0002_ _x0003_EK_UText4_x0002_0_x0002_ _x0003_EK_Status_x0002_0_x0002_I bruk_x0003_EK_Stikkord_x0002_0_x0002_sekundær henvisning, henvisning bhm_x0003_EK_SuperStikkord_x0002_0_x0002__x0003_EK_Rapport_x0002_3_x0002__x0003_EK_EKPrintMerke_x0002_0_x0002_Uoffisiell utskrift er kun gyldig på utskriftsdato_x0003_EK_Watermark_x0002_0_x0002__x0003_EK_Utgave_x0002_0_x0002_2.04_x0003_EK_Merknad_x0002_7_x0002_Forlenget gyldighet til 27.07.2024 uten endringer i dokumentet._x0003_EK_VerLogg_x0002_2_x0002_Ver. 2.04 - 27.07.2023|Forlenget gyldighet til 27.07.2024 uten endringer i dokumentet._x0001_Ver. 2.03 - 06.07.2022|Forlenget gyldighet til 06.07.2023 uten endringer i dokumentet._x0001_Ver. 2.02 - 01.06.2021|Forlenget gyldighet til 01.06.2022 uten endringer i dokumentet._x0001_Ver. 2.01 - 05.05.2020|Forlenget gyldighet til 05.05.2021_x0001_Ver. 2.00 - 05.05.2020|_x0001_Ver. 1.02 - 06.08.2019|Forlenget gyldighet til 06.08.2020 uten endringer i dokumentet._x0001_Ver. 1.01 - 12.07.2018|Forlenget gyldighet til 12.07.2019 uten endringer i dokumentet._x0001_Ver. 1.00 - 04.08.2017|_x0003_EK_RF1_x0002_4_x0002_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_x0003_EK_DL_x0002_0_x0002_5_x0003_EK_GjelderTil_x0002_0_x0002_27.07.2024_x0003_EK_Vedlegg_x0002_2_x0002_ 0	_x0003_EK_AvdelingOver_x0002_4_x0002_ _x0003_EK_HRefNr_x0002_0_x0002_ _x0003_EK_HbNavn_x0002_0_x0002_ _x0003_EK_DokRefnr_x0002_4_x0002_000102010706_x0003_EK_Dokendrdato_x0002_4_x0002_25.05.2023 10:08:10_x0003_EK_HbType_x0002_4_x0002_ _x0003_EK_Offisiell_x0002_4_x0002_ _x0003_EK_VedleggRef_x0002_4_x0002_02.1.7.6-05_x0003_EK_Strukt00_x0002_5_x0002__x0005__x0005_HVRHF_x0005_1_x0005_-1_x0004__x0005_02_x0005_Helse Bergen HF_x0005_1_x0005_0_x0004_._x0005_1_x0005_Fellesdokumenter_x0005_1_x0005_0_x0004_._x0005_7_x0005_Kliniske støttefunksjoner_x0005_1_x0005_0_x0004_._x0005_6_x0005_Behandlingshjelpemidler_x0005_0_x0005_0_x0004_ - _x0003_EK_Strukt01_x0002_5_x0002__x0005__x0005_Kategorier HB (ikke dokumenter på dette nivået trykk dere videre ned +)_x0005_0_x0005_0_x0004__x0005__x0005_Kliniske støttefunksjoner_x0005_0_x0005_0_x0004__x0005__x0005_Medisinsk utstyr_x0005_3_x0005_0_x0004_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HF_x0005_1_x0005_0_x0004_._x0005_1_x0005_Fellesdokumenter_x0005_1_x0005_0_x0004_._x0005_7_x0005_Kliniske støttefunksjoner_x0005_1_x0005_0_x0004_._x0005_6_x0005_Behandlingshjelpemidler_x0005_0_x0005_0_x0004_ - _x0003_</dc:description>
  <cp:lastModifiedBy>Helander, Lisbeth Tresnes</cp:lastModifiedBy>
  <cp:revision>2</cp:revision>
  <cp:lastPrinted>2006-09-07T08:52:00Z</cp:lastPrinted>
  <dcterms:created xsi:type="dcterms:W3CDTF">2023-07-27T08:02:00Z</dcterms:created>
  <dcterms:modified xsi:type="dcterms:W3CDTF">2023-07-27T08:02:00Z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Prosedyre sekundær henvisning til Seksjon for behandlingshjelpemidler (BHM-HBE)</vt:lpwstr>
  </property>
  <property fmtid="{D5CDD505-2E9C-101B-9397-08002B2CF9AE}" pid="7" name="EK_DokType">
    <vt:lpwstr>Prosedyre</vt:lpwstr>
  </property>
  <property fmtid="{D5CDD505-2E9C-101B-9397-08002B2CF9AE}" pid="8" name="EK_DokumentID">
    <vt:lpwstr>D50920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27.07.2023</vt:lpwstr>
  </property>
  <property fmtid="{D5CDD505-2E9C-101B-9397-08002B2CF9AE}" pid="11" name="EK_GjelderTil">
    <vt:lpwstr>27.07.2024</vt:lpwstr>
  </property>
  <property fmtid="{D5CDD505-2E9C-101B-9397-08002B2CF9AE}" pid="12" name="EK_RefNr">
    <vt:lpwstr>1.7.6-05</vt:lpwstr>
  </property>
  <property fmtid="{D5CDD505-2E9C-101B-9397-08002B2CF9AE}" pid="13" name="EK_S00MT1">
    <vt:lpwstr>Helse Bergen HF/Fellesdokumenter/Kliniske støttefunksjoner</vt:lpwstr>
  </property>
  <property fmtid="{D5CDD505-2E9C-101B-9397-08002B2CF9AE}" pid="14" name="EK_S01MT3">
    <vt:lpwstr>Kliniske støttefunksjoner/Medisinsk utstyr</vt:lpwstr>
  </property>
  <property fmtid="{D5CDD505-2E9C-101B-9397-08002B2CF9AE}" pid="15" name="EK_Signatur">
    <vt:lpwstr>Larsen, Gunn M Krogenes</vt:lpwstr>
  </property>
  <property fmtid="{D5CDD505-2E9C-101B-9397-08002B2CF9AE}" pid="16" name="EK_UText1">
    <vt:lpwstr>Gunn M.K. Larsen</vt:lpwstr>
  </property>
  <property fmtid="{D5CDD505-2E9C-101B-9397-08002B2CF9AE}" pid="17" name="EK_Utgave">
    <vt:lpwstr>2.04</vt:lpwstr>
  </property>
  <property fmtid="{D5CDD505-2E9C-101B-9397-08002B2CF9AE}" pid="18" name="EK_Watermark">
    <vt:lpwstr/>
  </property>
  <property fmtid="{D5CDD505-2E9C-101B-9397-08002B2CF9AE}" pid="19" name="MSIP_Label_0c3ffc1c-ef00-4620-9c2f-7d9c1597774b_ActionId">
    <vt:lpwstr>a3ae964e-1896-41cb-b209-7004c652a04a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MSIP_Label_0c3ffc1c-ef00-4620-9c2f-7d9c1597774b_Enabled">
    <vt:lpwstr>true</vt:lpwstr>
  </property>
  <property fmtid="{D5CDD505-2E9C-101B-9397-08002B2CF9AE}" pid="22" name="MSIP_Label_0c3ffc1c-ef00-4620-9c2f-7d9c1597774b_Method">
    <vt:lpwstr>Standard</vt:lpwstr>
  </property>
  <property fmtid="{D5CDD505-2E9C-101B-9397-08002B2CF9AE}" pid="23" name="MSIP_Label_0c3ffc1c-ef00-4620-9c2f-7d9c1597774b_Name">
    <vt:lpwstr>Intern</vt:lpwstr>
  </property>
  <property fmtid="{D5CDD505-2E9C-101B-9397-08002B2CF9AE}" pid="24" name="MSIP_Label_0c3ffc1c-ef00-4620-9c2f-7d9c1597774b_SetDate">
    <vt:lpwstr>2023-07-27T08:02:34Z</vt:lpwstr>
  </property>
  <property fmtid="{D5CDD505-2E9C-101B-9397-08002B2CF9AE}" pid="25" name="MSIP_Label_0c3ffc1c-ef00-4620-9c2f-7d9c1597774b_SiteId">
    <vt:lpwstr>bdcbe535-f3cf-49f5-8a6a-fb6d98dc7837</vt:lpwstr>
  </property>
</Properties>
</file>