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5D5C" w:rsidP="009D5D5C" w14:paraId="67994FF9" w14:textId="77777777">
      <w:pPr>
        <w:jc w:val="center"/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</w:pPr>
      <w:bookmarkStart w:id="0" w:name="tempHer"/>
      <w:bookmarkEnd w:id="0"/>
      <w:r w:rsidRPr="000E2C01"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  <w:t>Instruks for Rom 7285</w:t>
      </w:r>
      <w:r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  <w:t xml:space="preserve"> </w:t>
      </w:r>
    </w:p>
    <w:p w:rsidR="00B47394" w:rsidRPr="000E2C01" w:rsidP="009D5D5C" w14:paraId="67994FFA" w14:textId="77777777">
      <w:pPr>
        <w:jc w:val="center"/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</w:pPr>
      <w:r w:rsidRPr="000E2C01"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  <w:t>Syre/base rom</w:t>
      </w:r>
    </w:p>
    <w:p w:rsidR="00B47394" w:rsidRPr="005234D4" w:rsidP="00B47394" w14:paraId="67994FFB" w14:textId="77777777">
      <w:pPr>
        <w:rPr>
          <w:rFonts w:asciiTheme="minorHAnsi" w:hAnsiTheme="minorHAnsi"/>
          <w:b/>
          <w:sz w:val="44"/>
          <w:szCs w:val="44"/>
          <w:u w:val="single"/>
          <w:lang w:val="nb-NO" w:eastAsia="nb-NO"/>
        </w:rPr>
      </w:pPr>
    </w:p>
    <w:p w:rsidR="00B47394" w:rsidRPr="005234D4" w:rsidP="00B47394" w14:paraId="67994FFC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Syrer og baser skal oppbevares etter egenskaper og reaktivitet</w:t>
      </w:r>
    </w:p>
    <w:p w:rsidR="00B47394" w:rsidRPr="005234D4" w:rsidP="00B47394" w14:paraId="67994FFD" w14:textId="77777777">
      <w:pPr>
        <w:pStyle w:val="ListParagraph"/>
        <w:numPr>
          <w:ilvl w:val="0"/>
          <w:numId w:val="14"/>
        </w:numPr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se liste for inkompatible kjemikalier</w:t>
      </w:r>
    </w:p>
    <w:p w:rsidR="00B47394" w:rsidRPr="005234D4" w:rsidP="00B47394" w14:paraId="67994FFE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</w:p>
    <w:p w:rsidR="00F914EA" w:rsidRPr="005234D4" w:rsidP="00F914EA" w14:paraId="67994FFF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Enhver bruker er pliktig til å sette seg inn i</w:t>
      </w:r>
    </w:p>
    <w:p w:rsidR="00F914EA" w:rsidRPr="005234D4" w:rsidP="00F914EA" w14:paraId="67995000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regelverket for oppbevaring av kjemikalier</w:t>
      </w:r>
    </w:p>
    <w:p w:rsidR="00F914EA" w:rsidP="00B47394" w14:paraId="67995001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</w:p>
    <w:p w:rsidR="00B47394" w:rsidRPr="005234D4" w:rsidP="00B47394" w14:paraId="67995002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Bare aktivitet knyttet til lagerhold skal</w:t>
      </w:r>
    </w:p>
    <w:p w:rsidR="00B47394" w:rsidRPr="005234D4" w:rsidP="00B47394" w14:paraId="67995003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foregå i rommet</w:t>
      </w:r>
    </w:p>
    <w:p w:rsidR="00B47394" w:rsidRPr="005234D4" w:rsidP="00B47394" w14:paraId="67995004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</w:p>
    <w:p w:rsidR="00B47394" w:rsidRPr="005234D4" w:rsidP="00B47394" w14:paraId="67995005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 xml:space="preserve">Kjemikaliesøl må fjernes umiddelbart og i </w:t>
      </w:r>
    </w:p>
    <w:p w:rsidR="00B47394" w:rsidRPr="005234D4" w:rsidP="00B47394" w14:paraId="67995006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henhold til gjeldende prosedyrer</w:t>
      </w:r>
    </w:p>
    <w:p w:rsidR="00B47394" w:rsidRPr="005234D4" w:rsidP="00B47394" w14:paraId="67995007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</w:p>
    <w:p w:rsidR="00B47394" w:rsidRPr="005234D4" w:rsidP="00B47394" w14:paraId="67995008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 xml:space="preserve">Alle brukere har ansvar for å holde rommet i </w:t>
      </w:r>
    </w:p>
    <w:p w:rsidR="00B47394" w:rsidRPr="005234D4" w:rsidP="00B47394" w14:paraId="67995009" w14:textId="77777777">
      <w:pPr>
        <w:ind w:left="567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orden</w:t>
      </w:r>
    </w:p>
    <w:p w:rsidR="00B47394" w:rsidRPr="005234D4" w:rsidP="00B47394" w14:paraId="6799500A" w14:textId="77777777">
      <w:pPr>
        <w:ind w:left="567"/>
        <w:rPr>
          <w:rFonts w:asciiTheme="minorHAnsi" w:hAnsiTheme="minorHAnsi"/>
          <w:b/>
          <w:sz w:val="44"/>
          <w:szCs w:val="44"/>
          <w:u w:val="single"/>
          <w:lang w:val="nb-NO" w:eastAsia="nb-NO"/>
        </w:rPr>
      </w:pPr>
    </w:p>
    <w:p w:rsidR="00F914EA" w:rsidRPr="005234D4" w:rsidP="00C12774" w14:paraId="6799500B" w14:textId="77777777">
      <w:pPr>
        <w:ind w:left="567"/>
        <w:rPr>
          <w:rFonts w:asciiTheme="minorHAnsi" w:hAnsiTheme="minorHAnsi"/>
          <w:sz w:val="44"/>
          <w:lang w:val="nb-NO" w:eastAsia="nb-NO"/>
        </w:rPr>
      </w:pPr>
      <w:r>
        <w:rPr>
          <w:rFonts w:asciiTheme="minorHAnsi" w:hAnsiTheme="minorHAnsi"/>
          <w:sz w:val="44"/>
          <w:lang w:val="nb-NO" w:eastAsia="nb-NO"/>
        </w:rPr>
        <w:t xml:space="preserve">Skapene skal merkes med avdeling, samt navn og nummer til </w:t>
      </w:r>
      <w:r>
        <w:rPr>
          <w:rFonts w:asciiTheme="minorHAnsi" w:hAnsiTheme="minorHAnsi"/>
          <w:sz w:val="44"/>
          <w:lang w:val="nb-NO" w:eastAsia="nb-NO"/>
        </w:rPr>
        <w:t>kontaktpersonen for skapet.</w:t>
      </w:r>
    </w:p>
    <w:p w:rsidR="00412562" w:rsidRPr="000E2C01" w14:paraId="6799500C" w14:textId="77777777">
      <w:pPr>
        <w:rPr>
          <w:color w:val="FF0000"/>
          <w:sz w:val="36"/>
          <w:lang w:val="nb-NO"/>
        </w:rPr>
      </w:pPr>
    </w:p>
    <w:p w:rsidR="00B47394" w:rsidRPr="000E2C01" w:rsidP="00F914EA" w14:paraId="6799500D" w14:textId="77777777">
      <w:pPr>
        <w:spacing w:after="120" w:line="276" w:lineRule="auto"/>
        <w:jc w:val="center"/>
        <w:rPr>
          <w:rFonts w:asciiTheme="minorHAnsi" w:eastAsiaTheme="minorHAnsi" w:hAnsiTheme="minorHAnsi" w:cstheme="minorBidi"/>
          <w:color w:val="FF0000"/>
          <w:sz w:val="44"/>
          <w:szCs w:val="32"/>
          <w:lang w:val="nb-NO"/>
        </w:rPr>
      </w:pPr>
      <w:r w:rsidRPr="000E2C01">
        <w:rPr>
          <w:rFonts w:asciiTheme="minorHAnsi" w:eastAsiaTheme="minorHAnsi" w:hAnsiTheme="minorHAnsi" w:cstheme="minorBidi"/>
          <w:color w:val="FF0000"/>
          <w:sz w:val="44"/>
          <w:szCs w:val="32"/>
          <w:lang w:val="nb-NO"/>
        </w:rPr>
        <w:t>Romansvarlig for Rom 7285:</w:t>
      </w:r>
    </w:p>
    <w:p w:rsidR="00F914EA" w:rsidP="00F914EA" w14:paraId="6799500E" w14:textId="566740BF">
      <w:pPr>
        <w:spacing w:after="12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val="nb-NO"/>
        </w:rPr>
      </w:pPr>
      <w:r>
        <w:rPr>
          <w:rFonts w:asciiTheme="minorHAnsi" w:eastAsiaTheme="minorHAnsi" w:hAnsiTheme="minorHAnsi" w:cstheme="minorBidi"/>
          <w:sz w:val="32"/>
          <w:szCs w:val="32"/>
          <w:lang w:val="nb-NO"/>
        </w:rPr>
        <w:t>Anne Christin Breivik</w:t>
      </w:r>
    </w:p>
    <w:p w:rsidR="00412562" w:rsidP="00B47394" w14:paraId="6799500F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val="nb-NO"/>
        </w:rPr>
      </w:pPr>
      <w:r>
        <w:rPr>
          <w:rFonts w:asciiTheme="minorHAnsi" w:eastAsiaTheme="minorHAnsi" w:hAnsiTheme="minorHAnsi" w:cstheme="minorBidi"/>
          <w:sz w:val="32"/>
          <w:szCs w:val="32"/>
          <w:lang w:val="nb-NO"/>
        </w:rPr>
        <w:t>MBF</w:t>
      </w:r>
    </w:p>
    <w:p w:rsidR="00F914EA" w:rsidRPr="00B47394" w:rsidP="00B47394" w14:paraId="67995010" w14:textId="77777777">
      <w:pPr>
        <w:spacing w:after="200" w:line="276" w:lineRule="auto"/>
        <w:jc w:val="center"/>
        <w:rPr>
          <w:lang w:val="nb-NO"/>
        </w:rPr>
      </w:pPr>
      <w:r>
        <w:rPr>
          <w:rFonts w:asciiTheme="minorHAnsi" w:eastAsiaTheme="minorHAnsi" w:hAnsiTheme="minorHAnsi" w:cstheme="minorBidi"/>
          <w:sz w:val="32"/>
          <w:szCs w:val="32"/>
          <w:lang w:val="nb-NO"/>
        </w:rPr>
        <w:t>Tlf: 55977792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45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0803" w14:paraId="67995016" w14:textId="6D320F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029F" w:rsidRPr="007E029F" w:rsidP="007E029F" w14:textId="037CDFE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29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20pt,0,0,15pt">
                <w:txbxContent>
                  <w:p w:rsidR="007E029F" w:rsidRPr="007E029F" w:rsidP="007E029F" w14:paraId="655B87FD" w14:textId="037CDFE9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029F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20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1417"/>
      <w:gridCol w:w="1276"/>
      <w:gridCol w:w="1418"/>
      <w:gridCol w:w="1978"/>
    </w:tblGrid>
    <w:tr w14:paraId="67995018" w14:textId="77777777" w:rsidTr="00136F6C">
      <w:tblPrEx>
        <w:tblW w:w="920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208" w:type="dxa"/>
          <w:gridSpan w:val="5"/>
          <w:tcBorders>
            <w:bottom w:val="single" w:sz="4" w:space="0" w:color="auto"/>
          </w:tcBorders>
        </w:tcPr>
        <w:p w:rsidR="00F37533" w:rsidRPr="003A11F0" w:rsidP="00F37533" w14:paraId="67995017" w14:textId="59D45AF3">
          <w:pPr>
            <w:pStyle w:val="Footer"/>
            <w:jc w:val="center"/>
            <w:rPr>
              <w:sz w:val="16"/>
              <w:szCs w:val="16"/>
              <w:lang w:val="nb-NO"/>
            </w:rPr>
          </w:pPr>
          <w:r>
            <w:rPr>
              <w:noProof/>
              <w:color w:val="000080"/>
              <w:sz w:val="16"/>
              <w:szCs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E029F" w:rsidRPr="007E029F" w:rsidP="007E029F" w14:textId="2FD4DAC5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7E029F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7E029F" w:rsidRPr="007E029F" w:rsidP="007E029F" w14:paraId="1891E397" w14:textId="2FD4DAC5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29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DOCPROPERTY EK_EKPrintMerke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Uoffisiell utskrift er kun gyldig på utskriftsdato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  <w:lang w:val="nb-NO"/>
            </w:rPr>
            <w:t xml:space="preserve"> </w:t>
          </w:r>
          <w:r w:rsidRPr="003A11F0">
            <w:rPr>
              <w:color w:val="000080"/>
              <w:sz w:val="16"/>
              <w:szCs w:val="16"/>
            </w:rPr>
            <w:fldChar w:fldCharType="begin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TIME \@ "dd.MM.yyyy"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26.03.2025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  <w:tr w14:paraId="6799501D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19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fldChar w:fldCharType="begin" w:fldLock="1"/>
          </w:r>
          <w:r w:rsidRPr="003A11F0">
            <w:rPr>
              <w:sz w:val="16"/>
              <w:szCs w:val="16"/>
            </w:rPr>
            <w:instrText xml:space="preserve"> DOCPROPERTY EK_Bedriftsnavn </w:instrText>
          </w:r>
          <w:r w:rsidRPr="003A11F0">
            <w:rPr>
              <w:sz w:val="16"/>
              <w:szCs w:val="16"/>
            </w:rPr>
            <w:fldChar w:fldCharType="separate"/>
          </w:r>
          <w:r w:rsidRPr="003A11F0">
            <w:rPr>
              <w:sz w:val="16"/>
              <w:szCs w:val="16"/>
            </w:rPr>
            <w:t>Helse Bergen</w:t>
          </w:r>
          <w:r w:rsidRPr="003A11F0">
            <w:rPr>
              <w:sz w:val="16"/>
              <w:szCs w:val="16"/>
            </w:rPr>
            <w:fldChar w:fldCharType="end"/>
          </w:r>
          <w:r w:rsidRPr="003A11F0">
            <w:rPr>
              <w:sz w:val="16"/>
              <w:szCs w:val="16"/>
            </w:rPr>
            <w:t xml:space="preserve"> 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1A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t xml:space="preserve">Ref. nr.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EK_RefNr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13.1.6-07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1B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 xml:space="preserve">Gjelder fra: 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1C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t>Godkjent av:</w:t>
          </w:r>
        </w:p>
      </w:tc>
    </w:tr>
    <w:tr w14:paraId="67995023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205D52" w:rsidP="00F37533" w14:paraId="6799501E" w14:textId="77777777">
          <w:pPr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fldChar w:fldCharType="begin" w:fldLock="1"/>
          </w:r>
          <w:r>
            <w:rPr>
              <w:sz w:val="16"/>
              <w:szCs w:val="16"/>
              <w:lang w:val="nb-NO"/>
            </w:rPr>
            <w:instrText xml:space="preserve"> DOCPROPERTY EK_S00MT10400 </w:instrText>
          </w:r>
          <w:r>
            <w:rPr>
              <w:sz w:val="16"/>
              <w:szCs w:val="16"/>
              <w:lang w:val="nb-NO"/>
            </w:rPr>
            <w:fldChar w:fldCharType="separate"/>
          </w:r>
          <w:r>
            <w:rPr>
              <w:sz w:val="16"/>
              <w:szCs w:val="16"/>
              <w:lang w:val="nb-NO"/>
            </w:rPr>
            <w:t>[]</w:t>
          </w:r>
          <w:r>
            <w:rPr>
              <w:sz w:val="16"/>
              <w:szCs w:val="16"/>
              <w:lang w:val="nb-NO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1F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 xml:space="preserve">Versjon 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EK_Utgave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1.06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</w:rPr>
            <w:t xml:space="preserve">         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20" w14:textId="77777777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DokID.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EK_DokumentID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D46852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21" w14:textId="77777777">
          <w:pPr>
            <w:rPr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EK_GjelderFra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23.04.2024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7533" w:rsidRPr="003A11F0" w:rsidP="00F37533" w14:paraId="67995022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Anne Grete Thue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</w:tbl>
  <w:p w:rsidR="00AD1127" w:rsidRPr="00F37533" w:rsidP="00F37533" w14:paraId="6799502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6799502A" w14:textId="77777777" w:rsidTr="00136F6C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F37533" w:rsidP="00F37533" w14:paraId="67995026" w14:textId="5C7C4FBA">
          <w:pPr>
            <w:rPr>
              <w:color w:val="000080"/>
              <w:sz w:val="20"/>
            </w:rPr>
          </w:pPr>
          <w:r>
            <w:rPr>
              <w:noProof/>
              <w:sz w:val="20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7780" b="0"/>
                    <wp:wrapNone/>
                    <wp:docPr id="1" name="Tekstboks 1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E029F" w:rsidRPr="007E029F" w:rsidP="007E029F" w14:textId="427F3C89">
                                <w:pPr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7E029F">
                                  <w:rPr>
                                    <w:rFonts w:eastAsia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7E029F" w:rsidRPr="007E029F" w:rsidP="007E029F" w14:paraId="2F3C9725" w14:textId="427F3C8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029F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F37533" w:rsidP="00F37533" w14:paraId="67995027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13.1.6-07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F37533" w:rsidP="00F37533" w14:paraId="67995028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F37533" w:rsidP="00F37533" w14:paraId="67995029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6799502F" w14:textId="77777777" w:rsidTr="00136F6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F37533" w:rsidP="00F37533" w14:paraId="6799502B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F37533" w:rsidP="00F37533" w14:paraId="6799502C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Utgave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1.06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F37533" w:rsidP="00F37533" w14:paraId="6799502D" w14:textId="77777777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23.04.2024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F37533" w:rsidP="00F37533" w14:paraId="6799502E" w14:textId="77777777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Anne Grete Thue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AD1127" w:rsidRPr="00F37533" w:rsidP="00F37533" w14:paraId="67995030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1127" w14:paraId="67995011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7533" w:rsidRPr="00205D52" w:rsidP="00F37533" w14:paraId="67995012" w14:textId="77777777">
    <w:pPr>
      <w:pStyle w:val="Header"/>
      <w:rPr>
        <w:rStyle w:val="PageNumber"/>
        <w:color w:val="003399"/>
        <w:sz w:val="18"/>
        <w:szCs w:val="18"/>
        <w:lang w:val="nb-NO"/>
      </w:rPr>
    </w:pPr>
    <w:r w:rsidRPr="003A11F0">
      <w:rPr>
        <w:color w:val="000080"/>
        <w:sz w:val="18"/>
        <w:szCs w:val="18"/>
        <w:lang w:val="nb-NO"/>
      </w:rPr>
      <w:fldChar w:fldCharType="begin" w:fldLock="1"/>
    </w:r>
    <w:r w:rsidRPr="003A11F0">
      <w:rPr>
        <w:color w:val="000080"/>
        <w:sz w:val="18"/>
        <w:szCs w:val="18"/>
        <w:lang w:val="nb-NO"/>
      </w:rPr>
      <w:instrText xml:space="preserve"> DOCPROPERTY EK_DokTittel </w:instrText>
    </w:r>
    <w:r w:rsidRPr="003A11F0">
      <w:rPr>
        <w:color w:val="000080"/>
        <w:sz w:val="18"/>
        <w:szCs w:val="18"/>
        <w:lang w:val="nb-NO"/>
      </w:rPr>
      <w:fldChar w:fldCharType="separate"/>
    </w:r>
    <w:r w:rsidRPr="003A11F0">
      <w:rPr>
        <w:color w:val="000080"/>
        <w:sz w:val="18"/>
        <w:szCs w:val="18"/>
        <w:lang w:val="nb-NO"/>
      </w:rPr>
      <w:t>Rom 7285, instrukser og romansvarlig</w:t>
    </w:r>
    <w:r w:rsidRPr="003A11F0">
      <w:rPr>
        <w:color w:val="000080"/>
        <w:sz w:val="18"/>
        <w:szCs w:val="18"/>
        <w:lang w:val="nb-NO"/>
      </w:rPr>
      <w:fldChar w:fldCharType="end"/>
    </w:r>
    <w:r w:rsidRPr="003A11F0">
      <w:rPr>
        <w:color w:val="000080"/>
        <w:sz w:val="18"/>
        <w:szCs w:val="18"/>
        <w:lang w:val="nb-NO"/>
      </w:rPr>
      <w:tab/>
    </w:r>
    <w:r w:rsidRPr="003A11F0">
      <w:rPr>
        <w:color w:val="000080"/>
        <w:sz w:val="18"/>
        <w:szCs w:val="18"/>
        <w:lang w:val="nb-NO"/>
      </w:rPr>
      <w:tab/>
    </w:r>
    <w:r w:rsidRPr="003A11F0">
      <w:rPr>
        <w:color w:val="003399"/>
        <w:sz w:val="18"/>
        <w:szCs w:val="18"/>
        <w:lang w:val="nb-NO"/>
      </w:rPr>
      <w:t xml:space="preserve">Side </w:t>
    </w:r>
    <w:r w:rsidRPr="003A11F0">
      <w:rPr>
        <w:rStyle w:val="PageNumber"/>
        <w:color w:val="003399"/>
        <w:sz w:val="18"/>
        <w:szCs w:val="18"/>
      </w:rPr>
      <w:fldChar w:fldCharType="begin"/>
    </w:r>
    <w:r w:rsidRPr="00205D52">
      <w:rPr>
        <w:rStyle w:val="PageNumber"/>
        <w:color w:val="003399"/>
        <w:sz w:val="18"/>
        <w:szCs w:val="18"/>
        <w:lang w:val="nb-NO"/>
      </w:rPr>
      <w:instrText xml:space="preserve"> PAGE </w:instrText>
    </w:r>
    <w:r w:rsidRPr="003A11F0">
      <w:rPr>
        <w:rStyle w:val="PageNumber"/>
        <w:color w:val="003399"/>
        <w:sz w:val="18"/>
        <w:szCs w:val="18"/>
      </w:rPr>
      <w:fldChar w:fldCharType="separate"/>
    </w:r>
    <w:r w:rsidRPr="00205D52">
      <w:rPr>
        <w:rStyle w:val="PageNumber"/>
        <w:color w:val="003399"/>
        <w:sz w:val="18"/>
        <w:szCs w:val="18"/>
        <w:lang w:val="nb-NO"/>
      </w:rPr>
      <w:t>1</w:t>
    </w:r>
    <w:r w:rsidRPr="003A11F0">
      <w:rPr>
        <w:rStyle w:val="PageNumber"/>
        <w:color w:val="003399"/>
        <w:sz w:val="18"/>
        <w:szCs w:val="18"/>
      </w:rPr>
      <w:fldChar w:fldCharType="end"/>
    </w:r>
    <w:r w:rsidRPr="00205D52">
      <w:rPr>
        <w:rStyle w:val="PageNumber"/>
        <w:color w:val="003399"/>
        <w:sz w:val="18"/>
        <w:szCs w:val="18"/>
        <w:lang w:val="nb-NO"/>
      </w:rPr>
      <w:t xml:space="preserve"> av </w:t>
    </w:r>
    <w:r w:rsidRPr="003A11F0">
      <w:rPr>
        <w:rStyle w:val="PageNumber"/>
        <w:color w:val="003399"/>
        <w:sz w:val="18"/>
        <w:szCs w:val="18"/>
      </w:rPr>
      <w:fldChar w:fldCharType="begin"/>
    </w:r>
    <w:r w:rsidRPr="00205D52">
      <w:rPr>
        <w:rStyle w:val="PageNumber"/>
        <w:color w:val="003399"/>
        <w:sz w:val="18"/>
        <w:szCs w:val="18"/>
        <w:lang w:val="nb-NO"/>
      </w:rPr>
      <w:instrText xml:space="preserve"> NUMPAGES  \* MERGEFORMAT </w:instrText>
    </w:r>
    <w:r w:rsidRPr="003A11F0">
      <w:rPr>
        <w:rStyle w:val="PageNumber"/>
        <w:color w:val="003399"/>
        <w:sz w:val="18"/>
        <w:szCs w:val="18"/>
      </w:rPr>
      <w:fldChar w:fldCharType="separate"/>
    </w:r>
    <w:r>
      <w:rPr>
        <w:rStyle w:val="PageNumber"/>
        <w:noProof/>
        <w:color w:val="003399"/>
        <w:sz w:val="18"/>
        <w:szCs w:val="18"/>
        <w:lang w:val="nb-NO"/>
      </w:rPr>
      <w:t>1</w:t>
    </w:r>
    <w:r w:rsidRPr="003A11F0">
      <w:rPr>
        <w:rStyle w:val="PageNumber"/>
        <w:color w:val="003399"/>
        <w:sz w:val="18"/>
        <w:szCs w:val="18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1"/>
    </w:tblGrid>
    <w:tr w14:paraId="67995014" w14:textId="77777777" w:rsidTr="00136F6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9061" w:type="dxa"/>
        </w:tcPr>
        <w:p w:rsidR="00F37533" w:rsidP="00F37533" w14:paraId="67995013" w14:textId="77777777">
          <w:pPr>
            <w:pStyle w:val="Header"/>
            <w:rPr>
              <w:sz w:val="18"/>
              <w:szCs w:val="18"/>
              <w:lang w:val="nb-NO"/>
            </w:rPr>
          </w:pPr>
        </w:p>
      </w:tc>
    </w:tr>
  </w:tbl>
  <w:p w:rsidR="00AD1127" w:rsidRPr="00F914EA" w:rsidP="00F37533" w14:paraId="67995015" w14:textId="77777777">
    <w:pPr>
      <w:pStyle w:val="Header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1127" w:rsidRPr="00F914EA" w:rsidP="00F37533" w14:paraId="67995025" w14:textId="77777777">
    <w:pPr>
      <w:pStyle w:val="Header"/>
      <w:jc w:val="right"/>
      <w:rPr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Rom 7285, instrukser og romansvarlig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Informasjon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1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2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E694831"/>
    <w:multiLevelType w:val="hybridMultilevel"/>
    <w:tmpl w:val="21EA7B90"/>
    <w:lvl w:ilvl="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1863416">
    <w:abstractNumId w:val="0"/>
  </w:num>
  <w:num w:numId="2" w16cid:durableId="367098520">
    <w:abstractNumId w:val="12"/>
  </w:num>
  <w:num w:numId="3" w16cid:durableId="667057531">
    <w:abstractNumId w:val="1"/>
  </w:num>
  <w:num w:numId="4" w16cid:durableId="1959095161">
    <w:abstractNumId w:val="2"/>
  </w:num>
  <w:num w:numId="5" w16cid:durableId="193033639">
    <w:abstractNumId w:val="5"/>
  </w:num>
  <w:num w:numId="6" w16cid:durableId="750202767">
    <w:abstractNumId w:val="8"/>
  </w:num>
  <w:num w:numId="7" w16cid:durableId="673529312">
    <w:abstractNumId w:val="9"/>
  </w:num>
  <w:num w:numId="8" w16cid:durableId="1235555092">
    <w:abstractNumId w:val="10"/>
  </w:num>
  <w:num w:numId="9" w16cid:durableId="1841311373">
    <w:abstractNumId w:val="11"/>
  </w:num>
  <w:num w:numId="10" w16cid:durableId="1678997081">
    <w:abstractNumId w:val="7"/>
  </w:num>
  <w:num w:numId="11" w16cid:durableId="1033922062">
    <w:abstractNumId w:val="4"/>
  </w:num>
  <w:num w:numId="12" w16cid:durableId="2129809246">
    <w:abstractNumId w:val="6"/>
  </w:num>
  <w:num w:numId="13" w16cid:durableId="512106730">
    <w:abstractNumId w:val="3"/>
  </w:num>
  <w:num w:numId="14" w16cid:durableId="807167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62"/>
    <w:rsid w:val="00032DEB"/>
    <w:rsid w:val="00093A97"/>
    <w:rsid w:val="000E2C01"/>
    <w:rsid w:val="000E3A86"/>
    <w:rsid w:val="00107275"/>
    <w:rsid w:val="0015261D"/>
    <w:rsid w:val="001564E6"/>
    <w:rsid w:val="001F1388"/>
    <w:rsid w:val="001F1939"/>
    <w:rsid w:val="00205D52"/>
    <w:rsid w:val="002160D1"/>
    <w:rsid w:val="0025772C"/>
    <w:rsid w:val="00293C50"/>
    <w:rsid w:val="0032318F"/>
    <w:rsid w:val="00351488"/>
    <w:rsid w:val="00357961"/>
    <w:rsid w:val="0037265B"/>
    <w:rsid w:val="003751B4"/>
    <w:rsid w:val="003A11F0"/>
    <w:rsid w:val="00410837"/>
    <w:rsid w:val="00412562"/>
    <w:rsid w:val="00426EA2"/>
    <w:rsid w:val="004B4DEA"/>
    <w:rsid w:val="004F709B"/>
    <w:rsid w:val="00502CC9"/>
    <w:rsid w:val="005234D4"/>
    <w:rsid w:val="00544FE3"/>
    <w:rsid w:val="005A675F"/>
    <w:rsid w:val="005B4AE1"/>
    <w:rsid w:val="005D45D4"/>
    <w:rsid w:val="005E0AED"/>
    <w:rsid w:val="00627CC5"/>
    <w:rsid w:val="00665DD8"/>
    <w:rsid w:val="006678E2"/>
    <w:rsid w:val="006B636D"/>
    <w:rsid w:val="006F7E87"/>
    <w:rsid w:val="00702859"/>
    <w:rsid w:val="00715A11"/>
    <w:rsid w:val="00721693"/>
    <w:rsid w:val="00725A36"/>
    <w:rsid w:val="007478C0"/>
    <w:rsid w:val="00753528"/>
    <w:rsid w:val="0076553C"/>
    <w:rsid w:val="00777C5B"/>
    <w:rsid w:val="00790551"/>
    <w:rsid w:val="007B4EA9"/>
    <w:rsid w:val="007E029F"/>
    <w:rsid w:val="007F060A"/>
    <w:rsid w:val="007F0803"/>
    <w:rsid w:val="00817F96"/>
    <w:rsid w:val="00837927"/>
    <w:rsid w:val="00885D61"/>
    <w:rsid w:val="00891D13"/>
    <w:rsid w:val="008B0E60"/>
    <w:rsid w:val="0093072C"/>
    <w:rsid w:val="009575D0"/>
    <w:rsid w:val="009B1B6A"/>
    <w:rsid w:val="009B52AF"/>
    <w:rsid w:val="009D5D5C"/>
    <w:rsid w:val="00A427C0"/>
    <w:rsid w:val="00AA08B3"/>
    <w:rsid w:val="00AD1127"/>
    <w:rsid w:val="00AD2298"/>
    <w:rsid w:val="00AD714C"/>
    <w:rsid w:val="00AF0942"/>
    <w:rsid w:val="00AF3BDF"/>
    <w:rsid w:val="00B11D9B"/>
    <w:rsid w:val="00B47394"/>
    <w:rsid w:val="00B534F3"/>
    <w:rsid w:val="00B64C08"/>
    <w:rsid w:val="00B77DCA"/>
    <w:rsid w:val="00B81877"/>
    <w:rsid w:val="00C12774"/>
    <w:rsid w:val="00C178CB"/>
    <w:rsid w:val="00C2259B"/>
    <w:rsid w:val="00C84172"/>
    <w:rsid w:val="00C85F5E"/>
    <w:rsid w:val="00CD781E"/>
    <w:rsid w:val="00CF1FDF"/>
    <w:rsid w:val="00D564DF"/>
    <w:rsid w:val="00D91747"/>
    <w:rsid w:val="00DC010E"/>
    <w:rsid w:val="00DD3CA9"/>
    <w:rsid w:val="00E01741"/>
    <w:rsid w:val="00E035A6"/>
    <w:rsid w:val="00E11D73"/>
    <w:rsid w:val="00E349DF"/>
    <w:rsid w:val="00E50054"/>
    <w:rsid w:val="00E931D4"/>
    <w:rsid w:val="00F37533"/>
    <w:rsid w:val="00F55761"/>
    <w:rsid w:val="00F914EA"/>
    <w:rsid w:val="00F95D8E"/>
    <w:rsid w:val="00FA65E7"/>
    <w:rsid w:val="00FC7E89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perrevik, Vibeke Kårstad"/>
    <w:docVar w:name="ek_dbfields" w:val="EK_Avdeling¤2#4¤2# ¤3#EK_Avsnitt¤2#4¤2# ¤3#EK_Bedriftsnavn¤2#1¤2#Helse Bergen¤3#EK_GjelderFra¤2#0¤2#13.01.2022¤3#EK_KlGjelderFra¤2#0¤2#¤3#EK_Opprettet¤2#0¤2#10.11.2016¤3#EK_Utgitt¤2#0¤2#23.11.2016¤3#EK_IBrukDato¤2#0¤2#13.01.2022¤3#EK_DokumentID¤2#0¤2#D46852¤3#EK_DokTittel¤2#0¤2#Rom 7285, instrukser og romansvarlig¤3#EK_DokType¤2#0¤2#Plansje¤3#EK_DocLvlShort¤2#0¤2# ¤3#EK_DocLevel¤2#0¤2# ¤3#EK_EksRef¤2#2¤2# 0_x0009_¤3#EK_Erstatter¤2#0¤2#1.03¤3#EK_ErstatterD¤2#0¤2#10.02.2020¤3#EK_Signatur¤2#0¤2#Anne Grete Thue¤3#EK_Verifisert¤2#0¤2# ¤3#EK_Hørt¤2#0¤2# ¤3#EK_AuditReview¤2#2¤2# ¤3#EK_AuditApprove¤2#2¤2# ¤3#EK_Gradering¤2#0¤2#Åpen¤3#EK_Gradnr¤2#4¤2#0¤3#EK_Kapittel¤2#4¤2# ¤3#EK_Referanse¤2#2¤2# 0_x0009_¤3#EK_RefNr¤2#0¤2#02.13.1.6-07¤3#EK_Revisjon¤2#0¤2#1.04¤3#EK_Ansvarlig¤2#0¤2#Sperrevik, Vibeke Kårstad¤3#EK_SkrevetAv¤2#0¤2# ¤3#EK_UText1¤2#0¤2#Vibeke Kårstad Sperrevik¤3#EK_UText2¤2#0¤2# ¤3#EK_UText3¤2#0¤2# ¤3#EK_UText4¤2#0¤2# ¤3#EK_Status¤2#0¤2#I bruk¤3#EK_Stikkord¤2#0¤2#kjemikalier, kjemikalie¤3#EK_SuperStikkord¤2#0¤2#¤3#EK_Rapport¤2#3¤2#¤3#EK_EKPrintMerke¤2#0¤2#Uoffisiell utskrift er kun gyldig på utskriftsdato¤3#EK_Watermark¤2#0¤2#¤3#EK_Utgave¤2#0¤2#1.04¤3#EK_Merknad¤2#7¤2#Forlenget gyldighet til 13.01.2024 uten endringer i dokumentet.¤3#EK_VerLogg¤2#2¤2#Ver. 1.04 - 13.01.2022|Forlenget gyldighet til 13.01.2024 uten endringer i dokumentet.¤1#Ver. 1.03 - 10.02.2020|lagt til navn på dok.ansvarlig. vlis 10.02.20&#13;_x000a_Forlenget gyldighet til 10.02.2022¤1#Ver. 1.02 - 07.02.2020|ingen endringer . vlis 07.02.20&#13;_x000a_Forlenget gyldighet til 07.02.2023¤1#Ver. 1.01 - 23.11.2018|oppdatert avdelingsnavn fra LKB til MBF. vlis 23.11.2018&#13;_x000a_Forlenget gyldighet til 23.11.2021¤1#Ver. 1.00 - 23.11.2016|vlis, 10/11-16 . Omarbeidet fra tidligere dokument D32590 &quot;Instrukser, romansvarlig og kontaktpersoner i felles kjemikalierom i Laboratoriebygget&quot;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13.01.2024¤3#EK_Vedlegg¤2#2¤2# 0_x0009_¤3#EK_AvdelingOver¤2#4¤2# ¤3#EK_HRefNr¤2#0¤2# ¤3#EK_HbNavn¤2#0¤2# ¤3#EK_DokRefnr¤2#4¤2#00030213010605¤3#EK_Dokendrdato¤2#4¤2#05.01.2022 16:29:56¤3#EK_HbType¤2#4¤2# ¤3#EK_Offisiell¤2#4¤2# ¤3#EK_VedleggRef¤2#4¤2#02.13.1.6-07¤3#EK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"/>
    <w:docVar w:name="ek_dl" w:val="7"/>
    <w:docVar w:name="ek_doclevel" w:val=" "/>
    <w:docVar w:name="ek_doclvlshort" w:val=" "/>
    <w:docVar w:name="ek_doktittel" w:val="Rom 7285, instrukser og romansvarlig"/>
    <w:docVar w:name="ek_doktype" w:val="Plansje"/>
    <w:docVar w:name="ek_dokumentid" w:val="D46852"/>
    <w:docVar w:name="ek_ekprintmerke" w:val="Uoffisiell utskrift er kun gyldig på utskriftsdato"/>
    <w:docVar w:name="ek_erstatter" w:val="1.03"/>
    <w:docVar w:name="ek_erstatterd" w:val="10.02.2020"/>
    <w:docVar w:name="ek_format" w:val="-10"/>
    <w:docVar w:name="ek_gjelderfra" w:val="13.01.2022"/>
    <w:docVar w:name="ek_gjeldertil" w:val="13.01.2024"/>
    <w:docVar w:name="ek_gradering" w:val="Åpen"/>
    <w:docVar w:name="ek_hbnavn" w:val=" "/>
    <w:docVar w:name="ek_hrefnr" w:val=" "/>
    <w:docVar w:name="ek_hørt" w:val=" "/>
    <w:docVar w:name="ek_ibrukdato" w:val="13.01.2022"/>
    <w:docVar w:name="ek_merknad" w:val="Forlenget gyldighet til 13.01.2024 uten endringer i dokumentet."/>
    <w:docVar w:name="ek_opprettet" w:val="10.11.2016"/>
    <w:docVar w:name="ek_rapport" w:val="[]"/>
    <w:docVar w:name="ek_refnr" w:val="02.13.1.5-08"/>
    <w:docVar w:name="ek_revisjon" w:val="1.04"/>
    <w:docVar w:name="ek_s00mt10400" w:val="[ ]"/>
    <w:docVar w:name="ek_signatur" w:val="Anne Grete Thue"/>
    <w:docVar w:name="ek_skrevetav" w:val=" "/>
    <w:docVar w:name="ek_status" w:val="I bruk"/>
    <w:docVar w:name="ek_stikkord" w:val="kjemikalier, kjemikalie"/>
    <w:docVar w:name="EK_TYPE" w:val="DOK"/>
    <w:docVar w:name="ek_utext1" w:val="Vibeke Kårstad Sperrevik"/>
    <w:docVar w:name="ek_utext2" w:val=" "/>
    <w:docVar w:name="ek_utext3" w:val=" "/>
    <w:docVar w:name="ek_utext4" w:val=" "/>
    <w:docVar w:name="ek_utgave" w:val="1.04"/>
    <w:docVar w:name="ek_utgitt" w:val="23.11.2016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994FF9"/>
  <w15:docId w15:val="{BC53B7C2-C38F-4333-9AD7-15972E5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pPr>
      <w:numPr>
        <w:numId w:val="7"/>
      </w:numPr>
      <w:tabs>
        <w:tab w:val="left" w:pos="567"/>
      </w:tabs>
      <w:spacing w:before="240" w:after="120"/>
      <w:outlineLvl w:val="0"/>
    </w:pPr>
    <w:rPr>
      <w:rFonts w:ascii="Cambria" w:hAnsi="Cambria"/>
      <w:b/>
      <w:color w:val="0000FF"/>
      <w:sz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7"/>
      </w:numPr>
      <w:spacing w:before="120" w:after="120"/>
      <w:outlineLvl w:val="1"/>
    </w:pPr>
    <w:rPr>
      <w:rFonts w:ascii="Cambria" w:hAnsi="Cambria"/>
      <w:b/>
      <w:color w:val="0000FF"/>
      <w:sz w:val="24"/>
    </w:rPr>
  </w:style>
  <w:style w:type="paragraph" w:styleId="Heading3">
    <w:name w:val="heading 3"/>
    <w:basedOn w:val="Normal"/>
    <w:next w:val="BodyText"/>
    <w:autoRedefine/>
    <w:qFormat/>
    <w:pPr>
      <w:numPr>
        <w:ilvl w:val="2"/>
        <w:numId w:val="7"/>
      </w:numPr>
      <w:spacing w:before="120" w:after="120"/>
      <w:outlineLvl w:val="2"/>
    </w:pPr>
    <w:rPr>
      <w:rFonts w:ascii="Cambria" w:hAnsi="Cambria"/>
      <w:b/>
      <w:color w:val="0000FF"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obletekstTegn"/>
    <w:rsid w:val="00D564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D564DF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1F1939"/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47394"/>
    <w:pPr>
      <w:ind w:left="720"/>
      <w:contextualSpacing/>
    </w:pPr>
  </w:style>
  <w:style w:type="table" w:styleId="TableGrid">
    <w:name w:val="Table Grid"/>
    <w:basedOn w:val="TableNormal"/>
    <w:rsid w:val="00F3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BK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 7285, instrukser og romansvarlig</vt:lpstr>
      <vt:lpstr>Generell mal med bunntekst, stående</vt:lpstr>
    </vt:vector>
  </TitlesOfParts>
  <Company>Datakvalitet AS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 7285, instrukser og romansvarlig</dc:title>
  <dc:subject>00030213010605|02.13.1.6-07|</dc:subject>
  <dc:creator>Handbok</dc:creator>
  <cp:lastModifiedBy>Hilde Camilla Markhus</cp:lastModifiedBy>
  <cp:revision>3</cp:revision>
  <cp:lastPrinted>2006-09-15T11:54:00Z</cp:lastPrinted>
  <dcterms:created xsi:type="dcterms:W3CDTF">2022-01-13T17:03:00Z</dcterms:created>
  <dcterms:modified xsi:type="dcterms:W3CDTF">2024-04-23T08:50:00Z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Rom 7285, instrukser og romansvarlig</vt:lpwstr>
  </property>
  <property fmtid="{D5CDD505-2E9C-101B-9397-08002B2CF9AE}" pid="7" name="EK_DokType">
    <vt:lpwstr>Informasjon</vt:lpwstr>
  </property>
  <property fmtid="{D5CDD505-2E9C-101B-9397-08002B2CF9AE}" pid="8" name="EK_DokumentID">
    <vt:lpwstr>D46852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23.04.2024</vt:lpwstr>
  </property>
  <property fmtid="{D5CDD505-2E9C-101B-9397-08002B2CF9AE}" pid="11" name="EK_RefNr">
    <vt:lpwstr>13.1.6-07</vt:lpwstr>
  </property>
  <property fmtid="{D5CDD505-2E9C-101B-9397-08002B2CF9AE}" pid="12" name="EK_S00MT10400">
    <vt:lpwstr>[]</vt:lpwstr>
  </property>
  <property fmtid="{D5CDD505-2E9C-101B-9397-08002B2CF9AE}" pid="13" name="EK_Signatur">
    <vt:lpwstr>Anne Grete Thue</vt:lpwstr>
  </property>
  <property fmtid="{D5CDD505-2E9C-101B-9397-08002B2CF9AE}" pid="14" name="EK_Utgave">
    <vt:lpwstr>1.06</vt:lpwstr>
  </property>
  <property fmtid="{D5CDD505-2E9C-101B-9397-08002B2CF9AE}" pid="15" name="EK_Watermark">
    <vt:lpwstr/>
  </property>
  <property fmtid="{D5CDD505-2E9C-101B-9397-08002B2CF9AE}" pid="16" name="MSIP_Label_0c3ffc1c-ef00-4620-9c2f-7d9c1597774b_ActionId">
    <vt:lpwstr>8a9615e1-0488-4c03-a517-04a94a6fba04</vt:lpwstr>
  </property>
  <property fmtid="{D5CDD505-2E9C-101B-9397-08002B2CF9AE}" pid="17" name="MSIP_Label_0c3ffc1c-ef00-4620-9c2f-7d9c1597774b_ContentBits">
    <vt:lpwstr>2</vt:lpwstr>
  </property>
  <property fmtid="{D5CDD505-2E9C-101B-9397-08002B2CF9AE}" pid="18" name="MSIP_Label_0c3ffc1c-ef00-4620-9c2f-7d9c1597774b_Enabled">
    <vt:lpwstr>true</vt:lpwstr>
  </property>
  <property fmtid="{D5CDD505-2E9C-101B-9397-08002B2CF9AE}" pid="19" name="MSIP_Label_0c3ffc1c-ef00-4620-9c2f-7d9c1597774b_Method">
    <vt:lpwstr>Standard</vt:lpwstr>
  </property>
  <property fmtid="{D5CDD505-2E9C-101B-9397-08002B2CF9AE}" pid="20" name="MSIP_Label_0c3ffc1c-ef00-4620-9c2f-7d9c1597774b_Name">
    <vt:lpwstr>Intern</vt:lpwstr>
  </property>
  <property fmtid="{D5CDD505-2E9C-101B-9397-08002B2CF9AE}" pid="21" name="MSIP_Label_0c3ffc1c-ef00-4620-9c2f-7d9c1597774b_SetDate">
    <vt:lpwstr>2024-04-23T08:50:12Z</vt:lpwstr>
  </property>
  <property fmtid="{D5CDD505-2E9C-101B-9397-08002B2CF9AE}" pid="22" name="MSIP_Label_0c3ffc1c-ef00-4620-9c2f-7d9c1597774b_SiteId">
    <vt:lpwstr>bdcbe535-f3cf-49f5-8a6a-fb6d98dc7837</vt:lpwstr>
  </property>
</Properties>
</file>