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D106BC" w:rsidRPr="00D106BC" w:rsidP="008F7D93" w14:paraId="444B0051" w14:textId="77777777">
      <w:pPr>
        <w:tabs>
          <w:tab w:val="clear" w:pos="567"/>
          <w:tab w:val="left" w:pos="1560"/>
        </w:tabs>
      </w:pPr>
      <w:bookmarkStart w:id="0" w:name="tempHer"/>
      <w:bookmarkEnd w:id="0"/>
      <w:r w:rsidRPr="00D106BC">
        <w:t>Hensikt</w:t>
      </w:r>
      <w:r>
        <w:t>:</w:t>
      </w:r>
      <w:r>
        <w:tab/>
        <w:t>F</w:t>
      </w:r>
      <w:r w:rsidRPr="00D106BC">
        <w:t xml:space="preserve">orebygge brann og unngå at barna utsettes for </w:t>
      </w:r>
      <w:r w:rsidR="008F7D93">
        <w:t>skålding</w:t>
      </w:r>
      <w:r w:rsidR="008F7D93">
        <w:t xml:space="preserve"> og </w:t>
      </w:r>
      <w:r w:rsidRPr="00D106BC">
        <w:t xml:space="preserve">brannskade </w:t>
      </w:r>
    </w:p>
    <w:p w:rsidR="00D106BC" w:rsidRPr="00D106BC" w:rsidP="008F7D93" w14:paraId="444B0052" w14:textId="77777777">
      <w:pPr>
        <w:tabs>
          <w:tab w:val="clear" w:pos="567"/>
          <w:tab w:val="left" w:pos="1560"/>
        </w:tabs>
      </w:pPr>
      <w:r w:rsidRPr="00D106BC">
        <w:t>Gjelder for:</w:t>
      </w:r>
      <w:r>
        <w:tab/>
        <w:t>A</w:t>
      </w:r>
      <w:r w:rsidRPr="00D106BC">
        <w:t xml:space="preserve">lle ansatte </w:t>
      </w:r>
    </w:p>
    <w:p w:rsidR="00CB3EB0" w:rsidP="008F7D93" w14:paraId="444B0053" w14:textId="77777777">
      <w:pPr>
        <w:tabs>
          <w:tab w:val="clear" w:pos="567"/>
          <w:tab w:val="left" w:pos="1560"/>
        </w:tabs>
      </w:pPr>
      <w:r w:rsidRPr="00D106BC">
        <w:t>Ansvar:</w:t>
      </w:r>
      <w:r>
        <w:tab/>
        <w:t>S</w:t>
      </w:r>
      <w:r w:rsidRPr="00D106BC">
        <w:t>tyrer</w:t>
      </w:r>
    </w:p>
    <w:p w:rsidR="00D106BC" w:rsidP="008F7D93" w14:paraId="444B0054" w14:textId="77777777">
      <w:pPr>
        <w:tabs>
          <w:tab w:val="clear" w:pos="567"/>
          <w:tab w:val="left" w:pos="1560"/>
        </w:tabs>
      </w:pPr>
    </w:p>
    <w:p w:rsidR="00D106BC" w:rsidRPr="00A52F12" w:rsidP="008F7D93" w14:paraId="444B0055" w14:textId="77777777">
      <w:pPr>
        <w:tabs>
          <w:tab w:val="clear" w:pos="567"/>
          <w:tab w:val="left" w:pos="1560"/>
        </w:tabs>
        <w:rPr>
          <w:b/>
        </w:rPr>
      </w:pPr>
      <w:r>
        <w:rPr>
          <w:b/>
        </w:rPr>
        <w:t>Rutinen gjelder:</w:t>
      </w:r>
      <w:r>
        <w:rPr>
          <w:b/>
        </w:rPr>
        <w:tab/>
        <w:t xml:space="preserve">Unngå </w:t>
      </w:r>
      <w:r>
        <w:rPr>
          <w:b/>
        </w:rPr>
        <w:t>skå</w:t>
      </w:r>
      <w:r w:rsidRPr="00A52F12" w:rsidR="00A52F12">
        <w:rPr>
          <w:b/>
        </w:rPr>
        <w:t>lding</w:t>
      </w:r>
      <w:r w:rsidRPr="00A52F12" w:rsidR="00A52F12">
        <w:rPr>
          <w:b/>
        </w:rPr>
        <w:t xml:space="preserve"> og brannsår</w:t>
      </w:r>
    </w:p>
    <w:p w:rsidR="00D106BC" w:rsidP="00D106BC" w14:paraId="444B0056" w14:textId="77777777">
      <w:pPr>
        <w:pStyle w:val="Heading3"/>
      </w:pPr>
      <w:r>
        <w:t xml:space="preserve">Ved bruk av elektriske </w:t>
      </w:r>
      <w:r>
        <w:t>småartikler</w:t>
      </w:r>
      <w:r>
        <w:t xml:space="preserve"> i barnehagen må det utvises ekstra stor forsiktighet </w:t>
      </w:r>
      <w:r>
        <w:t>og årvåkenhet fra personalet.</w:t>
      </w:r>
    </w:p>
    <w:p w:rsidR="00D106BC" w:rsidP="00D106BC" w14:paraId="444B0057" w14:textId="77777777">
      <w:pPr>
        <w:tabs>
          <w:tab w:val="clear" w:pos="567"/>
          <w:tab w:val="left" w:pos="1134"/>
        </w:tabs>
      </w:pPr>
    </w:p>
    <w:p w:rsidR="00D106BC" w:rsidP="00D106BC" w14:paraId="444B0058" w14:textId="77777777">
      <w:pPr>
        <w:tabs>
          <w:tab w:val="clear" w:pos="567"/>
          <w:tab w:val="left" w:pos="1134"/>
        </w:tabs>
      </w:pPr>
      <w:r>
        <w:t>Det er ikke tillatt å bruke bordkomfyr</w:t>
      </w:r>
      <w:r w:rsidR="008D6A23">
        <w:t>, vannkoker og</w:t>
      </w:r>
      <w:r>
        <w:t xml:space="preserve"> </w:t>
      </w:r>
      <w:r>
        <w:t xml:space="preserve">strykejern </w:t>
      </w:r>
      <w:r w:rsidR="008D6A23">
        <w:t xml:space="preserve">sammen med </w:t>
      </w:r>
      <w:r>
        <w:t>barna.  Disse apparatene kan benyttes i rom der kun personalet er tilstede.</w:t>
      </w:r>
    </w:p>
    <w:p w:rsidR="00D106BC" w:rsidP="00D106BC" w14:paraId="444B0059" w14:textId="77777777">
      <w:pPr>
        <w:tabs>
          <w:tab w:val="clear" w:pos="567"/>
          <w:tab w:val="left" w:pos="1134"/>
        </w:tabs>
      </w:pPr>
    </w:p>
    <w:p w:rsidR="00D106BC" w:rsidP="00D106BC" w14:paraId="444B005A" w14:textId="77777777">
      <w:pPr>
        <w:tabs>
          <w:tab w:val="clear" w:pos="567"/>
          <w:tab w:val="left" w:pos="1134"/>
        </w:tabs>
      </w:pPr>
      <w:r>
        <w:t xml:space="preserve">Elektriske </w:t>
      </w:r>
      <w:r>
        <w:t>småartikler</w:t>
      </w:r>
      <w:r>
        <w:t xml:space="preserve"> skal sikres </w:t>
      </w:r>
      <w:r w:rsidR="008D6A23">
        <w:t>med</w:t>
      </w:r>
      <w:r>
        <w:t xml:space="preserve"> tidsur. Elektriske artikler som ka</w:t>
      </w:r>
      <w:r>
        <w:t xml:space="preserve">ffetrakter og vannkoker må sikres slik at barna ikke utsettes for </w:t>
      </w:r>
      <w:r>
        <w:t>skoldingsfare</w:t>
      </w:r>
      <w:r>
        <w:t>.</w:t>
      </w:r>
    </w:p>
    <w:p w:rsidR="00D106BC" w:rsidP="00D106BC" w14:paraId="444B005B" w14:textId="77777777">
      <w:pPr>
        <w:tabs>
          <w:tab w:val="clear" w:pos="567"/>
          <w:tab w:val="left" w:pos="1134"/>
        </w:tabs>
      </w:pPr>
    </w:p>
    <w:p w:rsidR="00D106BC" w:rsidP="00D106BC" w14:paraId="444B005C" w14:textId="3F8CAE02">
      <w:pPr>
        <w:tabs>
          <w:tab w:val="clear" w:pos="567"/>
          <w:tab w:val="left" w:pos="1134"/>
        </w:tabs>
      </w:pPr>
      <w:r>
        <w:t xml:space="preserve">Vaffeljern, baketakke, lamineringsmaskin </w:t>
      </w:r>
      <w:r>
        <w:t xml:space="preserve">og lignende er kun tillatt betjent av personalet. Når apparatet ikke lenger er i bruk, fjernes det umiddelbart fra avdelingen. </w:t>
      </w:r>
    </w:p>
    <w:p w:rsidR="008C25BD" w:rsidP="00D106BC" w14:paraId="2CBAF051" w14:textId="630D642E">
      <w:pPr>
        <w:tabs>
          <w:tab w:val="clear" w:pos="567"/>
          <w:tab w:val="left" w:pos="1134"/>
        </w:tabs>
      </w:pPr>
    </w:p>
    <w:p w:rsidR="008C25BD" w:rsidP="00D106BC" w14:paraId="13C92403" w14:textId="7F5895A3">
      <w:pPr>
        <w:tabs>
          <w:tab w:val="clear" w:pos="567"/>
          <w:tab w:val="left" w:pos="1134"/>
        </w:tabs>
      </w:pPr>
      <w:r>
        <w:t xml:space="preserve">Ved </w:t>
      </w:r>
      <w:r>
        <w:t>lading</w:t>
      </w:r>
      <w:r>
        <w:t xml:space="preserve"> av mobil, nettbrett og pc skal lader fjernes når </w:t>
      </w:r>
      <w:r>
        <w:t>lading</w:t>
      </w:r>
      <w:r>
        <w:t xml:space="preserve"> er ferdig.</w:t>
      </w:r>
      <w:bookmarkStart w:id="1" w:name="_GoBack"/>
      <w:bookmarkEnd w:id="1"/>
    </w:p>
    <w:p w:rsidR="00D106BC" w:rsidP="00D106BC" w14:paraId="444B005D" w14:textId="77777777">
      <w:pPr>
        <w:tabs>
          <w:tab w:val="clear" w:pos="567"/>
          <w:tab w:val="left" w:pos="1134"/>
        </w:tabs>
      </w:pPr>
    </w:p>
    <w:p w:rsidR="00D106BC" w:rsidP="00D106BC" w14:paraId="444B005E" w14:textId="77777777">
      <w:pPr>
        <w:tabs>
          <w:tab w:val="clear" w:pos="567"/>
          <w:tab w:val="left" w:pos="1134"/>
        </w:tabs>
      </w:pPr>
      <w:r>
        <w:t xml:space="preserve">Ved bruk av elektriske </w:t>
      </w:r>
      <w:r>
        <w:t>artikler presiseres det at barnehagepersonalet må være i umiddelbar nærhet av det elektriske apparatet. Når personalet forlater stedet, må også apparatet fjernes fra barnas rekkevidde.</w:t>
      </w:r>
    </w:p>
    <w:p w:rsidR="00D106BC" w:rsidP="00D106BC" w14:paraId="444B005F" w14:textId="77777777">
      <w:pPr>
        <w:tabs>
          <w:tab w:val="clear" w:pos="567"/>
          <w:tab w:val="left" w:pos="1134"/>
        </w:tabs>
      </w:pPr>
    </w:p>
    <w:p w:rsidR="00D106BC" w:rsidP="00D106BC" w14:paraId="444B0060" w14:textId="77777777">
      <w:pPr>
        <w:tabs>
          <w:tab w:val="clear" w:pos="567"/>
          <w:tab w:val="left" w:pos="1134"/>
        </w:tabs>
      </w:pPr>
      <w:r>
        <w:t>Apparater som er varme etter bruk, må sikres slik at barna ikke har ti</w:t>
      </w:r>
      <w:r>
        <w:t>lgang til apparatet.</w:t>
      </w:r>
    </w:p>
    <w:p w:rsidR="00D106BC" w:rsidP="00D106BC" w14:paraId="444B0061" w14:textId="77777777">
      <w:pPr>
        <w:tabs>
          <w:tab w:val="clear" w:pos="567"/>
          <w:tab w:val="left" w:pos="1134"/>
        </w:tabs>
      </w:pPr>
    </w:p>
    <w:p w:rsidR="00D106BC" w:rsidP="00D106BC" w14:paraId="444B0062" w14:textId="77777777">
      <w:pPr>
        <w:pStyle w:val="Heading3"/>
      </w:pPr>
      <w:r>
        <w:t>Avvik og feil</w:t>
      </w:r>
    </w:p>
    <w:p w:rsidR="00D106BC" w:rsidP="00D106BC" w14:paraId="444B0063" w14:textId="77777777">
      <w:pPr>
        <w:tabs>
          <w:tab w:val="clear" w:pos="567"/>
          <w:tab w:val="left" w:pos="1134"/>
        </w:tabs>
      </w:pPr>
      <w:r>
        <w:t>Feil eller avvik rapporteres snarest til styrer. Farlige situasjoner og nesten ulykker rapporteres til styrer og registreres.</w:t>
      </w:r>
    </w:p>
    <w:p w:rsidR="00D106BC" w:rsidP="00D106BC" w14:paraId="444B0064" w14:textId="77777777">
      <w:pPr>
        <w:tabs>
          <w:tab w:val="clear" w:pos="567"/>
          <w:tab w:val="left" w:pos="1134"/>
        </w:tabs>
      </w:pPr>
    </w:p>
    <w:p w:rsidR="00D106BC" w:rsidP="00D106BC" w14:paraId="444B0065" w14:textId="77777777">
      <w:pPr>
        <w:pStyle w:val="Heading3"/>
      </w:pPr>
      <w:r>
        <w:t>Avvik registreres i Synergi.</w:t>
      </w:r>
    </w:p>
    <w:p w:rsidR="00D106BC" w:rsidP="00D106BC" w14:paraId="444B0066" w14:textId="77777777">
      <w:pPr>
        <w:tabs>
          <w:tab w:val="clear" w:pos="567"/>
          <w:tab w:val="left" w:pos="1134"/>
        </w:tabs>
      </w:pPr>
      <w:r>
        <w:t>Ved feil eller mangler som setter barnas sikkerhet i fare, s</w:t>
      </w:r>
      <w:r w:rsidR="008D6A23">
        <w:t>kal tiltak iverksettes omgående.</w:t>
      </w: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44B007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401BD" w:rsidRPr="004568C8" w:rsidP="002401BD" w14:paraId="444B0071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401BD" w:rsidRPr="009B041D" w:rsidP="002401BD" w14:paraId="444B007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401BD" w:rsidRPr="00D320CC" w:rsidP="002401BD" w14:paraId="444B007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401BD" w:rsidP="002401BD" w14:paraId="444B007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C647F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C647F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2401BD" w14:paraId="444B00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44B007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401BD" w:rsidRPr="004568C8" w:rsidP="002401BD" w14:paraId="444B0077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401BD" w:rsidRPr="009B041D" w:rsidP="002401BD" w14:paraId="444B007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401BD" w:rsidRPr="00D320CC" w:rsidP="002401BD" w14:paraId="444B007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401BD" w:rsidP="002401BD" w14:paraId="444B007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C647F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C647F1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2401BD" w14:paraId="444B007C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44B009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2401BD" w:rsidRPr="009B041D" w:rsidP="002401BD" w14:paraId="444B008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2401BD" w:rsidRPr="00D320CC" w:rsidP="002401BD" w14:paraId="444B008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2401BD" w:rsidP="002401BD" w14:paraId="444B008F" w14:textId="20D2522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2401BD" w14:paraId="444B009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44B006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401BD" w:rsidP="002401BD" w14:paraId="444B0067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elektriske småartikler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401BD" w:rsidP="002401BD" w14:paraId="444B0068" w14:textId="77777777">
          <w:pPr>
            <w:pStyle w:val="Header"/>
            <w:jc w:val="left"/>
            <w:rPr>
              <w:sz w:val="12"/>
            </w:rPr>
          </w:pPr>
        </w:p>
        <w:p w:rsidR="002401BD" w:rsidP="002401BD" w14:paraId="444B006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2401BD" w14:paraId="444B006B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44B006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401BD" w:rsidP="002401BD" w14:paraId="444B006C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elektriske småartikler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401BD" w:rsidP="002401BD" w14:paraId="444B006D" w14:textId="77777777">
          <w:pPr>
            <w:pStyle w:val="Header"/>
            <w:jc w:val="left"/>
            <w:rPr>
              <w:sz w:val="12"/>
            </w:rPr>
          </w:pPr>
        </w:p>
        <w:p w:rsidR="002401BD" w:rsidP="002401BD" w14:paraId="444B006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</w:tbl>
  <w:p w:rsidR="00485214" w:rsidP="002401BD" w14:paraId="444B007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44B007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44B007D" w14:textId="77777777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2401BD" w:rsidP="002401BD" w14:paraId="444B007E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Bruk av elektriske småartikler i barnehagene</w:t>
          </w:r>
          <w:r>
            <w:rPr>
              <w:sz w:val="28"/>
            </w:rPr>
            <w:fldChar w:fldCharType="end"/>
          </w:r>
        </w:p>
      </w:tc>
    </w:tr>
    <w:tr w14:paraId="444B008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2401BD" w:rsidP="002401BD" w14:paraId="444B008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401BD" w:rsidRPr="005F0E8F" w:rsidP="002401BD" w14:paraId="444B008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44B008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2401BD" w:rsidP="002401BD" w14:paraId="444B008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401BD" w:rsidP="002401BD" w14:paraId="444B008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  <w:tr w14:paraId="444B008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2401BD" w:rsidP="002401BD" w14:paraId="444B008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401BD" w:rsidP="002401BD" w14:paraId="444B008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44B008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2401BD" w:rsidP="002401BD" w14:paraId="444B0089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401BD" w:rsidP="002401BD" w14:paraId="444B008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2401BD" w14:paraId="444B008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3"/>
  </w:num>
  <w:num w:numId="14">
    <w:abstractNumId w:val="22"/>
  </w:num>
  <w:num w:numId="15">
    <w:abstractNumId w:val="16"/>
  </w:num>
  <w:num w:numId="16">
    <w:abstractNumId w:val="15"/>
  </w:num>
  <w:num w:numId="17">
    <w:abstractNumId w:val="21"/>
  </w:num>
  <w:num w:numId="18">
    <w:abstractNumId w:val="19"/>
  </w:num>
  <w:num w:numId="19">
    <w:abstractNumId w:val="20"/>
  </w:num>
  <w:num w:numId="20">
    <w:abstractNumId w:val="14"/>
  </w:num>
  <w:num w:numId="21">
    <w:abstractNumId w:val="13"/>
  </w:num>
  <w:num w:numId="22">
    <w:abstractNumId w:val="17"/>
  </w:num>
  <w:num w:numId="23">
    <w:abstractNumId w:val="18"/>
  </w:num>
  <w:num w:numId="24">
    <w:abstractNumId w:val="25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06A91"/>
    <w:rsid w:val="00227AF8"/>
    <w:rsid w:val="002401BD"/>
    <w:rsid w:val="00241F65"/>
    <w:rsid w:val="00281B8D"/>
    <w:rsid w:val="00284EBB"/>
    <w:rsid w:val="00292BE2"/>
    <w:rsid w:val="002A4A07"/>
    <w:rsid w:val="002A791D"/>
    <w:rsid w:val="002B1F3C"/>
    <w:rsid w:val="002D0738"/>
    <w:rsid w:val="002F5A32"/>
    <w:rsid w:val="00304B15"/>
    <w:rsid w:val="00311019"/>
    <w:rsid w:val="00332D5B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6635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25BD"/>
    <w:rsid w:val="008C41EB"/>
    <w:rsid w:val="008C797A"/>
    <w:rsid w:val="008D33F1"/>
    <w:rsid w:val="008D6A23"/>
    <w:rsid w:val="008F30D5"/>
    <w:rsid w:val="008F7D93"/>
    <w:rsid w:val="009014D2"/>
    <w:rsid w:val="00903623"/>
    <w:rsid w:val="009039EB"/>
    <w:rsid w:val="00905B0B"/>
    <w:rsid w:val="00907122"/>
    <w:rsid w:val="00907ABE"/>
    <w:rsid w:val="0091692D"/>
    <w:rsid w:val="00927528"/>
    <w:rsid w:val="009456D0"/>
    <w:rsid w:val="009506D3"/>
    <w:rsid w:val="00970B24"/>
    <w:rsid w:val="0097781D"/>
    <w:rsid w:val="009A2EB0"/>
    <w:rsid w:val="009B041D"/>
    <w:rsid w:val="009B19A9"/>
    <w:rsid w:val="009C6E05"/>
    <w:rsid w:val="009D072D"/>
    <w:rsid w:val="009D4154"/>
    <w:rsid w:val="009E0D59"/>
    <w:rsid w:val="009F7668"/>
    <w:rsid w:val="00A10FAD"/>
    <w:rsid w:val="00A17D23"/>
    <w:rsid w:val="00A271A9"/>
    <w:rsid w:val="00A52F12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2872"/>
    <w:rsid w:val="00B55A8A"/>
    <w:rsid w:val="00B85EC0"/>
    <w:rsid w:val="00BA779A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647F1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06BC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08E9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01345"/>
    <w:rsid w:val="00F1631E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24.05.2016¤3#EK_Utgitt¤2#0¤2#10.06.2016¤3#EK_IBrukDato¤2#0¤2#03.08.2021¤3#EK_DokumentID¤2#0¤2#D44372¤3#EK_DokTittel¤2#0¤2#Bruk av elektriske småartikler i barnehagene¤3#EK_DokType¤2#0¤2#Retningslinje¤3#EK_DocLvlShort¤2#0¤2# ¤3#EK_DocLevel¤2#0¤2# ¤3#EK_EksRef¤2#2¤2# 0_x0009_¤3#EK_Erstatter¤2#0¤2#1.04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4¤3#EK_Revisjon¤2#0¤2#1.05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5¤3#EK_Merknad¤2#7¤2#Forlenget gyldighet til 03.08.2023¤3#EK_VerLogg¤2#2¤2#Ver. 1.05 - 03.08.2021|Forlenget gyldighet til 03.08.2023¤1#Ver. 1.04 - 03.08.2020|Forlenget gyldighet til 03.08.2021¤1#Ver. 1.03 - 30.08.2019|Forlenget gyldighet til 30.08.2020¤1#Ver. 1.02 - 18.06.2018|Forlenget gyldighet til 18.06.2019¤1#Ver. 1.01 - 09.09.2017|Forlenget gyldighet til 09.09.2018¤1#Ver. 1.00 - 10.06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03.08.2023¤3#EK_Vedlegg¤2#2¤2# 0_x0009_¤3#EK_AvdelingOver¤2#4¤2# ¤3#EK_HRefNr¤2#0¤2# ¤3#EK_HbNavn¤2#0¤2# ¤3#EK_DokRefnr¤2#4¤2#000302060801¤3#EK_Dokendrdato¤2#4¤2#03.08.2020 12:06:27¤3#EK_HbType¤2#4¤2# ¤3#EK_Offisiell¤2#4¤2# ¤3#EK_VedleggRef¤2#4¤2#02.6.8.1-14¤3#EK_Strukt00¤2#5¤2#¤5#¤5#HVRHF¤5#1¤5#-1¤4#¤5#02¤5#Helse Bergen HF¤5#1¤5#0¤4#.¤5#6¤5#Drift-/teknisk divisjon¤5#1¤5#0¤4#.¤5#8¤5#Barnehagene¤5#1¤5#0¤4#.¤5#1¤5#Ansatt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4"/>
    <w:docVar w:name="ek_doclevel" w:val=" "/>
    <w:docVar w:name="ek_doclvlshort" w:val=" "/>
    <w:docVar w:name="ek_dok.ansvarlig" w:val="[Dok.ansvarlig]"/>
    <w:docVar w:name="ek_doktittel" w:val="Bruk av elektriske småartikler i barnehagene"/>
    <w:docVar w:name="ek_doktype" w:val="Retningslinje"/>
    <w:docVar w:name="ek_dokumentid" w:val="D44372"/>
    <w:docVar w:name="ek_erstatter" w:val="1.04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24.05.2016"/>
    <w:docVar w:name="ek_protection" w:val="0"/>
    <w:docVar w:name="ek_rapport" w:val="[]"/>
    <w:docVar w:name="ek_refnr" w:val="02.6.8.1-14"/>
    <w:docVar w:name="ek_revisjon" w:val="1.05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1.05"/>
    <w:docVar w:name="ek_utgitt" w:val="10.06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4B0051"/>
  <w15:docId w15:val="{9106941D-0D0B-46A6-AB66-EC020517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91"/>
    <w:pPr>
      <w:widowControl w:val="0"/>
      <w:tabs>
        <w:tab w:val="left" w:pos="567"/>
      </w:tabs>
    </w:pPr>
    <w:rPr>
      <w:rFonts w:asciiTheme="minorHAnsi" w:hAnsiTheme="minorHAnsi"/>
      <w:lang w:eastAsia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206A91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206A91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06A91"/>
    <w:pPr>
      <w:keepNext/>
      <w:tabs>
        <w:tab w:val="left" w:pos="284"/>
      </w:tabs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206A91"/>
    <w:pPr>
      <w:keepNext/>
      <w:spacing w:before="24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206A91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206A91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206A91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206A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06A91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206A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206A91"/>
    <w:pPr>
      <w:spacing w:after="120"/>
    </w:pPr>
  </w:style>
  <w:style w:type="character" w:customStyle="1" w:styleId="Overskrift5Tegn">
    <w:name w:val="Overskrift 5 Tegn"/>
    <w:basedOn w:val="DefaultParagraphFont"/>
    <w:link w:val="Heading5"/>
    <w:uiPriority w:val="9"/>
    <w:rsid w:val="00206A91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206A91"/>
    <w:rPr>
      <w:sz w:val="18"/>
    </w:rPr>
  </w:style>
  <w:style w:type="paragraph" w:customStyle="1" w:styleId="Normuluft">
    <w:name w:val="Normuluft"/>
    <w:basedOn w:val="Normal"/>
    <w:rsid w:val="00206A91"/>
    <w:rPr>
      <w:rFonts w:ascii="Times New Roman" w:hAnsi="Times New Roman"/>
      <w:sz w:val="24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06A91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206A91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206A91"/>
    <w:rPr>
      <w:rFonts w:eastAsiaTheme="minorHAnsi" w:cstheme="minorBidi"/>
      <w:sz w:val="18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206A91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06A91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206A91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206A91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206A91"/>
    <w:pPr>
      <w:ind w:left="567"/>
      <w:contextualSpacing/>
    </w:pPr>
  </w:style>
  <w:style w:type="paragraph" w:styleId="ListNumber3">
    <w:name w:val="List Number 3"/>
    <w:basedOn w:val="Normal"/>
    <w:uiPriority w:val="99"/>
    <w:unhideWhenUsed/>
    <w:rsid w:val="00206A9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206A9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206A91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206A91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3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 av elektriske småartikler i barnehagene</dc:title>
  <dc:subject>000302060801|02.6.8.1-14|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24.05.2016_x0003_EK_Utgitt_x0002_0_x0002_10.06.2016_x0003_EK_IBrukDato_x0002_0_x0002_03.08.2021_x0003_EK_DokumentID_x0002_0_x0002_D44372_x0003_EK_DokTittel_x0002_0_x0002_Bruk av elektriske småartikler i barnehagene_x0003_EK_DokType_x0002_0_x0002_Retningslinje_x0003_EK_DocLvlShort_x0002_0_x0002_ _x0003_EK_DocLevel_x0002_0_x0002_ _x0003_EK_EksRef_x0002_2_x0002_ 0	_x0003_EK_Erstatter_x0002_0_x0002_1.04_x0003_EK_ErstatterD_x0002_0_x0002_03.08.2020_x0003_EK_Signatur_x0002_0_x0002_Klausen,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_x0003_EK_RefNr_x0002_0_x0002_02.6.8.1-14_x0003_EK_Revisjon_x0002_0_x0002_1.05_x0003_EK_Ansvarlig_x0002_0_x0002_Bakken,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utskriftsdato_x0003_EK_Watermark_x0002_0_x0002__x0003_EK_Utgave_x0002_0_x0002_1.05_x0003_EK_Merknad_x0002_7_x0002_Forlenget gyldighet til 03.08.2023_x0003_EK_VerLogg_x0002_2_x0002_Ver. 1.05 - 03.08.2021|Forlenget gyldighet til 03.08.2023_x0001_Ver. 1.04 - 03.08.2020|Forlenget gyldighet til 03.08.2021_x0001_Ver. 1.03 - 30.08.2019|Forlenget gyldighet til 30.08.2020_x0001_Ver. 1.02 - 18.06.2018|Forlenget gyldighet til 18.06.2019_x0001_Ver. 1.01 - 09.09.2017|Forlenget gyldighet til 09.09.2018_x0001_Ver. 1.00 - 10.06.2016|_x0003_EK_RF1_x0002_4_x0002_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_x0003_EK_DL_x0002_0_x0002_14_x0003_EK_GjelderTil_x0002_0_x0002_03.08.2023_x0003_EK_Vedlegg_x0002_2_x0002_ 0	_x0003_EK_AvdelingOver_x0002_4_x0002_ _x0003_EK_HRefNr_x0002_0_x0002_ _x0003_EK_HbNavn_x0002_0_x0002_ _x0003_EK_DokRefnr_x0002_4_x0002_000302060801_x0003_EK_Dokendrdato_x0002_4_x0002_03.08.2020 12:06:27_x0003_EK_HbType_x0002_4_x0002_ _x0003_EK_Offisiell_x0002_4_x0002_ _x0003_EK_VedleggRef_x0002_4_x0002_02.6.8.1-14_x0003_EK_Strukt00_x0002_5_x0002__x0005__x0005_HVRHF_x0005_1_x0005_-1_x0004__x0005_02_x0005_Helse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3</cp:revision>
  <cp:lastPrinted>2006-09-07T08:52:00Z</cp:lastPrinted>
  <dcterms:created xsi:type="dcterms:W3CDTF">2021-08-03T08:14:00Z</dcterms:created>
  <dcterms:modified xsi:type="dcterms:W3CDTF">2022-09-22T07:29:00Z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Bruk av elektriske småartikler i barnehagene</vt:lpwstr>
  </property>
  <property fmtid="{D5CDD505-2E9C-101B-9397-08002B2CF9AE}" pid="4" name="EK_DokType">
    <vt:lpwstr>Retningslinje</vt:lpwstr>
  </property>
  <property fmtid="{D5CDD505-2E9C-101B-9397-08002B2CF9AE}" pid="5" name="EK_DokumentID">
    <vt:lpwstr>D44372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02.01.2026</vt:lpwstr>
  </property>
  <property fmtid="{D5CDD505-2E9C-101B-9397-08002B2CF9AE}" pid="9" name="EK_RefNr">
    <vt:lpwstr>6.8.6-02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Gerd Bakken</vt:lpwstr>
  </property>
  <property fmtid="{D5CDD505-2E9C-101B-9397-08002B2CF9AE}" pid="14" name="EK_Utgave">
    <vt:lpwstr>1.07</vt:lpwstr>
  </property>
  <property fmtid="{D5CDD505-2E9C-101B-9397-08002B2CF9AE}" pid="15" name="EK_Watermark">
    <vt:lpwstr/>
  </property>
</Properties>
</file>