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E5D00" w:rsidRPr="00E44F3A" w:rsidP="00A50405" w14:paraId="63079F8D" w14:textId="77777777">
      <w:pPr>
        <w:jc w:val="both"/>
        <w:rPr>
          <w:rFonts w:ascii="Verdana" w:hAnsi="Verdana"/>
          <w:b/>
          <w:szCs w:val="22"/>
        </w:rPr>
      </w:pPr>
      <w:bookmarkStart w:id="0" w:name="tempHer"/>
      <w:bookmarkEnd w:id="0"/>
      <w:r w:rsidRPr="00E44F3A">
        <w:rPr>
          <w:rFonts w:ascii="Verdana" w:hAnsi="Verdana"/>
          <w:b/>
          <w:szCs w:val="22"/>
        </w:rPr>
        <w:t xml:space="preserve">Hensikt: </w:t>
      </w:r>
    </w:p>
    <w:p w:rsidR="00BF60EA" w:rsidP="00A50405" w14:paraId="63079F8E" w14:textId="77777777">
      <w:pPr>
        <w:jc w:val="both"/>
        <w:rPr>
          <w:rFonts w:ascii="Verdana" w:hAnsi="Verdana"/>
          <w:szCs w:val="22"/>
        </w:rPr>
      </w:pPr>
      <w:r w:rsidRPr="00E44F3A">
        <w:rPr>
          <w:rFonts w:ascii="Verdana" w:hAnsi="Verdana"/>
          <w:szCs w:val="22"/>
        </w:rPr>
        <w:t xml:space="preserve">Få </w:t>
      </w:r>
      <w:r>
        <w:rPr>
          <w:rFonts w:ascii="Verdana" w:hAnsi="Verdana"/>
          <w:szCs w:val="22"/>
        </w:rPr>
        <w:t>avklart om hvem som skal bære persondosimeter</w:t>
      </w:r>
      <w:r w:rsidR="002A3417">
        <w:rPr>
          <w:rFonts w:ascii="Verdana" w:hAnsi="Verdana"/>
          <w:szCs w:val="22"/>
        </w:rPr>
        <w:t xml:space="preserve"> i Helse Bergen</w:t>
      </w:r>
      <w:r>
        <w:rPr>
          <w:rFonts w:ascii="Verdana" w:hAnsi="Verdana"/>
          <w:szCs w:val="22"/>
        </w:rPr>
        <w:t>.</w:t>
      </w:r>
    </w:p>
    <w:p w:rsidR="00DE5D00" w:rsidRPr="00E44F3A" w:rsidP="00A50405" w14:paraId="63079F8F" w14:textId="77777777">
      <w:pPr>
        <w:jc w:val="both"/>
        <w:rPr>
          <w:rFonts w:ascii="Verdana" w:hAnsi="Verdana"/>
          <w:szCs w:val="22"/>
        </w:rPr>
      </w:pPr>
    </w:p>
    <w:p w:rsidR="00DE5D00" w:rsidRPr="00E44F3A" w:rsidP="00A50405" w14:paraId="63079F90" w14:textId="77777777">
      <w:pPr>
        <w:jc w:val="both"/>
        <w:rPr>
          <w:rFonts w:ascii="Verdana" w:hAnsi="Verdana"/>
          <w:b/>
          <w:szCs w:val="22"/>
        </w:rPr>
      </w:pPr>
      <w:r w:rsidRPr="00E44F3A">
        <w:rPr>
          <w:rFonts w:ascii="Verdana" w:hAnsi="Verdana"/>
          <w:b/>
          <w:szCs w:val="22"/>
        </w:rPr>
        <w:t>Omfang:</w:t>
      </w:r>
    </w:p>
    <w:p w:rsidR="00110210" w:rsidP="00302878" w14:paraId="442BE19E" w14:textId="77777777">
      <w:pPr>
        <w:pStyle w:val="NoSpacing"/>
        <w:jc w:val="both"/>
        <w:rPr>
          <w:rFonts w:ascii="Verdana" w:hAnsi="Verdana"/>
        </w:rPr>
      </w:pPr>
      <w:r w:rsidRPr="00DC22C7">
        <w:rPr>
          <w:rFonts w:ascii="Verdana" w:hAnsi="Verdana"/>
        </w:rPr>
        <w:t>Ansatte som</w:t>
      </w:r>
      <w:r>
        <w:rPr>
          <w:rFonts w:ascii="Verdana" w:hAnsi="Verdana"/>
        </w:rPr>
        <w:t xml:space="preserve"> rutinemessig utsettes for stråledose i</w:t>
      </w:r>
      <w:r w:rsidRPr="00DC22C7">
        <w:rPr>
          <w:rFonts w:ascii="Verdana" w:hAnsi="Verdana"/>
        </w:rPr>
        <w:t xml:space="preserve"> </w:t>
      </w:r>
      <w:r>
        <w:rPr>
          <w:rFonts w:ascii="Verdana" w:hAnsi="Verdana"/>
        </w:rPr>
        <w:t>sitt arbeid, kan komme inn under betegnelsen «yrkeseksponert ansatt», se beskrivelse</w:t>
      </w:r>
    </w:p>
    <w:p w:rsidR="00DC22C7" w:rsidRPr="00110210" w:rsidP="00302878" w14:paraId="63079F91" w14:textId="627B30E7">
      <w:pPr>
        <w:pStyle w:val="NoSpacing"/>
        <w:jc w:val="both"/>
        <w:rPr>
          <w:rFonts w:ascii="Verdana" w:hAnsi="Verdana"/>
          <w:sz w:val="24"/>
          <w:szCs w:val="24"/>
        </w:rPr>
      </w:pPr>
      <w:hyperlink r:id="rId4" w:history="1">
        <w:r w:rsidRPr="00110210">
          <w:rPr>
            <w:rStyle w:val="Hyperlink"/>
            <w:sz w:val="24"/>
            <w:szCs w:val="24"/>
          </w:rPr>
          <w:t>Yrkeseksponerte ansatte (se Definisjoner Strålebruk)</w:t>
        </w:r>
      </w:hyperlink>
      <w:r w:rsidRPr="00110210" w:rsidR="00051D55">
        <w:rPr>
          <w:rFonts w:ascii="Verdana" w:hAnsi="Verdana"/>
          <w:sz w:val="24"/>
          <w:szCs w:val="24"/>
        </w:rPr>
        <w:t xml:space="preserve"> </w:t>
      </w:r>
    </w:p>
    <w:p w:rsidR="00DC22C7" w:rsidP="00302878" w14:paraId="63079F92" w14:textId="26A44B3C">
      <w:pPr>
        <w:pStyle w:val="NoSpacing"/>
        <w:jc w:val="both"/>
        <w:rPr>
          <w:rFonts w:ascii="Verdana" w:hAnsi="Verdana"/>
        </w:rPr>
      </w:pPr>
    </w:p>
    <w:p w:rsidR="00302878" w:rsidP="00302878" w14:paraId="63079F93" w14:textId="7CE687C9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Noen yrkeseksponerte</w:t>
      </w:r>
      <w:r>
        <w:rPr>
          <w:rFonts w:ascii="Verdana" w:hAnsi="Verdana"/>
        </w:rPr>
        <w:t xml:space="preserve"> ansatte </w:t>
      </w:r>
      <w:r w:rsidRPr="00DC22C7">
        <w:rPr>
          <w:rFonts w:ascii="Verdana" w:hAnsi="Verdana"/>
          <w:u w:val="single"/>
        </w:rPr>
        <w:t>skal</w:t>
      </w:r>
      <w:r>
        <w:rPr>
          <w:rFonts w:ascii="Verdana" w:hAnsi="Verdana"/>
        </w:rPr>
        <w:t xml:space="preserve"> </w:t>
      </w:r>
      <w:r w:rsidR="00BF60EA">
        <w:rPr>
          <w:rFonts w:ascii="Verdana" w:hAnsi="Verdana"/>
        </w:rPr>
        <w:t>bære persondosimeter</w:t>
      </w:r>
      <w:r>
        <w:rPr>
          <w:rFonts w:ascii="Verdana" w:hAnsi="Verdana"/>
        </w:rPr>
        <w:t xml:space="preserve">, mens det for andre yrkeseksponerte </w:t>
      </w:r>
      <w:r w:rsidRPr="00DC22C7">
        <w:rPr>
          <w:rFonts w:ascii="Verdana" w:hAnsi="Verdana"/>
          <w:u w:val="single"/>
        </w:rPr>
        <w:t>skal vurderes</w:t>
      </w:r>
      <w:r>
        <w:rPr>
          <w:rFonts w:ascii="Verdana" w:hAnsi="Verdana"/>
        </w:rPr>
        <w:t xml:space="preserve"> om det er behov for å bære persondosimeter. De fleste yrkeseksponerte </w:t>
      </w:r>
      <w:r w:rsidRPr="00DC22C7">
        <w:rPr>
          <w:rFonts w:ascii="Verdana" w:hAnsi="Verdana"/>
          <w:u w:val="single"/>
        </w:rPr>
        <w:t>trenge</w:t>
      </w:r>
      <w:r>
        <w:rPr>
          <w:rFonts w:ascii="Verdana" w:hAnsi="Verdana"/>
          <w:u w:val="single"/>
        </w:rPr>
        <w:t>r</w:t>
      </w:r>
      <w:r w:rsidRPr="00DC22C7">
        <w:rPr>
          <w:rFonts w:ascii="Verdana" w:hAnsi="Verdana"/>
          <w:u w:val="single"/>
        </w:rPr>
        <w:t xml:space="preserve"> ikke</w:t>
      </w:r>
      <w:r>
        <w:rPr>
          <w:rFonts w:ascii="Verdana" w:hAnsi="Verdana"/>
        </w:rPr>
        <w:t xml:space="preserve"> bære persondosimeter.</w:t>
      </w:r>
    </w:p>
    <w:p w:rsidR="00DC22C7" w:rsidP="00302878" w14:paraId="63079F94" w14:textId="77777777">
      <w:pPr>
        <w:pStyle w:val="NoSpacing"/>
        <w:jc w:val="both"/>
        <w:rPr>
          <w:rFonts w:ascii="Verdana" w:hAnsi="Verdana"/>
        </w:rPr>
      </w:pPr>
    </w:p>
    <w:p w:rsidR="00410268" w:rsidP="00302878" w14:paraId="63079F95" w14:textId="77777777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For mer informasjon, se: </w:t>
      </w:r>
    </w:p>
    <w:p w:rsidR="00410268" w:rsidP="00410268" w14:paraId="63079F96" w14:textId="77777777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Tabell for bruk av persondosimeter</w:t>
      </w:r>
    </w:p>
    <w:p w:rsidR="00410268" w:rsidP="00410268" w14:paraId="63079F97" w14:textId="77777777">
      <w:pPr>
        <w:pStyle w:val="NoSpacing"/>
        <w:numPr>
          <w:ilvl w:val="1"/>
          <w:numId w:val="14"/>
        </w:numPr>
        <w:jc w:val="both"/>
        <w:rPr>
          <w:rFonts w:ascii="Verdana" w:hAnsi="Verdana"/>
        </w:rPr>
      </w:pPr>
      <w:hyperlink r:id="rId5" w:tooltip="XDF35930 - dok35930.docx" w:history="1">
        <w:r w:rsidRPr="00D00955" w:rsidR="00D00955">
          <w:rPr>
            <w:rStyle w:val="Hyperlink"/>
            <w:sz w:val="22"/>
          </w:rPr>
          <w:fldChar w:fldCharType="begin" w:fldLock="1"/>
        </w:r>
        <w:r w:rsidRPr="00D00955" w:rsidR="00D00955">
          <w:rPr>
            <w:rStyle w:val="Hyperlink"/>
            <w:sz w:val="22"/>
          </w:rPr>
          <w:instrText xml:space="preserve"> DOCPROPERTY XDT35930 \*charformat \* MERGEFORMAT </w:instrText>
        </w:r>
        <w:r w:rsidRPr="00D00955" w:rsidR="00D00955">
          <w:rPr>
            <w:rStyle w:val="Hyperlink"/>
            <w:sz w:val="22"/>
          </w:rPr>
          <w:fldChar w:fldCharType="separate"/>
        </w:r>
        <w:r w:rsidR="00D00955">
          <w:rPr>
            <w:rStyle w:val="Hyperlink"/>
            <w:sz w:val="22"/>
          </w:rPr>
          <w:t>4.10. Instrukser strålebruk: Helsesystem Yrkeseksponerte</w:t>
        </w:r>
        <w:r w:rsidRPr="00D00955" w:rsidR="00D00955">
          <w:rPr>
            <w:rStyle w:val="Hyperlink"/>
            <w:sz w:val="22"/>
          </w:rPr>
          <w:fldChar w:fldCharType="end"/>
        </w:r>
      </w:hyperlink>
      <w:r w:rsidR="0087145A">
        <w:rPr>
          <w:rFonts w:ascii="Verdana" w:hAnsi="Verdana"/>
        </w:rPr>
        <w:t xml:space="preserve">. </w:t>
      </w:r>
    </w:p>
    <w:p w:rsidR="00410268" w:rsidP="00410268" w14:paraId="63079F9A" w14:textId="77777777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Grunnlag for vurdering av stråledose til hender</w:t>
      </w:r>
    </w:p>
    <w:p w:rsidR="00DC22C7" w:rsidRPr="0072699C" w:rsidP="00410268" w14:paraId="63079F9B" w14:textId="77777777">
      <w:pPr>
        <w:pStyle w:val="NoSpacing"/>
        <w:numPr>
          <w:ilvl w:val="1"/>
          <w:numId w:val="14"/>
        </w:numPr>
        <w:jc w:val="both"/>
        <w:rPr>
          <w:rFonts w:ascii="Verdana" w:hAnsi="Verdana"/>
        </w:rPr>
      </w:pPr>
      <w:hyperlink r:id="rId6" w:tooltip="XDF54238 - dok54238.docx" w:history="1">
        <w:r w:rsidRPr="00D00955" w:rsidR="00D00955">
          <w:rPr>
            <w:rStyle w:val="Hyperlink"/>
            <w:sz w:val="22"/>
          </w:rPr>
          <w:fldChar w:fldCharType="begin" w:fldLock="1"/>
        </w:r>
        <w:r w:rsidRPr="00D00955" w:rsidR="00D00955">
          <w:rPr>
            <w:rStyle w:val="Hyperlink"/>
            <w:sz w:val="22"/>
          </w:rPr>
          <w:instrText xml:space="preserve"> DOCPROPERTY XDT54238 \*charformat \* MERGEFORMAT </w:instrText>
        </w:r>
        <w:r w:rsidRPr="00D00955" w:rsidR="00D00955">
          <w:rPr>
            <w:rStyle w:val="Hyperlink"/>
            <w:sz w:val="22"/>
          </w:rPr>
          <w:fldChar w:fldCharType="separate"/>
        </w:r>
        <w:r w:rsidR="00605D6F">
          <w:rPr>
            <w:rStyle w:val="Hyperlink"/>
            <w:sz w:val="22"/>
          </w:rPr>
          <w:t>Vedlegg: Stråledose til hender</w:t>
        </w:r>
        <w:r w:rsidRPr="00D00955" w:rsidR="00D00955">
          <w:rPr>
            <w:rStyle w:val="Hyperlink"/>
            <w:sz w:val="22"/>
          </w:rPr>
          <w:fldChar w:fldCharType="end"/>
        </w:r>
      </w:hyperlink>
      <w:r w:rsidR="00D00955">
        <w:rPr>
          <w:rFonts w:ascii="Verdana" w:hAnsi="Verdana"/>
          <w:color w:val="000080"/>
        </w:rPr>
        <w:t>.</w:t>
      </w:r>
    </w:p>
    <w:p w:rsidR="00302878" w:rsidP="00302878" w14:paraId="63079F9C" w14:textId="77777777">
      <w:pPr>
        <w:pStyle w:val="NoSpacing"/>
        <w:jc w:val="both"/>
        <w:rPr>
          <w:rFonts w:ascii="Verdana" w:hAnsi="Verdana"/>
        </w:rPr>
      </w:pPr>
    </w:p>
    <w:p w:rsidR="00DE5D00" w:rsidRPr="00E44F3A" w:rsidP="00A50405" w14:paraId="63079F9D" w14:textId="77777777">
      <w:pPr>
        <w:pStyle w:val="NoSpacing"/>
        <w:jc w:val="both"/>
        <w:rPr>
          <w:rFonts w:ascii="Verdana" w:hAnsi="Verdana"/>
          <w:b/>
        </w:rPr>
      </w:pPr>
      <w:r w:rsidRPr="00E44F3A">
        <w:rPr>
          <w:rFonts w:ascii="Verdana" w:hAnsi="Verdana"/>
          <w:b/>
        </w:rPr>
        <w:t xml:space="preserve">Beskrivelse: </w:t>
      </w:r>
    </w:p>
    <w:p w:rsidR="00642FA2" w:rsidP="00A50405" w14:paraId="63079F9E" w14:textId="77777777">
      <w:pPr>
        <w:pStyle w:val="NoSpacing"/>
        <w:jc w:val="both"/>
        <w:rPr>
          <w:rFonts w:ascii="Verdana" w:hAnsi="Verdana"/>
        </w:rPr>
      </w:pPr>
      <w:r w:rsidRPr="00E44F3A">
        <w:rPr>
          <w:rFonts w:ascii="Verdana" w:hAnsi="Verdana"/>
        </w:rPr>
        <w:t xml:space="preserve">Dosimeteret skal festes i brysthøyde </w:t>
      </w:r>
      <w:r w:rsidRPr="00E44F3A">
        <w:rPr>
          <w:rFonts w:ascii="Verdana" w:hAnsi="Verdana"/>
          <w:u w:val="single"/>
        </w:rPr>
        <w:t>utenpå</w:t>
      </w:r>
      <w:r w:rsidRPr="00E44F3A">
        <w:rPr>
          <w:rFonts w:ascii="Verdana" w:hAnsi="Verdana"/>
        </w:rPr>
        <w:t xml:space="preserve"> blyfrakk, e</w:t>
      </w:r>
      <w:r w:rsidR="005C5B04">
        <w:rPr>
          <w:rFonts w:ascii="Verdana" w:hAnsi="Verdana"/>
        </w:rPr>
        <w:t>nten på halskrage eller skulder</w:t>
      </w:r>
      <w:r w:rsidRPr="00E44F3A">
        <w:rPr>
          <w:rFonts w:ascii="Verdana" w:hAnsi="Verdana"/>
        </w:rPr>
        <w:t xml:space="preserve"> </w:t>
      </w:r>
      <w:r w:rsidR="005C5B04">
        <w:rPr>
          <w:rFonts w:ascii="Verdana" w:hAnsi="Verdana"/>
        </w:rPr>
        <w:t xml:space="preserve">slik </w:t>
      </w:r>
      <w:r w:rsidRPr="00E44F3A">
        <w:rPr>
          <w:rFonts w:ascii="Verdana" w:hAnsi="Verdana"/>
        </w:rPr>
        <w:t>at avlesing og doseregistrering blir korrekt</w:t>
      </w:r>
      <w:r w:rsidR="005C5B04">
        <w:rPr>
          <w:rFonts w:ascii="Verdana" w:hAnsi="Verdana"/>
        </w:rPr>
        <w:t>.</w:t>
      </w:r>
    </w:p>
    <w:p w:rsidR="00642FA2" w:rsidP="00A50405" w14:paraId="63079F9F" w14:textId="77777777">
      <w:pPr>
        <w:pStyle w:val="NoSpacing"/>
        <w:jc w:val="both"/>
        <w:rPr>
          <w:rFonts w:ascii="Verdana" w:hAnsi="Verdana"/>
        </w:rPr>
      </w:pPr>
    </w:p>
    <w:p w:rsidR="00DE5D00" w:rsidP="00A50405" w14:paraId="63079FA0" w14:textId="07330D1D">
      <w:pPr>
        <w:pStyle w:val="NoSpacing"/>
        <w:jc w:val="both"/>
        <w:rPr>
          <w:rFonts w:ascii="Verdana" w:hAnsi="Verdana"/>
        </w:rPr>
      </w:pPr>
      <w:r w:rsidRPr="00E44F3A">
        <w:rPr>
          <w:rFonts w:ascii="Verdana" w:hAnsi="Verdana"/>
        </w:rPr>
        <w:t xml:space="preserve">Dosimeterbrikkene </w:t>
      </w:r>
      <w:r>
        <w:rPr>
          <w:rFonts w:ascii="Verdana" w:hAnsi="Verdana"/>
        </w:rPr>
        <w:t xml:space="preserve">skal </w:t>
      </w:r>
      <w:r w:rsidRPr="00E44F3A">
        <w:rPr>
          <w:rFonts w:ascii="Verdana" w:hAnsi="Verdana"/>
        </w:rPr>
        <w:t>byttes annenhver mnd., altså 6 ganger i året.</w:t>
      </w:r>
      <w:r w:rsidR="00110210">
        <w:rPr>
          <w:rFonts w:ascii="Verdana" w:hAnsi="Verdana"/>
        </w:rPr>
        <w:t xml:space="preserve"> </w:t>
      </w:r>
      <w:r w:rsidR="00110210">
        <w:rPr>
          <w:rFonts w:ascii="Verdana" w:hAnsi="Verdana"/>
        </w:rPr>
        <w:t xml:space="preserve">Hver enhet skal etablere egne prosedyrer for innsamling og utlevering av dosimeterbrikker. </w:t>
      </w:r>
      <w:r w:rsidRPr="00E44F3A">
        <w:rPr>
          <w:rFonts w:ascii="Verdana" w:hAnsi="Verdana"/>
        </w:rPr>
        <w:t xml:space="preserve"> Brikkene </w:t>
      </w:r>
      <w:r>
        <w:rPr>
          <w:rFonts w:ascii="Verdana" w:hAnsi="Verdana"/>
        </w:rPr>
        <w:t xml:space="preserve">sendes </w:t>
      </w:r>
      <w:r w:rsidRPr="00E44F3A">
        <w:rPr>
          <w:rFonts w:ascii="Verdana" w:hAnsi="Verdana"/>
        </w:rPr>
        <w:t xml:space="preserve">til </w:t>
      </w:r>
      <w:r w:rsidR="00110210">
        <w:rPr>
          <w:rFonts w:ascii="Verdana" w:hAnsi="Verdana"/>
        </w:rPr>
        <w:t>Landauer</w:t>
      </w:r>
      <w:r>
        <w:rPr>
          <w:rFonts w:ascii="Verdana" w:hAnsi="Verdana"/>
        </w:rPr>
        <w:t xml:space="preserve"> for avles</w:t>
      </w:r>
      <w:r>
        <w:rPr>
          <w:rFonts w:ascii="Verdana" w:hAnsi="Verdana"/>
        </w:rPr>
        <w:t>ing</w:t>
      </w:r>
      <w:r w:rsidR="00110210">
        <w:rPr>
          <w:rFonts w:ascii="Verdana" w:hAnsi="Verdana"/>
        </w:rPr>
        <w:t>, og d</w:t>
      </w:r>
      <w:r>
        <w:rPr>
          <w:rFonts w:ascii="Verdana" w:hAnsi="Verdana"/>
        </w:rPr>
        <w:t xml:space="preserve">oserapport </w:t>
      </w:r>
      <w:r w:rsidR="00110210">
        <w:rPr>
          <w:rFonts w:ascii="Verdana" w:hAnsi="Verdana"/>
        </w:rPr>
        <w:t xml:space="preserve">kommer i nettportal. De ulike enhetene har egne kontaktpersoner for Landauer, og disse har tilgang </w:t>
      </w:r>
      <w:r w:rsidR="006F0313">
        <w:rPr>
          <w:rFonts w:ascii="Verdana" w:hAnsi="Verdana"/>
        </w:rPr>
        <w:t>til</w:t>
      </w:r>
      <w:r w:rsidR="00110210">
        <w:rPr>
          <w:rFonts w:ascii="Verdana" w:hAnsi="Verdana"/>
        </w:rPr>
        <w:t xml:space="preserve"> </w:t>
      </w:r>
      <w:r w:rsidR="006F0313">
        <w:rPr>
          <w:rFonts w:ascii="Verdana" w:hAnsi="Verdana"/>
        </w:rPr>
        <w:t>dose</w:t>
      </w:r>
      <w:r w:rsidR="00110210">
        <w:rPr>
          <w:rFonts w:ascii="Verdana" w:hAnsi="Verdana"/>
        </w:rPr>
        <w:t>rapportene</w:t>
      </w:r>
      <w:r>
        <w:rPr>
          <w:rFonts w:ascii="Verdana" w:hAnsi="Verdana"/>
        </w:rPr>
        <w:t xml:space="preserve">. </w:t>
      </w:r>
      <w:r w:rsidR="006F0313">
        <w:rPr>
          <w:rFonts w:ascii="Verdana" w:hAnsi="Verdana"/>
        </w:rPr>
        <w:t>Personallederne får tilgang til doserapportene i Elements.</w:t>
      </w:r>
    </w:p>
    <w:p w:rsidR="00642FA2" w:rsidRPr="00E44F3A" w:rsidP="00A50405" w14:paraId="63079FA1" w14:textId="77777777">
      <w:pPr>
        <w:pStyle w:val="NoSpacing"/>
        <w:jc w:val="both"/>
        <w:rPr>
          <w:rFonts w:ascii="Verdana" w:hAnsi="Verdana"/>
          <w:b/>
        </w:rPr>
      </w:pPr>
    </w:p>
    <w:p w:rsidR="00DE5D00" w:rsidRPr="00E44F3A" w:rsidP="00A50405" w14:paraId="63079FA2" w14:textId="77777777">
      <w:pPr>
        <w:pStyle w:val="NoSpacing"/>
        <w:jc w:val="both"/>
        <w:rPr>
          <w:rFonts w:ascii="Verdana" w:hAnsi="Verdana"/>
          <w:b/>
        </w:rPr>
      </w:pPr>
      <w:r w:rsidRPr="00E44F3A">
        <w:rPr>
          <w:rFonts w:ascii="Verdana" w:hAnsi="Verdana"/>
          <w:b/>
        </w:rPr>
        <w:t>Ansvar:</w:t>
      </w:r>
    </w:p>
    <w:p w:rsidR="00DE5D00" w:rsidRPr="00E44F3A" w:rsidP="00A50405" w14:paraId="63079FA3" w14:textId="77777777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  <w:i/>
          <w:u w:val="single"/>
        </w:rPr>
        <w:t>Yrkeseksponert a</w:t>
      </w:r>
      <w:r w:rsidRPr="00E44F3A">
        <w:rPr>
          <w:rFonts w:ascii="Verdana" w:hAnsi="Verdana"/>
          <w:i/>
          <w:u w:val="single"/>
        </w:rPr>
        <w:t>nsatt</w:t>
      </w:r>
      <w:r w:rsidRPr="00642FA2" w:rsidR="00642FA2">
        <w:rPr>
          <w:rFonts w:ascii="Verdana" w:hAnsi="Verdana"/>
          <w:i/>
        </w:rPr>
        <w:t>,</w:t>
      </w:r>
      <w:r w:rsidRPr="00E44F3A">
        <w:rPr>
          <w:rFonts w:ascii="Verdana" w:hAnsi="Verdana"/>
        </w:rPr>
        <w:t xml:space="preserve"> som </w:t>
      </w:r>
      <w:r w:rsidR="00642FA2">
        <w:rPr>
          <w:rFonts w:ascii="Verdana" w:hAnsi="Verdana"/>
        </w:rPr>
        <w:t>skal bære</w:t>
      </w:r>
      <w:r w:rsidRPr="00E44F3A">
        <w:rPr>
          <w:rFonts w:ascii="Verdana" w:hAnsi="Verdana"/>
        </w:rPr>
        <w:t xml:space="preserve"> dos</w:t>
      </w:r>
      <w:r w:rsidRPr="00E44F3A">
        <w:rPr>
          <w:rFonts w:ascii="Verdana" w:hAnsi="Verdana"/>
        </w:rPr>
        <w:t xml:space="preserve">imeter, plikter å bære dette i sitt arbeid med stråling og å følge </w:t>
      </w:r>
      <w:r w:rsidR="00642FA2">
        <w:rPr>
          <w:rFonts w:ascii="Verdana" w:hAnsi="Verdana"/>
        </w:rPr>
        <w:t>enhetens prosedyrer for innsamling og utlevering.</w:t>
      </w:r>
    </w:p>
    <w:p w:rsidR="00DE5D00" w:rsidRPr="00E44F3A" w:rsidP="00A50405" w14:paraId="63079FA4" w14:textId="77777777">
      <w:pPr>
        <w:pStyle w:val="NoSpacing"/>
        <w:jc w:val="both"/>
        <w:rPr>
          <w:rFonts w:ascii="Verdana" w:hAnsi="Verdana"/>
        </w:rPr>
      </w:pPr>
    </w:p>
    <w:p w:rsidR="00DE5D00" w:rsidP="00A50405" w14:paraId="63079FA5" w14:textId="77777777">
      <w:pPr>
        <w:pStyle w:val="NoSpacing"/>
        <w:jc w:val="both"/>
        <w:rPr>
          <w:rStyle w:val="Hyperlink"/>
          <w:sz w:val="22"/>
        </w:rPr>
      </w:pPr>
      <w:r w:rsidRPr="00CF603D">
        <w:rPr>
          <w:rFonts w:ascii="Verdana" w:hAnsi="Verdana"/>
          <w:i/>
          <w:u w:val="single"/>
        </w:rPr>
        <w:t>S</w:t>
      </w:r>
      <w:r w:rsidRPr="00E44F3A">
        <w:rPr>
          <w:rFonts w:ascii="Verdana" w:hAnsi="Verdana"/>
          <w:i/>
          <w:u w:val="single"/>
        </w:rPr>
        <w:t>trålebruksansvarlig</w:t>
      </w:r>
      <w:r w:rsidRPr="00E44F3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har et «sørge for ansvar» for å </w:t>
      </w:r>
      <w:r w:rsidRPr="00E44F3A">
        <w:rPr>
          <w:rFonts w:ascii="Verdana" w:hAnsi="Verdana"/>
        </w:rPr>
        <w:t xml:space="preserve">kartlegge </w:t>
      </w:r>
      <w:r>
        <w:rPr>
          <w:rFonts w:ascii="Verdana" w:hAnsi="Verdana"/>
        </w:rPr>
        <w:t xml:space="preserve">hvilke ansatte </w:t>
      </w:r>
      <w:r w:rsidRPr="00E44F3A">
        <w:rPr>
          <w:rFonts w:ascii="Verdana" w:hAnsi="Verdana"/>
        </w:rPr>
        <w:t>som skal bære dosimeter</w:t>
      </w:r>
      <w:r>
        <w:rPr>
          <w:rFonts w:ascii="Verdana" w:hAnsi="Verdana"/>
        </w:rPr>
        <w:t xml:space="preserve">, etablere egne prosedyrer for </w:t>
      </w:r>
      <w:r>
        <w:rPr>
          <w:rFonts w:ascii="Verdana" w:hAnsi="Verdana"/>
        </w:rPr>
        <w:t>innsamling og utlevering av dosimeterbrikker</w:t>
      </w:r>
      <w:r w:rsidRPr="00E44F3A">
        <w:rPr>
          <w:rFonts w:ascii="Verdana" w:hAnsi="Verdana"/>
        </w:rPr>
        <w:t xml:space="preserve"> og å f</w:t>
      </w:r>
      <w:r>
        <w:rPr>
          <w:rFonts w:ascii="Verdana" w:hAnsi="Verdana"/>
        </w:rPr>
        <w:t xml:space="preserve">ormidle doseavlesingsresultater. </w:t>
      </w:r>
      <w:r w:rsidRPr="00E44F3A">
        <w:rPr>
          <w:rFonts w:ascii="Verdana" w:hAnsi="Verdana"/>
        </w:rPr>
        <w:t xml:space="preserve">Høye </w:t>
      </w:r>
      <w:r>
        <w:rPr>
          <w:rFonts w:ascii="Verdana" w:hAnsi="Verdana"/>
        </w:rPr>
        <w:t>ansatte</w:t>
      </w:r>
      <w:r w:rsidRPr="00E44F3A">
        <w:rPr>
          <w:rFonts w:ascii="Verdana" w:hAnsi="Verdana"/>
        </w:rPr>
        <w:t xml:space="preserve">doser </w:t>
      </w:r>
      <w:r>
        <w:rPr>
          <w:rFonts w:ascii="Verdana" w:hAnsi="Verdana"/>
        </w:rPr>
        <w:t xml:space="preserve">skal </w:t>
      </w:r>
      <w:r w:rsidRPr="00E44F3A">
        <w:rPr>
          <w:rFonts w:ascii="Verdana" w:hAnsi="Verdana"/>
        </w:rPr>
        <w:t xml:space="preserve">vurderes fortløpende og individuelle periodeavlesinger </w:t>
      </w:r>
      <w:r>
        <w:rPr>
          <w:rFonts w:ascii="Verdana" w:hAnsi="Verdana"/>
        </w:rPr>
        <w:t xml:space="preserve">på mer enn </w:t>
      </w:r>
      <w:r w:rsidRPr="00E44F3A">
        <w:rPr>
          <w:rFonts w:ascii="Verdana" w:hAnsi="Verdana"/>
        </w:rPr>
        <w:t>3mSv skal varsles pr e-post til den det gjelder</w:t>
      </w:r>
      <w:r>
        <w:rPr>
          <w:rFonts w:ascii="Verdana" w:hAnsi="Verdana"/>
        </w:rPr>
        <w:t>, se</w:t>
      </w:r>
      <w:r w:rsidRPr="00E44F3A">
        <w:rPr>
          <w:rFonts w:ascii="Verdana" w:hAnsi="Verdana"/>
        </w:rPr>
        <w:t xml:space="preserve"> </w:t>
      </w:r>
      <w:hyperlink r:id="rId7" w:tooltip="XDF30124 - dok30124.docx" w:history="1">
        <w:r w:rsidRPr="007C656C" w:rsidR="007C656C">
          <w:rPr>
            <w:rStyle w:val="Hyperlink"/>
            <w:sz w:val="22"/>
          </w:rPr>
          <w:fldChar w:fldCharType="begin" w:fldLock="1"/>
        </w:r>
        <w:r w:rsidRPr="007C656C" w:rsidR="007C656C">
          <w:rPr>
            <w:rStyle w:val="Hyperlink"/>
            <w:sz w:val="22"/>
          </w:rPr>
          <w:instrText xml:space="preserve"> DOCPROPERTY XDT30124 \*charformat \* MERGEFORMAT </w:instrText>
        </w:r>
        <w:r w:rsidRPr="007C656C" w:rsidR="007C656C">
          <w:rPr>
            <w:rStyle w:val="Hyperlink"/>
            <w:sz w:val="22"/>
          </w:rPr>
          <w:fldChar w:fldCharType="separate"/>
        </w:r>
        <w:r w:rsidR="00965E1D">
          <w:rPr>
            <w:rStyle w:val="Hyperlink"/>
            <w:sz w:val="22"/>
          </w:rPr>
          <w:t>09 Høye stråledoser - Ansatt</w:t>
        </w:r>
        <w:r w:rsidRPr="007C656C" w:rsidR="007C656C">
          <w:rPr>
            <w:rStyle w:val="Hyperlink"/>
            <w:sz w:val="22"/>
          </w:rPr>
          <w:fldChar w:fldCharType="end"/>
        </w:r>
      </w:hyperlink>
      <w:r>
        <w:rPr>
          <w:rStyle w:val="Hyperlink"/>
          <w:sz w:val="22"/>
        </w:rPr>
        <w:t>.</w:t>
      </w:r>
    </w:p>
    <w:p w:rsidR="00CF603D" w:rsidRPr="00E44F3A" w:rsidP="00A50405" w14:paraId="63079FA6" w14:textId="77777777">
      <w:pPr>
        <w:pStyle w:val="NoSpacing"/>
        <w:jc w:val="both"/>
        <w:rPr>
          <w:rFonts w:ascii="Verdana" w:hAnsi="Verdana"/>
        </w:rPr>
      </w:pPr>
    </w:p>
    <w:p w:rsidR="00DE5D00" w:rsidRPr="00642FA2" w:rsidP="00A50405" w14:paraId="63079FA7" w14:textId="77777777">
      <w:pPr>
        <w:jc w:val="both"/>
        <w:rPr>
          <w:rFonts w:ascii="Verdana" w:hAnsi="Verdana"/>
          <w:b/>
          <w:sz w:val="18"/>
          <w:szCs w:val="24"/>
        </w:rPr>
      </w:pPr>
      <w:r w:rsidRPr="00642FA2">
        <w:rPr>
          <w:rFonts w:ascii="Verdana" w:hAnsi="Verdana"/>
          <w:b/>
          <w:sz w:val="18"/>
          <w:szCs w:val="24"/>
        </w:rPr>
        <w:t>Interne referanser</w:t>
      </w:r>
    </w:p>
    <w:p w:rsidR="007C656C" w:rsidRPr="00642FA2" w:rsidP="00A50405" w14:paraId="63079FA8" w14:textId="77777777">
      <w:pPr>
        <w:spacing w:line="276" w:lineRule="auto"/>
        <w:contextualSpacing/>
        <w:jc w:val="both"/>
        <w:rPr>
          <w:rFonts w:ascii="Verdana" w:eastAsia="Calibri" w:hAnsi="Verdana"/>
          <w:sz w:val="16"/>
          <w:szCs w:val="22"/>
          <w:lang w:eastAsia="en-US"/>
        </w:rPr>
      </w:pPr>
      <w:hyperlink r:id="rId8" w:tooltip="XDF29557 - dok29557.docx" w:history="1">
        <w:r w:rsidRPr="00642FA2" w:rsidR="0087145A">
          <w:rPr>
            <w:rStyle w:val="Hyperlink"/>
            <w:rFonts w:eastAsia="Calibri"/>
            <w:sz w:val="16"/>
            <w:szCs w:val="22"/>
            <w:lang w:eastAsia="en-US"/>
          </w:rPr>
          <w:fldChar w:fldCharType="begin" w:fldLock="1"/>
        </w:r>
        <w:r w:rsidRPr="00642FA2" w:rsidR="0087145A">
          <w:rPr>
            <w:rStyle w:val="Hyperlink"/>
            <w:rFonts w:eastAsia="Calibri"/>
            <w:sz w:val="16"/>
            <w:szCs w:val="22"/>
            <w:lang w:eastAsia="en-US"/>
          </w:rPr>
          <w:instrText xml:space="preserve"> DOCPROPERTY XDT29557 \*charformat \* MERGEFORMAT </w:instrText>
        </w:r>
        <w:r w:rsidRPr="00642FA2" w:rsidR="0087145A">
          <w:rPr>
            <w:rStyle w:val="Hyperlink"/>
            <w:rFonts w:eastAsia="Calibri"/>
            <w:sz w:val="16"/>
            <w:szCs w:val="22"/>
            <w:lang w:eastAsia="en-US"/>
          </w:rPr>
          <w:fldChar w:fldCharType="separate"/>
        </w:r>
        <w:r w:rsidRPr="00642FA2" w:rsidR="00424E67">
          <w:rPr>
            <w:rStyle w:val="Hyperlink"/>
            <w:rFonts w:eastAsia="Calibri"/>
            <w:sz w:val="16"/>
            <w:szCs w:val="22"/>
            <w:lang w:eastAsia="en-US"/>
          </w:rPr>
          <w:t>Kravdokument Strålebruk</w:t>
        </w:r>
        <w:r w:rsidRPr="00642FA2" w:rsidR="0087145A">
          <w:rPr>
            <w:rStyle w:val="Hyperlink"/>
            <w:rFonts w:eastAsia="Calibri"/>
            <w:sz w:val="16"/>
            <w:szCs w:val="22"/>
            <w:lang w:eastAsia="en-US"/>
          </w:rPr>
          <w:fldChar w:fldCharType="end"/>
        </w:r>
      </w:hyperlink>
      <w:r w:rsidRPr="00642FA2" w:rsidR="0087145A">
        <w:rPr>
          <w:rFonts w:ascii="Verdana" w:eastAsia="Calibri" w:hAnsi="Verdana"/>
          <w:sz w:val="16"/>
          <w:szCs w:val="22"/>
          <w:lang w:eastAsia="en-US"/>
        </w:rPr>
        <w:t xml:space="preserve"> </w:t>
      </w:r>
    </w:p>
    <w:p w:rsidR="00642FA2" w:rsidRPr="00642FA2" w:rsidP="00A50405" w14:paraId="63079FA9" w14:textId="77777777">
      <w:pPr>
        <w:spacing w:line="276" w:lineRule="auto"/>
        <w:contextualSpacing/>
        <w:jc w:val="both"/>
        <w:rPr>
          <w:rFonts w:ascii="Verdana" w:hAnsi="Verdana"/>
          <w:color w:val="000080"/>
          <w:sz w:val="16"/>
          <w:szCs w:val="22"/>
        </w:rPr>
      </w:pPr>
      <w:hyperlink r:id="rId9" w:tooltip="XDF30126 - dok30126.docx" w:history="1">
        <w:r w:rsidRPr="00642FA2" w:rsidR="0087145A">
          <w:rPr>
            <w:rStyle w:val="Hyperlink"/>
            <w:sz w:val="16"/>
            <w:szCs w:val="22"/>
          </w:rPr>
          <w:fldChar w:fldCharType="begin" w:fldLock="1"/>
        </w:r>
        <w:r w:rsidRPr="00642FA2" w:rsidR="0087145A">
          <w:rPr>
            <w:rStyle w:val="Hyperlink"/>
            <w:sz w:val="16"/>
            <w:szCs w:val="22"/>
          </w:rPr>
          <w:instrText xml:space="preserve"> DOCPROPERTY XDT30126 \*charformat \* MERGEFORMAT </w:instrText>
        </w:r>
        <w:r w:rsidRPr="00642FA2" w:rsidR="0087145A">
          <w:rPr>
            <w:rStyle w:val="Hyperlink"/>
            <w:sz w:val="16"/>
            <w:szCs w:val="22"/>
          </w:rPr>
          <w:fldChar w:fldCharType="separate"/>
        </w:r>
        <w:r w:rsidR="00481D8C">
          <w:rPr>
            <w:rStyle w:val="Hyperlink"/>
            <w:sz w:val="16"/>
            <w:szCs w:val="22"/>
          </w:rPr>
          <w:t>11 Blybeskyttelse røntgenstråling - Ansatt</w:t>
        </w:r>
        <w:r w:rsidRPr="00642FA2" w:rsidR="0087145A">
          <w:rPr>
            <w:rStyle w:val="Hyperlink"/>
            <w:sz w:val="16"/>
            <w:szCs w:val="22"/>
          </w:rPr>
          <w:fldChar w:fldCharType="end"/>
        </w:r>
      </w:hyperlink>
    </w:p>
    <w:p w:rsidR="00642FA2" w:rsidRPr="00642FA2" w:rsidP="00A50405" w14:paraId="63079FAA" w14:textId="77777777">
      <w:pPr>
        <w:spacing w:line="276" w:lineRule="auto"/>
        <w:contextualSpacing/>
        <w:jc w:val="both"/>
        <w:rPr>
          <w:rFonts w:ascii="Verdana" w:hAnsi="Verdana"/>
          <w:sz w:val="16"/>
          <w:szCs w:val="22"/>
        </w:rPr>
      </w:pPr>
      <w:hyperlink r:id="rId10" w:tooltip="XDF30245 - dok30245.docx" w:history="1">
        <w:r w:rsidRPr="00642FA2" w:rsidR="0087145A">
          <w:rPr>
            <w:rStyle w:val="Hyperlink"/>
            <w:sz w:val="16"/>
            <w:szCs w:val="22"/>
          </w:rPr>
          <w:fldChar w:fldCharType="begin" w:fldLock="1"/>
        </w:r>
        <w:r w:rsidRPr="00642FA2" w:rsidR="0087145A">
          <w:rPr>
            <w:rStyle w:val="Hyperlink"/>
            <w:sz w:val="16"/>
            <w:szCs w:val="22"/>
          </w:rPr>
          <w:instrText xml:space="preserve"> DOCPROPERTY XDT30245 \*charformat \* MERGEFORMAT </w:instrText>
        </w:r>
        <w:r w:rsidRPr="00642FA2" w:rsidR="0087145A">
          <w:rPr>
            <w:rStyle w:val="Hyperlink"/>
            <w:sz w:val="16"/>
            <w:szCs w:val="22"/>
          </w:rPr>
          <w:fldChar w:fldCharType="separate"/>
        </w:r>
        <w:r w:rsidR="00A931EE">
          <w:rPr>
            <w:rStyle w:val="Hyperlink"/>
            <w:sz w:val="16"/>
            <w:szCs w:val="22"/>
          </w:rPr>
          <w:t>Informasjon: Generell strålevern</w:t>
        </w:r>
        <w:r w:rsidRPr="00642FA2" w:rsidR="0087145A">
          <w:rPr>
            <w:rStyle w:val="Hyperlink"/>
            <w:sz w:val="16"/>
            <w:szCs w:val="22"/>
          </w:rPr>
          <w:fldChar w:fldCharType="end"/>
        </w:r>
      </w:hyperlink>
    </w:p>
    <w:p w:rsidR="00E44F3A" w:rsidRPr="00642FA2" w:rsidP="00A50405" w14:paraId="63079FAB" w14:textId="7F438665">
      <w:pPr>
        <w:spacing w:line="276" w:lineRule="auto"/>
        <w:contextualSpacing/>
        <w:jc w:val="both"/>
        <w:rPr>
          <w:rFonts w:ascii="Verdana" w:hAnsi="Verdana"/>
          <w:sz w:val="16"/>
          <w:szCs w:val="22"/>
        </w:rPr>
      </w:pPr>
      <w:r w:rsidRPr="00642FA2">
        <w:rPr>
          <w:rFonts w:ascii="Verdana" w:hAnsi="Verdana"/>
          <w:sz w:val="16"/>
          <w:szCs w:val="22"/>
        </w:rPr>
        <w:t>Stråle</w:t>
      </w:r>
      <w:r w:rsidR="00ED6BC0">
        <w:rPr>
          <w:rFonts w:ascii="Verdana" w:hAnsi="Verdana"/>
          <w:sz w:val="16"/>
          <w:szCs w:val="22"/>
        </w:rPr>
        <w:t>brukkoordinator</w:t>
      </w:r>
      <w:r w:rsidRPr="00642FA2">
        <w:rPr>
          <w:rFonts w:ascii="Verdana" w:hAnsi="Verdana"/>
          <w:sz w:val="16"/>
          <w:szCs w:val="22"/>
        </w:rPr>
        <w:t xml:space="preserve"> i HB,</w:t>
      </w:r>
    </w:p>
    <w:p w:rsidR="00E44F3A" w:rsidRPr="00642FA2" w:rsidP="00A50405" w14:paraId="63079FAC" w14:textId="77777777">
      <w:pPr>
        <w:spacing w:line="276" w:lineRule="auto"/>
        <w:contextualSpacing/>
        <w:jc w:val="both"/>
        <w:rPr>
          <w:rFonts w:ascii="Verdana" w:hAnsi="Verdana"/>
          <w:sz w:val="16"/>
          <w:szCs w:val="22"/>
        </w:rPr>
      </w:pPr>
      <w:r w:rsidRPr="00642FA2">
        <w:rPr>
          <w:rFonts w:ascii="Verdana" w:hAnsi="Verdana"/>
          <w:sz w:val="16"/>
          <w:szCs w:val="22"/>
        </w:rPr>
        <w:t>Fysiker fra Seksjon for Medisinsk fysikk</w:t>
      </w:r>
    </w:p>
    <w:p w:rsidR="00E44F3A" w:rsidRPr="00642FA2" w:rsidP="00A50405" w14:paraId="63079FAD" w14:textId="77777777">
      <w:pPr>
        <w:pStyle w:val="NoSpacing"/>
        <w:jc w:val="both"/>
        <w:rPr>
          <w:rFonts w:ascii="Verdana" w:hAnsi="Verdana"/>
          <w:sz w:val="16"/>
        </w:rPr>
      </w:pPr>
    </w:p>
    <w:p w:rsidR="00E44F3A" w:rsidRPr="00642FA2" w:rsidP="00A50405" w14:paraId="63079FAE" w14:textId="77777777">
      <w:pPr>
        <w:pStyle w:val="NoSpacing"/>
        <w:jc w:val="both"/>
        <w:rPr>
          <w:rFonts w:ascii="Verdana" w:hAnsi="Verdana"/>
          <w:b/>
          <w:sz w:val="18"/>
          <w:szCs w:val="24"/>
        </w:rPr>
      </w:pPr>
      <w:r w:rsidRPr="00642FA2">
        <w:rPr>
          <w:rFonts w:ascii="Verdana" w:hAnsi="Verdana"/>
          <w:b/>
          <w:sz w:val="18"/>
          <w:szCs w:val="24"/>
        </w:rPr>
        <w:t>Eksterne referanser</w:t>
      </w:r>
    </w:p>
    <w:p w:rsidR="00642FA2" w:rsidRPr="00642FA2" w:rsidP="00642FA2" w14:paraId="63079FAF" w14:textId="49281515">
      <w:pPr>
        <w:rPr>
          <w:sz w:val="16"/>
        </w:rPr>
      </w:pPr>
      <w:hyperlink r:id="rId11" w:history="1">
        <w:r>
          <w:rPr>
            <w:rStyle w:val="Hyperlink"/>
          </w:rPr>
          <w:t>LANDAUER DIRECT®: Administrera er dosimetri enkelt själv online! - Landauer</w:t>
        </w:r>
      </w:hyperlink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63079FBE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3B4B1A" w:rsidRPr="004568C8" w:rsidP="003B4B1A" w14:paraId="63079FBA" w14:textId="0CF3FDEA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F0313" w:rsidRPr="006F0313" w:rsidP="006F0313" w14:textId="3C76377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F031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6F0313" w:rsidRPr="006F0313" w:rsidP="006F0313" w14:paraId="5D73BF14" w14:textId="3C7637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F0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51D55">
            <w:rPr>
              <w:sz w:val="16"/>
            </w:rPr>
            <w:t xml:space="preserve">Dok.id: </w:t>
          </w:r>
          <w:r w:rsidR="00051D55">
            <w:rPr>
              <w:color w:val="000080"/>
              <w:sz w:val="16"/>
            </w:rPr>
            <w:fldChar w:fldCharType="begin" w:fldLock="1"/>
          </w:r>
          <w:r w:rsidR="00051D55">
            <w:rPr>
              <w:color w:val="000080"/>
              <w:sz w:val="16"/>
            </w:rPr>
            <w:instrText xml:space="preserve"> DOCPROPERTY EK_DokumentID </w:instrText>
          </w:r>
          <w:r w:rsidR="00051D55">
            <w:rPr>
              <w:color w:val="000080"/>
              <w:sz w:val="16"/>
            </w:rPr>
            <w:fldChar w:fldCharType="separate"/>
          </w:r>
          <w:r w:rsidR="00051D55">
            <w:rPr>
              <w:color w:val="000080"/>
              <w:sz w:val="16"/>
            </w:rPr>
            <w:t>D30123</w:t>
          </w:r>
          <w:r w:rsidR="00051D55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3B4B1A" w:rsidRPr="009B041D" w:rsidP="003B4B1A" w14:paraId="63079FBB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3B4B1A" w:rsidRPr="00D320CC" w:rsidP="003B4B1A" w14:paraId="63079FBC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3B4B1A" w:rsidP="003B4B1A" w14:paraId="63079FBD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D833FB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D833FB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3B4B1A" w14:paraId="63079FB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63079FC4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3B4B1A" w:rsidRPr="004568C8" w:rsidP="003B4B1A" w14:paraId="63079FC0" w14:textId="7B00B1F0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4" name="Tekstboks 4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F0313" w:rsidRPr="006F0313" w:rsidP="006F0313" w14:textId="5523E86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F031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6F0313" w:rsidRPr="006F0313" w:rsidP="006F0313" w14:paraId="0A96C583" w14:textId="5523E8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F0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51D55">
            <w:rPr>
              <w:sz w:val="16"/>
            </w:rPr>
            <w:t xml:space="preserve">Dok.id: </w:t>
          </w:r>
          <w:r w:rsidR="00051D55">
            <w:rPr>
              <w:color w:val="000080"/>
              <w:sz w:val="16"/>
            </w:rPr>
            <w:fldChar w:fldCharType="begin" w:fldLock="1"/>
          </w:r>
          <w:r w:rsidR="00051D55">
            <w:rPr>
              <w:color w:val="000080"/>
              <w:sz w:val="16"/>
            </w:rPr>
            <w:instrText xml:space="preserve"> DOCPROPERTY EK_DokumentID </w:instrText>
          </w:r>
          <w:r w:rsidR="00051D55">
            <w:rPr>
              <w:color w:val="000080"/>
              <w:sz w:val="16"/>
            </w:rPr>
            <w:fldChar w:fldCharType="separate"/>
          </w:r>
          <w:r w:rsidR="00051D55">
            <w:rPr>
              <w:color w:val="000080"/>
              <w:sz w:val="16"/>
            </w:rPr>
            <w:t>D30123</w:t>
          </w:r>
          <w:r w:rsidR="00051D55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3B4B1A" w:rsidRPr="009B041D" w:rsidP="003B4B1A" w14:paraId="63079FC1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</w:instrText>
          </w:r>
          <w:r>
            <w:rPr>
              <w:color w:val="000080"/>
              <w:sz w:val="16"/>
            </w:rPr>
            <w:instrText xml:space="preserve">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1.7.1.2-09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3B4B1A" w:rsidRPr="00D320CC" w:rsidP="003B4B1A" w14:paraId="63079FC2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3B4B1A" w:rsidP="003B4B1A" w14:paraId="63079FC3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D833FB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D833FB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3B4B1A" w14:paraId="63079FC5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63079FD9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3B4B1A" w:rsidRPr="009B041D" w:rsidP="003B4B1A" w14:paraId="63079FD6" w14:textId="0D0AAB8C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F0313" w:rsidRPr="006F0313" w:rsidP="006F0313" w14:textId="14141BA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F031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6F0313" w:rsidRPr="006F0313" w:rsidP="006F0313" w14:paraId="10F4A2BE" w14:textId="14141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F0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51D55">
            <w:rPr>
              <w:color w:val="000080"/>
              <w:sz w:val="16"/>
            </w:rPr>
            <w:t xml:space="preserve">Ref.nr: </w:t>
          </w:r>
          <w:r w:rsidR="00051D55">
            <w:rPr>
              <w:color w:val="000080"/>
              <w:sz w:val="16"/>
            </w:rPr>
            <w:fldChar w:fldCharType="begin" w:fldLock="1"/>
          </w:r>
          <w:r w:rsidR="00051D55">
            <w:rPr>
              <w:color w:val="000080"/>
              <w:sz w:val="16"/>
            </w:rPr>
            <w:instrText xml:space="preserve"> DOCPROPERTY EK_RefNr </w:instrText>
          </w:r>
          <w:r w:rsidR="00051D55">
            <w:rPr>
              <w:color w:val="000080"/>
              <w:sz w:val="16"/>
            </w:rPr>
            <w:fldChar w:fldCharType="separate"/>
          </w:r>
          <w:r w:rsidR="00051D55">
            <w:rPr>
              <w:color w:val="000080"/>
              <w:sz w:val="16"/>
            </w:rPr>
            <w:t>1.7.1.2-09</w:t>
          </w:r>
          <w:r w:rsidR="00051D55"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3B4B1A" w:rsidRPr="00D320CC" w:rsidP="003B4B1A" w14:paraId="63079FD7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3B4B1A" w:rsidP="003B4B1A" w14:paraId="63079FD8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3B4B1A" w14:paraId="63079FDA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63079FB3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3B4B1A" w:rsidP="003B4B1A" w14:paraId="63079FB0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08 Persondosimetri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3B4B1A" w:rsidP="003B4B1A" w14:paraId="63079FB1" w14:textId="77777777">
          <w:pPr>
            <w:pStyle w:val="Header"/>
            <w:jc w:val="left"/>
            <w:rPr>
              <w:sz w:val="12"/>
            </w:rPr>
          </w:pPr>
        </w:p>
        <w:p w:rsidR="003B4B1A" w:rsidP="003B4B1A" w14:paraId="63079FB2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</w:tbl>
  <w:p w:rsidR="00485214" w:rsidP="003B4B1A" w14:paraId="63079F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63079FB8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3B4B1A" w:rsidP="003B4B1A" w14:paraId="63079FB5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08 Persondosimetri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3B4B1A" w:rsidP="003B4B1A" w14:paraId="63079FB6" w14:textId="77777777">
          <w:pPr>
            <w:pStyle w:val="Header"/>
            <w:jc w:val="left"/>
            <w:rPr>
              <w:sz w:val="12"/>
            </w:rPr>
          </w:pPr>
        </w:p>
        <w:p w:rsidR="003B4B1A" w:rsidP="003B4B1A" w14:paraId="63079FB7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</w:tbl>
  <w:p w:rsidR="00485214" w:rsidP="003B4B1A" w14:paraId="63079FB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63079FC8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63079FC6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3B4B1A" w:rsidP="003B4B1A" w14:paraId="63079FC7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08 Persondosimetri - Ansatt</w:t>
          </w:r>
          <w:r>
            <w:rPr>
              <w:sz w:val="28"/>
            </w:rPr>
            <w:fldChar w:fldCharType="end"/>
          </w:r>
        </w:p>
      </w:tc>
    </w:tr>
    <w:tr w14:paraId="63079FCB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3B4B1A" w:rsidP="003B4B1A" w14:paraId="63079FC9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3B4B1A" w:rsidRPr="005F0E8F" w:rsidP="003B4B1A" w14:paraId="63079FCA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22.07.2024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22.07.2026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63079FCE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3B4B1A" w:rsidP="003B4B1A" w14:paraId="63079FCC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3B4B1A" w:rsidP="003B4B1A" w14:paraId="63079FC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  <w:tr w14:paraId="63079FD1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3B4B1A" w:rsidP="003B4B1A" w14:paraId="63079FCF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3B4B1A" w:rsidP="003B4B1A" w14:paraId="63079FD0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63079FD4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3B4B1A" w:rsidP="003B4B1A" w14:paraId="63079FD2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Line Nigardsøy Lie, Daniel Aadnevik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3B4B1A" w:rsidP="003B4B1A" w14:paraId="63079FD3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D30123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3B4B1A" w14:paraId="63079FD5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6B41BBA"/>
    <w:multiLevelType w:val="hybridMultilevel"/>
    <w:tmpl w:val="4B428FC2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87051719">
    <w:abstractNumId w:val="10"/>
  </w:num>
  <w:num w:numId="2" w16cid:durableId="1881240556">
    <w:abstractNumId w:val="8"/>
  </w:num>
  <w:num w:numId="3" w16cid:durableId="1776247652">
    <w:abstractNumId w:val="3"/>
  </w:num>
  <w:num w:numId="4" w16cid:durableId="283276147">
    <w:abstractNumId w:val="2"/>
  </w:num>
  <w:num w:numId="5" w16cid:durableId="194000781">
    <w:abstractNumId w:val="1"/>
  </w:num>
  <w:num w:numId="6" w16cid:durableId="1492671179">
    <w:abstractNumId w:val="0"/>
  </w:num>
  <w:num w:numId="7" w16cid:durableId="1463422786">
    <w:abstractNumId w:val="9"/>
  </w:num>
  <w:num w:numId="8" w16cid:durableId="1968855263">
    <w:abstractNumId w:val="7"/>
  </w:num>
  <w:num w:numId="9" w16cid:durableId="697387267">
    <w:abstractNumId w:val="6"/>
  </w:num>
  <w:num w:numId="10" w16cid:durableId="557475178">
    <w:abstractNumId w:val="5"/>
  </w:num>
  <w:num w:numId="11" w16cid:durableId="1483690758">
    <w:abstractNumId w:val="4"/>
  </w:num>
  <w:num w:numId="12" w16cid:durableId="1296331848">
    <w:abstractNumId w:val="12"/>
  </w:num>
  <w:num w:numId="13" w16cid:durableId="1888640118">
    <w:abstractNumId w:val="13"/>
  </w:num>
  <w:num w:numId="14" w16cid:durableId="6903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21C4"/>
    <w:rsid w:val="00020754"/>
    <w:rsid w:val="000354A8"/>
    <w:rsid w:val="00042992"/>
    <w:rsid w:val="00051D55"/>
    <w:rsid w:val="0005214E"/>
    <w:rsid w:val="00056D52"/>
    <w:rsid w:val="00076677"/>
    <w:rsid w:val="00081F27"/>
    <w:rsid w:val="00083284"/>
    <w:rsid w:val="00084F7B"/>
    <w:rsid w:val="000A1D6A"/>
    <w:rsid w:val="000C6A9B"/>
    <w:rsid w:val="000D3C29"/>
    <w:rsid w:val="000D5FFE"/>
    <w:rsid w:val="000D63E4"/>
    <w:rsid w:val="000D7FAF"/>
    <w:rsid w:val="000F32C5"/>
    <w:rsid w:val="000F5FC0"/>
    <w:rsid w:val="00101002"/>
    <w:rsid w:val="00110210"/>
    <w:rsid w:val="00115094"/>
    <w:rsid w:val="00117E18"/>
    <w:rsid w:val="00140619"/>
    <w:rsid w:val="00150F73"/>
    <w:rsid w:val="00155E02"/>
    <w:rsid w:val="00157C37"/>
    <w:rsid w:val="00161FD5"/>
    <w:rsid w:val="00176BA5"/>
    <w:rsid w:val="0019138B"/>
    <w:rsid w:val="00192267"/>
    <w:rsid w:val="0019290E"/>
    <w:rsid w:val="0019341C"/>
    <w:rsid w:val="001A4CED"/>
    <w:rsid w:val="001B1D43"/>
    <w:rsid w:val="001B37A6"/>
    <w:rsid w:val="001C094A"/>
    <w:rsid w:val="001E1DBA"/>
    <w:rsid w:val="001F7E88"/>
    <w:rsid w:val="0020110C"/>
    <w:rsid w:val="00203F1E"/>
    <w:rsid w:val="00227AF8"/>
    <w:rsid w:val="002369C5"/>
    <w:rsid w:val="00241F65"/>
    <w:rsid w:val="002672BB"/>
    <w:rsid w:val="00281B8D"/>
    <w:rsid w:val="00284EBB"/>
    <w:rsid w:val="002A3417"/>
    <w:rsid w:val="002A4A07"/>
    <w:rsid w:val="002B1F3C"/>
    <w:rsid w:val="002D3FD5"/>
    <w:rsid w:val="002D6C9C"/>
    <w:rsid w:val="002F5A32"/>
    <w:rsid w:val="00302878"/>
    <w:rsid w:val="00304B15"/>
    <w:rsid w:val="00311019"/>
    <w:rsid w:val="00362B96"/>
    <w:rsid w:val="00393223"/>
    <w:rsid w:val="003A64D1"/>
    <w:rsid w:val="003A669E"/>
    <w:rsid w:val="003A6B8A"/>
    <w:rsid w:val="003B4B1A"/>
    <w:rsid w:val="003C5594"/>
    <w:rsid w:val="003D36B8"/>
    <w:rsid w:val="003D3C2E"/>
    <w:rsid w:val="003E25C1"/>
    <w:rsid w:val="003E4741"/>
    <w:rsid w:val="004046C1"/>
    <w:rsid w:val="00407B78"/>
    <w:rsid w:val="00410268"/>
    <w:rsid w:val="00411E8A"/>
    <w:rsid w:val="00424E67"/>
    <w:rsid w:val="00437DED"/>
    <w:rsid w:val="00451581"/>
    <w:rsid w:val="004568C8"/>
    <w:rsid w:val="004611B5"/>
    <w:rsid w:val="004640AA"/>
    <w:rsid w:val="004719A0"/>
    <w:rsid w:val="0047780D"/>
    <w:rsid w:val="00481D8C"/>
    <w:rsid w:val="00482CE0"/>
    <w:rsid w:val="00485214"/>
    <w:rsid w:val="004B1EF5"/>
    <w:rsid w:val="004C563C"/>
    <w:rsid w:val="004D0DCE"/>
    <w:rsid w:val="004E0461"/>
    <w:rsid w:val="0050053D"/>
    <w:rsid w:val="00507D96"/>
    <w:rsid w:val="005103B6"/>
    <w:rsid w:val="00520D11"/>
    <w:rsid w:val="00521BC3"/>
    <w:rsid w:val="0053273E"/>
    <w:rsid w:val="005370F4"/>
    <w:rsid w:val="005401F8"/>
    <w:rsid w:val="0054179A"/>
    <w:rsid w:val="0054461F"/>
    <w:rsid w:val="00547EEF"/>
    <w:rsid w:val="00556838"/>
    <w:rsid w:val="00557C81"/>
    <w:rsid w:val="00577FEE"/>
    <w:rsid w:val="005810F3"/>
    <w:rsid w:val="005B0B7E"/>
    <w:rsid w:val="005B308D"/>
    <w:rsid w:val="005B4106"/>
    <w:rsid w:val="005B4C45"/>
    <w:rsid w:val="005C5B04"/>
    <w:rsid w:val="005F0E8F"/>
    <w:rsid w:val="00605D6F"/>
    <w:rsid w:val="00611A93"/>
    <w:rsid w:val="0063356D"/>
    <w:rsid w:val="00635435"/>
    <w:rsid w:val="00642FA2"/>
    <w:rsid w:val="006479E1"/>
    <w:rsid w:val="00650773"/>
    <w:rsid w:val="006720B2"/>
    <w:rsid w:val="00693B1B"/>
    <w:rsid w:val="006B1529"/>
    <w:rsid w:val="006B1D5F"/>
    <w:rsid w:val="006B2158"/>
    <w:rsid w:val="006C17D9"/>
    <w:rsid w:val="006C735A"/>
    <w:rsid w:val="006D2D97"/>
    <w:rsid w:val="006D3A08"/>
    <w:rsid w:val="006D57BF"/>
    <w:rsid w:val="006E2A16"/>
    <w:rsid w:val="006E5645"/>
    <w:rsid w:val="006F0313"/>
    <w:rsid w:val="00712FCC"/>
    <w:rsid w:val="00713D7C"/>
    <w:rsid w:val="0072699C"/>
    <w:rsid w:val="00727E6C"/>
    <w:rsid w:val="007367F2"/>
    <w:rsid w:val="00771C6B"/>
    <w:rsid w:val="007C656C"/>
    <w:rsid w:val="007E4125"/>
    <w:rsid w:val="007E5E81"/>
    <w:rsid w:val="007F6449"/>
    <w:rsid w:val="0080313B"/>
    <w:rsid w:val="00806640"/>
    <w:rsid w:val="00820B61"/>
    <w:rsid w:val="008361CD"/>
    <w:rsid w:val="00843ADC"/>
    <w:rsid w:val="00845551"/>
    <w:rsid w:val="00850B9C"/>
    <w:rsid w:val="008530BA"/>
    <w:rsid w:val="00855382"/>
    <w:rsid w:val="008564CD"/>
    <w:rsid w:val="00866B6D"/>
    <w:rsid w:val="0087145A"/>
    <w:rsid w:val="0088008E"/>
    <w:rsid w:val="00883ED5"/>
    <w:rsid w:val="008B41C0"/>
    <w:rsid w:val="008B7340"/>
    <w:rsid w:val="008C41EB"/>
    <w:rsid w:val="008C797A"/>
    <w:rsid w:val="008D33F1"/>
    <w:rsid w:val="008F30D5"/>
    <w:rsid w:val="00903623"/>
    <w:rsid w:val="009039EB"/>
    <w:rsid w:val="00905B0B"/>
    <w:rsid w:val="00907122"/>
    <w:rsid w:val="00907ABE"/>
    <w:rsid w:val="0091692D"/>
    <w:rsid w:val="00931B30"/>
    <w:rsid w:val="009506D3"/>
    <w:rsid w:val="00965E1D"/>
    <w:rsid w:val="0096641B"/>
    <w:rsid w:val="00970B24"/>
    <w:rsid w:val="009803FA"/>
    <w:rsid w:val="009A2EB0"/>
    <w:rsid w:val="009B041D"/>
    <w:rsid w:val="009B19A9"/>
    <w:rsid w:val="009C6E05"/>
    <w:rsid w:val="009D072D"/>
    <w:rsid w:val="009D4154"/>
    <w:rsid w:val="009E0D59"/>
    <w:rsid w:val="009E5858"/>
    <w:rsid w:val="009F7668"/>
    <w:rsid w:val="00A50405"/>
    <w:rsid w:val="00A577D4"/>
    <w:rsid w:val="00A931EE"/>
    <w:rsid w:val="00AB08E0"/>
    <w:rsid w:val="00AB2FAE"/>
    <w:rsid w:val="00AC0D84"/>
    <w:rsid w:val="00AC35FB"/>
    <w:rsid w:val="00AD1E4B"/>
    <w:rsid w:val="00AD296B"/>
    <w:rsid w:val="00AD3BC6"/>
    <w:rsid w:val="00AD6B34"/>
    <w:rsid w:val="00AF5DDC"/>
    <w:rsid w:val="00B02D46"/>
    <w:rsid w:val="00B21CB1"/>
    <w:rsid w:val="00B24A00"/>
    <w:rsid w:val="00B46418"/>
    <w:rsid w:val="00B55222"/>
    <w:rsid w:val="00B55A8A"/>
    <w:rsid w:val="00B64F05"/>
    <w:rsid w:val="00BC1FE8"/>
    <w:rsid w:val="00BC5853"/>
    <w:rsid w:val="00BD09E2"/>
    <w:rsid w:val="00BD6D72"/>
    <w:rsid w:val="00BE48E2"/>
    <w:rsid w:val="00BF1179"/>
    <w:rsid w:val="00BF60EA"/>
    <w:rsid w:val="00C071DF"/>
    <w:rsid w:val="00C4283A"/>
    <w:rsid w:val="00C47D6B"/>
    <w:rsid w:val="00C5222B"/>
    <w:rsid w:val="00C72834"/>
    <w:rsid w:val="00C836EE"/>
    <w:rsid w:val="00C84942"/>
    <w:rsid w:val="00C97AFA"/>
    <w:rsid w:val="00CA0ECF"/>
    <w:rsid w:val="00CB7BA3"/>
    <w:rsid w:val="00CE5024"/>
    <w:rsid w:val="00CF2E4A"/>
    <w:rsid w:val="00CF603D"/>
    <w:rsid w:val="00D00955"/>
    <w:rsid w:val="00D013CC"/>
    <w:rsid w:val="00D320CC"/>
    <w:rsid w:val="00D36983"/>
    <w:rsid w:val="00D36A2D"/>
    <w:rsid w:val="00D40E94"/>
    <w:rsid w:val="00D4374F"/>
    <w:rsid w:val="00D547E5"/>
    <w:rsid w:val="00D7283E"/>
    <w:rsid w:val="00D833FB"/>
    <w:rsid w:val="00D8507D"/>
    <w:rsid w:val="00D948F4"/>
    <w:rsid w:val="00D95FB8"/>
    <w:rsid w:val="00DA0D76"/>
    <w:rsid w:val="00DB0459"/>
    <w:rsid w:val="00DB372D"/>
    <w:rsid w:val="00DC22C7"/>
    <w:rsid w:val="00DD1C72"/>
    <w:rsid w:val="00DD7CFF"/>
    <w:rsid w:val="00DE5D00"/>
    <w:rsid w:val="00DE6DA9"/>
    <w:rsid w:val="00E023CD"/>
    <w:rsid w:val="00E033C9"/>
    <w:rsid w:val="00E126BA"/>
    <w:rsid w:val="00E30F00"/>
    <w:rsid w:val="00E3168F"/>
    <w:rsid w:val="00E33977"/>
    <w:rsid w:val="00E35C67"/>
    <w:rsid w:val="00E36B5C"/>
    <w:rsid w:val="00E40863"/>
    <w:rsid w:val="00E432E6"/>
    <w:rsid w:val="00E44F3A"/>
    <w:rsid w:val="00E4664C"/>
    <w:rsid w:val="00E5442A"/>
    <w:rsid w:val="00E629CE"/>
    <w:rsid w:val="00E67083"/>
    <w:rsid w:val="00E76DA5"/>
    <w:rsid w:val="00E80759"/>
    <w:rsid w:val="00E8424E"/>
    <w:rsid w:val="00E86FAE"/>
    <w:rsid w:val="00E8758E"/>
    <w:rsid w:val="00E91C7F"/>
    <w:rsid w:val="00E938E6"/>
    <w:rsid w:val="00E96F17"/>
    <w:rsid w:val="00EA5771"/>
    <w:rsid w:val="00EB3357"/>
    <w:rsid w:val="00EC1A89"/>
    <w:rsid w:val="00ED248C"/>
    <w:rsid w:val="00ED6BC0"/>
    <w:rsid w:val="00EE2E38"/>
    <w:rsid w:val="00F166F5"/>
    <w:rsid w:val="00F20D03"/>
    <w:rsid w:val="00F24469"/>
    <w:rsid w:val="00F43A32"/>
    <w:rsid w:val="00F46524"/>
    <w:rsid w:val="00F52778"/>
    <w:rsid w:val="00F64325"/>
    <w:rsid w:val="00F712A2"/>
    <w:rsid w:val="00F76F76"/>
    <w:rsid w:val="00F90212"/>
    <w:rsid w:val="00F92559"/>
    <w:rsid w:val="00F958D6"/>
    <w:rsid w:val="00FB02A8"/>
    <w:rsid w:val="00FB090D"/>
    <w:rsid w:val="00FB2EC4"/>
    <w:rsid w:val="00FB3861"/>
    <w:rsid w:val="00FD0B94"/>
    <w:rsid w:val="00FD64C1"/>
    <w:rsid w:val="00FE46C8"/>
    <w:rsid w:val="00FF1BFB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11.08.2020¤3#EK_Opprettet¤2#0¤2#02.09.2013¤3#EK_Utgitt¤2#0¤2#04.09.2013¤3#EK_IBrukDato¤2#0¤2#11.08.2020¤3#EK_DokumentID¤2#0¤2#D30123¤3#EK_DokTittel¤2#0¤2#08 Persondosimetri - Ansatt¤3#EK_DokType¤2#0¤2#Retningslinje¤3#EK_EksRef¤2#2¤2# 0_x0009_¤3#EK_Erstatter¤2#0¤2#2.04¤3#EK_ErstatterD¤2#0¤2#03.05.2018¤3#EK_Signatur¤2#0¤2#Rune Hafslund¤3#EK_Verifisert¤2#0¤2# ¤3#EK_Hørt¤2#0¤2# ¤3#EK_AuditReview¤2#2¤2# ¤3#EK_AuditApprove¤2#2¤2# ¤3#EK_Gradering¤2#0¤2#Åpen¤3#EK_Gradnr¤2#4¤2#0¤3#EK_Kapittel¤2#4¤2# ¤3#EK_Referanse¤2#2¤2# 8_x0009_02.1.6.1.1-01_x0009_Kravdokument Strålebruk_x0009_29557_x0009_dok29557.docx_x0009_¤1#02.1.6.1.1-10_x0009_Vedlegg: Referanser og linker Strålebruk_x0009_26753_x0009_dok26753.docx_x0009_¤1#02.1.6.1.1-23_x0009_4.10. Instrukser strålebruk: Helsesystem Yrkeseksponerte_x0009_35930_x0009_dok35930.docx_x0009_¤1#02.1.6.1.2-10_x0009_Vedlegg: Persondosimetri og prosedyrer per uke_x0009_54234_x0009_dok54234.docx_x0009_¤1#02.1.6.1.2-11_x0009_Vedlegg: Stråledose til hender_x0009_54238_x0009_dok54238.docx_x0009_¤1#02.1.6.1.2-12_x0009_09 Høye stråledoser - Ansatt_x0009_30124_x0009_dok30124.docx_x0009_¤1#02.1.6.1.2-14_x0009_11 Blybeskyttelse røntgenstråling - Ansatt_x0009_30126_x0009_dok30126.docx_x0009_¤1#02.1.6.1.4-24_x0009_Informasjon: Generell strålevern_x0009_30245_x0009_dok30245.docx_x0009_¤1#¤3#EK_RefNr¤2#0¤2#02.1.6.1.2-09¤3#EK_Revisjon¤2#0¤2#2.05¤3#EK_Ansvarlig¤2#0¤2#Hafslund, Rune¤3#EK_SkrevetAv¤2#0¤2#Bente Vee / Kirsten N . Bolstad¤3#EK_UText1¤2#0¤2#Kirsten Bolstad, Bente Vee¤3#EK_UText2¤2#0¤2# ¤3#EK_UText3¤2#0¤2# ¤3#EK_UText4¤2#0¤2# ¤3#EK_Status¤2#0¤2#I bruk¤3#EK_Stikkord¤2#0¤2#strålevern, strålebruk, persondosimeter, dosimeter¤3#EK_SuperStikkord¤2#0¤2#¤3#EK_Rapport¤2#3¤2#¤3#EK_EKPrintMerke¤2#0¤2#Uoffisiell utskrift er kun gyldig på utskriftsdato¤3#EK_Watermark¤2#0¤2#¤3#EK_Utgave¤2#0¤2#2.05¤3#EK_Merknad¤2#7¤2#Forlenget gyldighet til 11.08.2022 uten endringer i dokumentet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11.08.2022¤3#EK_Vedlegg¤2#2¤2# 0_x0009_¤3#EK_AvdelingOver¤2#4¤2# ¤3#EK_HRefNr¤2#0¤2# ¤3#EK_HbNavn¤2#0¤2# ¤3#EK_DokRefnr¤2#4¤2#00030201060102¤3#EK_Dokendrdato¤2#4¤2#11.08.2020 08:21:07¤3#EK_HbType¤2#4¤2# ¤3#EK_Offisiell¤2#4¤2# ¤3#EK_VedleggRef¤2#4¤2#02.1.6.1.2-09¤3#EK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EK_Strukt01¤2#5¤2#¤5#¤5#Kategorier HB¤5#0¤5#0¤4#¤5#¤5#Medisinske støttefunksjoner¤5#3¤5#0¤4#¤5#STV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"/>
    <w:docVar w:name="ek_dl" w:val="9"/>
    <w:docVar w:name="ek_doktittel" w:val="08 Persondosimetri - Ansatt"/>
    <w:docVar w:name="ek_doktype" w:val="Retningslinje"/>
    <w:docVar w:name="ek_dokumentid" w:val="D30123"/>
    <w:docVar w:name="ek_erstatter" w:val="2.04"/>
    <w:docVar w:name="ek_erstatterd" w:val="03.05.2018"/>
    <w:docVar w:name="ek_format" w:val="-10"/>
    <w:docVar w:name="ek_gjelderfra" w:val="11.08.2020"/>
    <w:docVar w:name="ek_gjeldertil" w:val="11.08.2022"/>
    <w:docVar w:name="ek_gradering" w:val="Åpen"/>
    <w:docVar w:name="ek_hbnavn" w:val=" "/>
    <w:docVar w:name="ek_hrefnr" w:val=" "/>
    <w:docVar w:name="ek_hørt" w:val=" "/>
    <w:docVar w:name="ek_ibrukdato" w:val="11.08.2020"/>
    <w:docVar w:name="ek_merknad" w:val="Forlenget gyldighet til 11.08.2022 uten endringer i dokumentet."/>
    <w:docVar w:name="ek_opprettet" w:val="02.09.2013"/>
    <w:docVar w:name="ek_protection" w:val="0"/>
    <w:docVar w:name="ek_rapport" w:val="[]"/>
    <w:docVar w:name="ek_refnr" w:val="02.1.6.1.2-09"/>
    <w:docVar w:name="ek_revisjon" w:val="2.05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, persondosimeter, dosimeter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2.05"/>
    <w:docVar w:name="ek_utgitt" w:val="04.09.2013"/>
    <w:docVar w:name="ek_verifisert" w:val=" "/>
    <w:docVar w:name="idek_referanse" w:val=";29557;26753;35930;54234;54238;30124;30126;30245;"/>
    <w:docVar w:name="idxd" w:val=";29557;26753;35930;54234;54238;30124;30126;30245;"/>
    <w:docVar w:name="khb" w:val="UB"/>
    <w:docVar w:name="skitten" w:val="0"/>
    <w:docVar w:name="xd26753" w:val="02.1.6.1.1-10"/>
    <w:docVar w:name="xd29557" w:val="02.1.6.1.1-01"/>
    <w:docVar w:name="xd30124" w:val="02.1.6.1.2-12"/>
    <w:docVar w:name="xd30126" w:val="02.1.6.1.2-14"/>
    <w:docVar w:name="xd30245" w:val="02.1.6.1.4-24"/>
    <w:docVar w:name="xd35930" w:val="02.1.6.1.1-23"/>
    <w:docVar w:name="xd54234" w:val="02.1.6.1.2-10"/>
    <w:docVar w:name="xd54238" w:val="02.1.6.1.2-11"/>
    <w:docVar w:name="xdf26753" w:val="dok26753.docx"/>
    <w:docVar w:name="xdf29557" w:val="dok29557.docx"/>
    <w:docVar w:name="xdf30124" w:val="dok30124.docx"/>
    <w:docVar w:name="xdf30126" w:val="dok30126.docx"/>
    <w:docVar w:name="xdf30245" w:val="dok30245.docx"/>
    <w:docVar w:name="xdf35930" w:val="dok35930.docx"/>
    <w:docVar w:name="xdf54234" w:val="dok54234.docx"/>
    <w:docVar w:name="xdf54238" w:val="dok54238.docx"/>
    <w:docVar w:name="xdl26753" w:val="02.1.6.1.1-10 Vedlegg: Referanser og linker Strålebruk"/>
    <w:docVar w:name="xdl29557" w:val="02.1.6.1.1-01 Kravdokument Strålebruk"/>
    <w:docVar w:name="xdl30124" w:val="02.1.6.1.2-12 09 Høye stråledoser - Ansatt"/>
    <w:docVar w:name="xdl30126" w:val="02.1.6.1.2-14 11 Blybeskyttelse røntgenstråling - Ansatt"/>
    <w:docVar w:name="xdl30245" w:val="02.1.6.1.4-24 Informasjon: Generell strålevern"/>
    <w:docVar w:name="xdl35930" w:val="02.1.6.1.1-23 4.10. Instrukser strålebruk: Helsesystem Yrkeseksponerte"/>
    <w:docVar w:name="xdl54234" w:val="02.1.6.1.2-10 Vedlegg: Persondosimetri og prosedyrer per uke"/>
    <w:docVar w:name="xdl54238" w:val="02.1.6.1.2-11 Vedlegg: Stråledose til hender"/>
    <w:docVar w:name="xdt26753" w:val="Vedlegg: Referanser og linker Strålebruk"/>
    <w:docVar w:name="xdt29557" w:val="Kravdokument Strålebruk"/>
    <w:docVar w:name="xdt30124" w:val="09 Høye stråledoser - Ansatt"/>
    <w:docVar w:name="xdt30126" w:val="11 Blybeskyttelse røntgenstråling - Ansatt"/>
    <w:docVar w:name="xdt30245" w:val="Informasjon: Generell strålevern"/>
    <w:docVar w:name="xdt35930" w:val="4.10. Instrukser strålebruk: Helsesystem Yrkeseksponerte"/>
    <w:docVar w:name="xdt54234" w:val="Vedlegg: Persondosimetri og prosedyrer per uke"/>
    <w:docVar w:name="xdt54238" w:val="Vedlegg: Stråledose til hender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079F8D"/>
  <w15:docId w15:val="{3620D26F-9D6A-469B-B5BD-DBAED28E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E5D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helse-bergen.no/docs/pub/DOK30245.htm" TargetMode="External" /><Relationship Id="rId11" Type="http://schemas.openxmlformats.org/officeDocument/2006/relationships/hyperlink" Target="https://www.landauer.no/landauer-direct-administrera-er-dosimetri-enkelt-sjalv-online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handbok.helse-bergen.no/docs/pub/DOK55642.pdf" TargetMode="External" /><Relationship Id="rId5" Type="http://schemas.openxmlformats.org/officeDocument/2006/relationships/hyperlink" Target="https://kvalitet.helse-bergen.no/docs/pub/DOK35930.htm" TargetMode="External" /><Relationship Id="rId6" Type="http://schemas.openxmlformats.org/officeDocument/2006/relationships/hyperlink" Target="https://kvalitet.helse-bergen.no/docs/pub/DOK54238.pdf" TargetMode="External" /><Relationship Id="rId7" Type="http://schemas.openxmlformats.org/officeDocument/2006/relationships/hyperlink" Target="https://kvalitet.helse-bergen.no/docs/pub/DOK30124.htm" TargetMode="External" /><Relationship Id="rId8" Type="http://schemas.openxmlformats.org/officeDocument/2006/relationships/hyperlink" Target="https://kvalitet.helse-bergen.no/docs/pub/DOK29557.htm" TargetMode="External" /><Relationship Id="rId9" Type="http://schemas.openxmlformats.org/officeDocument/2006/relationships/hyperlink" Target="https://kvalitet.helse-bergen.no/docs/pub/DOK30126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_GORU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15</TotalTime>
  <Pages>1</Pages>
  <Words>279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 Persondosimetri - Ansatt</vt:lpstr>
      <vt:lpstr>Persondosimetri ansatte</vt:lpstr>
    </vt:vector>
  </TitlesOfParts>
  <Company>Datakvalitet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Persondosimetri - Ansatt</dc:title>
  <dc:subject>00030201060102|02.1.6.1.2-09|</dc:subject>
  <dc:creator>Handbok</dc:creator>
  <cp:lastModifiedBy>Nybø, Tone</cp:lastModifiedBy>
  <cp:revision>5</cp:revision>
  <cp:lastPrinted>2006-09-07T08:52:00Z</cp:lastPrinted>
  <dcterms:created xsi:type="dcterms:W3CDTF">2020-11-12T08:20:00Z</dcterms:created>
  <dcterms:modified xsi:type="dcterms:W3CDTF">2024-06-17T12:17:00Z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08 Persondosimetri - Ansatt</vt:lpwstr>
  </property>
  <property fmtid="{D5CDD505-2E9C-101B-9397-08002B2CF9AE}" pid="7" name="EK_DokType">
    <vt:lpwstr>Retningslinje</vt:lpwstr>
  </property>
  <property fmtid="{D5CDD505-2E9C-101B-9397-08002B2CF9AE}" pid="8" name="EK_DokumentID">
    <vt:lpwstr>D30123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22.07.2024</vt:lpwstr>
  </property>
  <property fmtid="{D5CDD505-2E9C-101B-9397-08002B2CF9AE}" pid="11" name="EK_GjelderTil">
    <vt:lpwstr>22.07.2026</vt:lpwstr>
  </property>
  <property fmtid="{D5CDD505-2E9C-101B-9397-08002B2CF9AE}" pid="12" name="EK_RefNr">
    <vt:lpwstr>1.7.1.2-09</vt:lpwstr>
  </property>
  <property fmtid="{D5CDD505-2E9C-101B-9397-08002B2CF9AE}" pid="13" name="EK_S00MT1">
    <vt:lpwstr>Helse Bergen HF/Fellesdokumenter/Kliniske støttefunksjoner</vt:lpwstr>
  </property>
  <property fmtid="{D5CDD505-2E9C-101B-9397-08002B2CF9AE}" pid="14" name="EK_S01MT3">
    <vt:lpwstr>Kliniske støttefunksjoner/Strålebruk</vt:lpwstr>
  </property>
  <property fmtid="{D5CDD505-2E9C-101B-9397-08002B2CF9AE}" pid="15" name="EK_Signatur">
    <vt:lpwstr>Tone Nybø</vt:lpwstr>
  </property>
  <property fmtid="{D5CDD505-2E9C-101B-9397-08002B2CF9AE}" pid="16" name="EK_UText1">
    <vt:lpwstr>Line Nigardsøy Lie, Daniel Aadnevik</vt:lpwstr>
  </property>
  <property fmtid="{D5CDD505-2E9C-101B-9397-08002B2CF9AE}" pid="17" name="EK_Utgave">
    <vt:lpwstr>3.00</vt:lpwstr>
  </property>
  <property fmtid="{D5CDD505-2E9C-101B-9397-08002B2CF9AE}" pid="18" name="EK_Watermark">
    <vt:lpwstr/>
  </property>
  <property fmtid="{D5CDD505-2E9C-101B-9397-08002B2CF9AE}" pid="19" name="MSIP_Label_0c3ffc1c-ef00-4620-9c2f-7d9c1597774b_ActionId">
    <vt:lpwstr>78c48059-34ca-4f92-8eca-56cfb91e937b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2024-06-17T12:16:03Z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XDF26753">
    <vt:lpwstr>dok26753.docx</vt:lpwstr>
  </property>
  <property fmtid="{D5CDD505-2E9C-101B-9397-08002B2CF9AE}" pid="27" name="XDF29557">
    <vt:lpwstr>dok29557.docx</vt:lpwstr>
  </property>
  <property fmtid="{D5CDD505-2E9C-101B-9397-08002B2CF9AE}" pid="28" name="XDF30124">
    <vt:lpwstr>dok30124.docx</vt:lpwstr>
  </property>
  <property fmtid="{D5CDD505-2E9C-101B-9397-08002B2CF9AE}" pid="29" name="XDF30126">
    <vt:lpwstr>dok30126.docx</vt:lpwstr>
  </property>
  <property fmtid="{D5CDD505-2E9C-101B-9397-08002B2CF9AE}" pid="30" name="XDF30245">
    <vt:lpwstr>dok30245.docx</vt:lpwstr>
  </property>
  <property fmtid="{D5CDD505-2E9C-101B-9397-08002B2CF9AE}" pid="31" name="XDF35930">
    <vt:lpwstr>dok35930.docx</vt:lpwstr>
  </property>
  <property fmtid="{D5CDD505-2E9C-101B-9397-08002B2CF9AE}" pid="32" name="XDF54234">
    <vt:lpwstr>dok54234.docx</vt:lpwstr>
  </property>
  <property fmtid="{D5CDD505-2E9C-101B-9397-08002B2CF9AE}" pid="33" name="XDF54238">
    <vt:lpwstr>dok54238.docx</vt:lpwstr>
  </property>
  <property fmtid="{D5CDD505-2E9C-101B-9397-08002B2CF9AE}" pid="34" name="XDT29557">
    <vt:lpwstr>Kravdokument Strålebruk</vt:lpwstr>
  </property>
  <property fmtid="{D5CDD505-2E9C-101B-9397-08002B2CF9AE}" pid="35" name="XDT30124">
    <vt:lpwstr>09 Høye stråledoser - Ansatt</vt:lpwstr>
  </property>
  <property fmtid="{D5CDD505-2E9C-101B-9397-08002B2CF9AE}" pid="36" name="XDT30126">
    <vt:lpwstr>11 Blybeskyttelse røntgenstråling - Ansatt</vt:lpwstr>
  </property>
  <property fmtid="{D5CDD505-2E9C-101B-9397-08002B2CF9AE}" pid="37" name="XDT30245">
    <vt:lpwstr>Informasjon: Generell strålevern</vt:lpwstr>
  </property>
  <property fmtid="{D5CDD505-2E9C-101B-9397-08002B2CF9AE}" pid="38" name="XDT35930">
    <vt:lpwstr>4.10. Instrukser strålebruk: Helsesystem Yrkeseksponerte</vt:lpwstr>
  </property>
  <property fmtid="{D5CDD505-2E9C-101B-9397-08002B2CF9AE}" pid="39" name="XDT54234">
    <vt:lpwstr>Vedlegg: Persondosimetri og prosedyrer per uke</vt:lpwstr>
  </property>
  <property fmtid="{D5CDD505-2E9C-101B-9397-08002B2CF9AE}" pid="40" name="XDT54238">
    <vt:lpwstr>Vedlegg: Stråledose til hender</vt:lpwstr>
  </property>
</Properties>
</file>